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4"/>
      </w:tblGrid>
      <w:tr w:rsidR="00D4590D" w:rsidTr="00D4590D">
        <w:tblPrEx>
          <w:tblCellMar>
            <w:top w:w="0" w:type="dxa"/>
            <w:bottom w:w="0" w:type="dxa"/>
          </w:tblCellMar>
        </w:tblPrEx>
        <w:tc>
          <w:tcPr>
            <w:tcW w:w="9854" w:type="dxa"/>
            <w:shd w:val="clear" w:color="auto" w:fill="auto"/>
          </w:tcPr>
          <w:p w:rsidR="00D4590D" w:rsidRDefault="00D4590D" w:rsidP="005C312C">
            <w:pPr>
              <w:pStyle w:val="a3"/>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 исх: 01-19/1272   от: 20.11.2019</w:t>
            </w:r>
          </w:p>
          <w:p w:rsidR="00D4590D" w:rsidRPr="00D4590D" w:rsidRDefault="00D4590D" w:rsidP="005C312C">
            <w:pPr>
              <w:pStyle w:val="a3"/>
              <w:jc w:val="center"/>
              <w:rPr>
                <w:rFonts w:ascii="Times New Roman" w:hAnsi="Times New Roman"/>
                <w:color w:val="0C0000"/>
                <w:sz w:val="24"/>
                <w:szCs w:val="24"/>
                <w:lang w:val="kk-KZ"/>
              </w:rPr>
            </w:pPr>
            <w:r>
              <w:rPr>
                <w:rFonts w:ascii="Times New Roman" w:hAnsi="Times New Roman"/>
                <w:color w:val="0C0000"/>
                <w:sz w:val="24"/>
                <w:szCs w:val="24"/>
                <w:lang w:val="kk-KZ"/>
              </w:rPr>
              <w:t>№ вх: 25716   от: 21.11.2019</w:t>
            </w:r>
          </w:p>
        </w:tc>
      </w:tr>
    </w:tbl>
    <w:p w:rsidR="00D061DB" w:rsidRPr="00A62844" w:rsidRDefault="00D061DB" w:rsidP="005C312C">
      <w:pPr>
        <w:pStyle w:val="a3"/>
        <w:jc w:val="center"/>
        <w:rPr>
          <w:rFonts w:ascii="Times New Roman" w:hAnsi="Times New Roman"/>
          <w:b/>
          <w:i/>
          <w:sz w:val="24"/>
          <w:szCs w:val="24"/>
          <w:lang w:val="kk-KZ"/>
        </w:rPr>
      </w:pPr>
      <w:r w:rsidRPr="00A62844">
        <w:rPr>
          <w:rFonts w:ascii="Times New Roman" w:hAnsi="Times New Roman"/>
          <w:b/>
          <w:sz w:val="24"/>
          <w:szCs w:val="24"/>
          <w:lang w:val="kk-KZ"/>
        </w:rPr>
        <w:t>«Б» корпусының бос мемлекеттік әкімшілік төменгі санатты лауазымына орналасу үшін жалпы конкурс туралы хабарлама</w:t>
      </w:r>
    </w:p>
    <w:p w:rsidR="00D061DB" w:rsidRPr="00CA232F" w:rsidRDefault="00D061DB" w:rsidP="005C312C">
      <w:pPr>
        <w:pStyle w:val="a3"/>
        <w:jc w:val="both"/>
        <w:rPr>
          <w:rFonts w:ascii="Times New Roman" w:hAnsi="Times New Roman"/>
          <w:sz w:val="28"/>
          <w:szCs w:val="28"/>
          <w:lang w:val="kk-KZ"/>
        </w:rPr>
      </w:pPr>
      <w:r>
        <w:rPr>
          <w:rFonts w:ascii="Times New Roman" w:hAnsi="Times New Roman"/>
          <w:sz w:val="28"/>
          <w:szCs w:val="28"/>
          <w:lang w:val="kk-KZ"/>
        </w:rPr>
        <w:t xml:space="preserve"> </w:t>
      </w:r>
    </w:p>
    <w:p w:rsidR="00D061DB" w:rsidRPr="00B32A00" w:rsidRDefault="00D061DB" w:rsidP="005C312C">
      <w:pPr>
        <w:pStyle w:val="a3"/>
        <w:ind w:firstLine="708"/>
        <w:jc w:val="both"/>
        <w:rPr>
          <w:b/>
          <w:bCs/>
          <w:i/>
          <w:sz w:val="24"/>
          <w:szCs w:val="24"/>
          <w:lang w:val="kk-KZ"/>
        </w:rPr>
      </w:pPr>
      <w:r w:rsidRPr="0068182F">
        <w:rPr>
          <w:rFonts w:ascii="Times New Roman" w:hAnsi="Times New Roman"/>
          <w:b/>
          <w:sz w:val="24"/>
          <w:szCs w:val="24"/>
          <w:lang w:val="kk-KZ"/>
        </w:rPr>
        <w:t xml:space="preserve">«Қазақстан Республикасы Қаржы министрлігі Мемлекеттік кірістер комитеті Қостанай облысы бойынша Мемлекеттік кірістер департаментінің </w:t>
      </w:r>
      <w:r>
        <w:rPr>
          <w:rFonts w:ascii="Times New Roman" w:hAnsi="Times New Roman"/>
          <w:b/>
          <w:sz w:val="24"/>
          <w:szCs w:val="24"/>
          <w:lang w:val="kk-KZ"/>
        </w:rPr>
        <w:t>Қара</w:t>
      </w:r>
      <w:r w:rsidR="00E622F8">
        <w:rPr>
          <w:rFonts w:ascii="Times New Roman" w:hAnsi="Times New Roman"/>
          <w:b/>
          <w:sz w:val="24"/>
          <w:szCs w:val="24"/>
          <w:lang w:val="kk-KZ"/>
        </w:rPr>
        <w:t>су</w:t>
      </w:r>
      <w:r w:rsidRPr="0068182F">
        <w:rPr>
          <w:rFonts w:ascii="Times New Roman" w:hAnsi="Times New Roman"/>
          <w:b/>
          <w:sz w:val="24"/>
          <w:szCs w:val="24"/>
          <w:lang w:val="kk-KZ"/>
        </w:rPr>
        <w:t xml:space="preserve"> ауданы бойынша Мемлекеттік кірістер басқармасы» РММ, Қостанай облысы, </w:t>
      </w:r>
      <w:r w:rsidR="00E622F8" w:rsidRPr="00E622F8">
        <w:rPr>
          <w:rFonts w:ascii="Times New Roman" w:hAnsi="Times New Roman"/>
          <w:b/>
          <w:sz w:val="24"/>
          <w:szCs w:val="24"/>
          <w:lang w:val="kk-KZ"/>
        </w:rPr>
        <w:t xml:space="preserve">Қарасу кенті, Исаков көшесі 73, анықтама телефоны (71452) 22-1-71, электрондық мекенжайы  </w:t>
      </w:r>
      <w:r w:rsidR="00664773" w:rsidRPr="00664773">
        <w:rPr>
          <w:rFonts w:ascii="Times New Roman" w:hAnsi="Times New Roman"/>
          <w:b/>
          <w:sz w:val="27"/>
          <w:szCs w:val="27"/>
          <w:u w:val="single"/>
          <w:lang w:val="kk-KZ"/>
        </w:rPr>
        <w:t>t</w:t>
      </w:r>
      <w:r w:rsidR="00664773">
        <w:rPr>
          <w:rFonts w:ascii="Times New Roman" w:hAnsi="Times New Roman"/>
          <w:b/>
          <w:sz w:val="27"/>
          <w:szCs w:val="27"/>
          <w:u w:val="single"/>
          <w:lang w:val="kk-KZ"/>
        </w:rPr>
        <w:t>.</w:t>
      </w:r>
      <w:r w:rsidR="00664773" w:rsidRPr="00664773">
        <w:rPr>
          <w:rFonts w:ascii="Times New Roman" w:hAnsi="Times New Roman"/>
          <w:b/>
          <w:sz w:val="27"/>
          <w:szCs w:val="27"/>
          <w:u w:val="single"/>
          <w:lang w:val="kk-KZ"/>
        </w:rPr>
        <w:t>m</w:t>
      </w:r>
      <w:r w:rsidR="00664773">
        <w:rPr>
          <w:rFonts w:ascii="Times New Roman" w:hAnsi="Times New Roman"/>
          <w:b/>
          <w:sz w:val="27"/>
          <w:szCs w:val="27"/>
          <w:u w:val="single"/>
          <w:lang w:val="kk-KZ"/>
        </w:rPr>
        <w:t>amaeva</w:t>
      </w:r>
      <w:hyperlink r:id="rId6" w:history="1">
        <w:r w:rsidR="00664773">
          <w:rPr>
            <w:rStyle w:val="a5"/>
            <w:rFonts w:ascii="Times New Roman" w:hAnsi="Times New Roman"/>
            <w:b/>
            <w:sz w:val="27"/>
            <w:szCs w:val="27"/>
            <w:lang w:val="kk-KZ"/>
          </w:rPr>
          <w:t>@kgd.gov.kz</w:t>
        </w:r>
      </w:hyperlink>
      <w:r w:rsidR="00E622F8" w:rsidRPr="00E622F8">
        <w:rPr>
          <w:rFonts w:ascii="Times New Roman" w:hAnsi="Times New Roman"/>
          <w:b/>
          <w:sz w:val="24"/>
          <w:szCs w:val="24"/>
          <w:lang w:val="kk-KZ"/>
        </w:rPr>
        <w:t>:</w:t>
      </w:r>
      <w:r w:rsidRPr="00E622F8">
        <w:rPr>
          <w:rStyle w:val="a5"/>
          <w:rFonts w:ascii="Times New Roman" w:hAnsi="Times New Roman" w:cs="Times New Roman"/>
          <w:b/>
          <w:sz w:val="24"/>
          <w:szCs w:val="24"/>
          <w:u w:val="none"/>
          <w:lang w:val="kk-KZ"/>
        </w:rPr>
        <w:t xml:space="preserve">, </w:t>
      </w:r>
      <w:r w:rsidRPr="00E622F8">
        <w:rPr>
          <w:rFonts w:ascii="Times New Roman" w:hAnsi="Times New Roman"/>
          <w:b/>
          <w:sz w:val="24"/>
          <w:szCs w:val="24"/>
          <w:lang w:val="kk-KZ"/>
        </w:rPr>
        <w:t xml:space="preserve">бос </w:t>
      </w:r>
      <w:r w:rsidR="00C014F3" w:rsidRPr="00E622F8">
        <w:rPr>
          <w:rFonts w:ascii="Times New Roman" w:hAnsi="Times New Roman"/>
          <w:b/>
          <w:sz w:val="24"/>
          <w:szCs w:val="24"/>
          <w:lang w:val="kk-KZ"/>
        </w:rPr>
        <w:t xml:space="preserve">төменгі </w:t>
      </w:r>
      <w:r w:rsidRPr="00E622F8">
        <w:rPr>
          <w:rFonts w:ascii="Times New Roman" w:hAnsi="Times New Roman"/>
          <w:b/>
          <w:sz w:val="24"/>
          <w:szCs w:val="24"/>
          <w:lang w:val="kk-KZ"/>
        </w:rPr>
        <w:t xml:space="preserve">мемлекеттік әкімшілік лауазымдарға </w:t>
      </w:r>
      <w:r w:rsidRPr="00B32A00">
        <w:rPr>
          <w:rFonts w:ascii="Times New Roman" w:hAnsi="Times New Roman"/>
          <w:b/>
          <w:sz w:val="24"/>
          <w:szCs w:val="24"/>
          <w:lang w:val="kk-KZ"/>
        </w:rPr>
        <w:t>орналасуға жалпы конкурс жариялайды</w:t>
      </w:r>
      <w:r w:rsidRPr="00B32A00">
        <w:rPr>
          <w:rFonts w:cs="Calibri"/>
          <w:b/>
          <w:sz w:val="24"/>
          <w:szCs w:val="24"/>
          <w:lang w:val="kk-KZ"/>
        </w:rPr>
        <w:t>:</w:t>
      </w:r>
    </w:p>
    <w:p w:rsidR="00D061DB" w:rsidRPr="00DC41D3" w:rsidRDefault="00D061DB" w:rsidP="00A62844">
      <w:pPr>
        <w:pStyle w:val="a3"/>
        <w:ind w:firstLine="567"/>
        <w:jc w:val="both"/>
        <w:rPr>
          <w:rFonts w:ascii="Times New Roman" w:hAnsi="Times New Roman"/>
          <w:b/>
          <w:bCs/>
          <w:iCs/>
          <w:sz w:val="24"/>
          <w:szCs w:val="24"/>
          <w:lang w:val="kk-KZ"/>
        </w:rPr>
      </w:pPr>
    </w:p>
    <w:p w:rsidR="00D061DB" w:rsidRDefault="00D061DB" w:rsidP="00DC41D3">
      <w:pPr>
        <w:jc w:val="left"/>
        <w:rPr>
          <w:b w:val="0"/>
          <w:sz w:val="24"/>
          <w:szCs w:val="24"/>
          <w:lang w:val="kk-KZ"/>
        </w:rPr>
      </w:pPr>
      <w:r w:rsidRPr="00DC41D3">
        <w:rPr>
          <w:b w:val="0"/>
          <w:i w:val="0"/>
          <w:lang w:val="kk-KZ"/>
        </w:rPr>
        <w:t>1</w:t>
      </w:r>
      <w:r w:rsidRPr="009E1F3D">
        <w:rPr>
          <w:i w:val="0"/>
          <w:sz w:val="24"/>
          <w:szCs w:val="24"/>
          <w:lang w:val="kk-KZ"/>
        </w:rPr>
        <w:t xml:space="preserve">. </w:t>
      </w:r>
      <w:r w:rsidR="009E1F3D" w:rsidRPr="009E1F3D">
        <w:rPr>
          <w:i w:val="0"/>
          <w:sz w:val="24"/>
          <w:szCs w:val="24"/>
          <w:lang w:val="kk-KZ"/>
        </w:rPr>
        <w:t>«Салық төлеушілермен жұмыс бөлімінің»</w:t>
      </w:r>
      <w:r w:rsidR="009E1F3D" w:rsidRPr="00AE51DA">
        <w:rPr>
          <w:lang w:val="kk-KZ"/>
        </w:rPr>
        <w:t xml:space="preserve"> </w:t>
      </w:r>
      <w:r w:rsidR="00185B9C" w:rsidRPr="00DC41D3">
        <w:rPr>
          <w:b w:val="0"/>
          <w:bCs w:val="0"/>
          <w:i w:val="0"/>
          <w:sz w:val="24"/>
          <w:szCs w:val="24"/>
          <w:lang w:val="kk-KZ"/>
        </w:rPr>
        <w:t xml:space="preserve"> бас маманы  </w:t>
      </w:r>
      <w:r w:rsidRPr="00DC41D3">
        <w:rPr>
          <w:b w:val="0"/>
          <w:i w:val="0"/>
          <w:sz w:val="24"/>
          <w:szCs w:val="24"/>
          <w:lang w:val="kk-KZ"/>
        </w:rPr>
        <w:t>, С-R-4 санаты, 1 бірлік</w:t>
      </w:r>
      <w:r w:rsidRPr="005C312C">
        <w:rPr>
          <w:b w:val="0"/>
          <w:sz w:val="24"/>
          <w:szCs w:val="24"/>
          <w:lang w:val="kk-KZ"/>
        </w:rPr>
        <w:t>.</w:t>
      </w:r>
    </w:p>
    <w:p w:rsidR="00D061DB" w:rsidRPr="009E1F3D" w:rsidRDefault="00D061DB" w:rsidP="00E169A3">
      <w:pPr>
        <w:pStyle w:val="a3"/>
        <w:jc w:val="both"/>
        <w:rPr>
          <w:rFonts w:ascii="Times New Roman" w:hAnsi="Times New Roman"/>
          <w:bCs/>
          <w:iCs/>
          <w:sz w:val="24"/>
          <w:szCs w:val="24"/>
          <w:lang w:val="kk-KZ"/>
        </w:rPr>
      </w:pPr>
      <w:r w:rsidRPr="00115E9A">
        <w:rPr>
          <w:rFonts w:ascii="Times New Roman" w:hAnsi="Times New Roman"/>
          <w:bCs/>
          <w:iCs/>
          <w:sz w:val="24"/>
          <w:szCs w:val="24"/>
          <w:lang w:val="kk-KZ"/>
        </w:rPr>
        <w:t>Лауазымдық жалақысы</w:t>
      </w:r>
      <w:r w:rsidRPr="004A65A0">
        <w:rPr>
          <w:rFonts w:ascii="Times New Roman" w:hAnsi="Times New Roman"/>
          <w:bCs/>
          <w:iCs/>
          <w:sz w:val="24"/>
          <w:szCs w:val="24"/>
          <w:lang w:val="kk-KZ"/>
        </w:rPr>
        <w:t xml:space="preserve"> қызмет атқарған жылдарына байланысты </w:t>
      </w:r>
      <w:r w:rsidR="008D779E">
        <w:rPr>
          <w:rFonts w:ascii="Times New Roman" w:hAnsi="Times New Roman"/>
          <w:b/>
          <w:bCs/>
          <w:iCs/>
          <w:sz w:val="24"/>
          <w:szCs w:val="24"/>
          <w:lang w:val="kk-KZ"/>
        </w:rPr>
        <w:t>95 209,86</w:t>
      </w:r>
      <w:r w:rsidRPr="004A65A0">
        <w:rPr>
          <w:rFonts w:ascii="Times New Roman" w:hAnsi="Times New Roman"/>
          <w:bCs/>
          <w:iCs/>
          <w:sz w:val="24"/>
          <w:szCs w:val="24"/>
          <w:lang w:val="kk-KZ"/>
        </w:rPr>
        <w:t xml:space="preserve"> теңгеден </w:t>
      </w:r>
      <w:r w:rsidR="008D779E">
        <w:rPr>
          <w:rFonts w:ascii="Times New Roman" w:hAnsi="Times New Roman"/>
          <w:b/>
          <w:bCs/>
          <w:iCs/>
          <w:sz w:val="24"/>
          <w:szCs w:val="24"/>
          <w:lang w:val="kk-KZ"/>
        </w:rPr>
        <w:t xml:space="preserve">128 </w:t>
      </w:r>
      <w:r w:rsidR="008D779E" w:rsidRPr="009E1F3D">
        <w:rPr>
          <w:rFonts w:ascii="Times New Roman" w:hAnsi="Times New Roman"/>
          <w:b/>
          <w:bCs/>
          <w:iCs/>
          <w:sz w:val="24"/>
          <w:szCs w:val="24"/>
          <w:lang w:val="kk-KZ"/>
        </w:rPr>
        <w:t>834,16</w:t>
      </w:r>
      <w:r w:rsidRPr="009E1F3D">
        <w:rPr>
          <w:rFonts w:ascii="Times New Roman" w:hAnsi="Times New Roman"/>
          <w:bCs/>
          <w:iCs/>
          <w:sz w:val="24"/>
          <w:szCs w:val="24"/>
          <w:lang w:val="kk-KZ"/>
        </w:rPr>
        <w:t xml:space="preserve"> теңгеге дейін.</w:t>
      </w:r>
    </w:p>
    <w:p w:rsidR="00DC41D3" w:rsidRPr="009E1F3D" w:rsidRDefault="00D061DB" w:rsidP="00E169A3">
      <w:pPr>
        <w:pStyle w:val="11"/>
        <w:ind w:left="0"/>
        <w:jc w:val="both"/>
        <w:rPr>
          <w:rFonts w:ascii="Times New Roman(K)" w:hAnsi="Times New Roman(K)"/>
          <w:lang w:val="kk-KZ"/>
        </w:rPr>
      </w:pPr>
      <w:r w:rsidRPr="009E1F3D">
        <w:rPr>
          <w:b/>
          <w:lang w:val="kk-KZ"/>
        </w:rPr>
        <w:t>Функционалдық міндеттері</w:t>
      </w:r>
      <w:r w:rsidRPr="009E1F3D">
        <w:rPr>
          <w:lang w:val="kk-KZ"/>
        </w:rPr>
        <w:t xml:space="preserve">: </w:t>
      </w:r>
      <w:r w:rsidR="009E1F3D" w:rsidRPr="009E1F3D">
        <w:rPr>
          <w:lang w:val="kk-KZ"/>
        </w:rPr>
        <w:t>Салық басқарма және салық департаментінің  басшының  тапсырмаларын орындау. Қосылған құн салығын төлеушілерді камералдық бақылау; заңды тұлғалардың және жеке  кәсіпкерледің барлығы есептемелерінің камералдық бақылауын   өткізу. Салықтық емес төлемдер және</w:t>
      </w:r>
      <w:r w:rsidR="009E1F3D">
        <w:rPr>
          <w:lang w:val="kk-KZ"/>
        </w:rPr>
        <w:t xml:space="preserve"> </w:t>
      </w:r>
      <w:r w:rsidR="009E1F3D" w:rsidRPr="009E1F3D">
        <w:rPr>
          <w:lang w:val="kk-KZ"/>
        </w:rPr>
        <w:t>камералдық бақылау нәтижелері  бойынша анықталған бұзушылықтарды жою туралы  хаттамаларын уақытында жіберу. Құжаттарды қабылдау және өңдеу орталығының электронды журналы бойынша мемлекеттік қызметтерді көрсетудің мерзімдеріне күн сайынғы бақылау ЫСАЖ хабарландырулар мәртебесін орындауды және уақытылы қою мерзімдеріне бақылау. ЫСАЖ заңды тұлғаларды тіркеуді, қайта тіркеуді және есептен шығаруға күн сайынғы бақылау. Қосылған құнға салық бойынша тіркеу есебіне қою туралы салық арыздарын қабылдау. Қосылған құнға салық туралы декларацияны толтырудың түзетуіне камералдық бақылау. Мәліметті біріңғай сақтау (МБС) ақпараттық жүйесінде автоматтандырылған камералдық бақылаудың өтеу нәтижелері бойынша күн сайынғы іс-шараларды өткізу. «Нәтиженің жалпы коэффиценті» және «Автоматтандырылған камералдық бақылаудың өтеу нәтижелері бойынша есептелген ҚҚС сомаларын өндіріп алудың үлестік салмағы» критерийлерін есептеу. Жалған кәсіпорындар бойынша хабарландыруларға бақылау және уақытылы қою.  Қолданған шаралар бойынша сапалы құжат дайындау, айыппұл соммаларын өндіріп алуды ұйымдастыру және уақытында мәжбурлеп өндіріп алуға  сотқа құжат жіберу</w:t>
      </w:r>
    </w:p>
    <w:p w:rsidR="00DC41D3" w:rsidRDefault="00DC41D3" w:rsidP="009E1F3D">
      <w:pPr>
        <w:jc w:val="both"/>
        <w:rPr>
          <w:rFonts w:ascii="Times New Roman(K)" w:hAnsi="Times New Roman(K)"/>
          <w:lang w:val="kk-KZ"/>
        </w:rPr>
      </w:pPr>
      <w:r w:rsidRPr="00DC41D3">
        <w:rPr>
          <w:rFonts w:ascii="Times New Roman(K)" w:hAnsi="Times New Roman(K)"/>
          <w:b w:val="0"/>
          <w:i w:val="0"/>
          <w:sz w:val="24"/>
          <w:szCs w:val="24"/>
          <w:lang w:val="kk-KZ"/>
        </w:rPr>
        <w:t>Қызметтік міндеттемелерді орындау кезінде салық төлеушілер туралы  алынған мәліметтің құпиясын сақтау. Мемлекеттік  кірістер басқармасы қызметшілеріне бекітілген еңбектік және қызметтік тәртіптің шамасын</w:t>
      </w:r>
      <w:r w:rsidRPr="00FC3FED">
        <w:rPr>
          <w:rFonts w:ascii="Times New Roman(K)" w:hAnsi="Times New Roman(K)"/>
          <w:lang w:val="kk-KZ"/>
        </w:rPr>
        <w:t xml:space="preserve"> </w:t>
      </w:r>
      <w:r w:rsidRPr="00DC41D3">
        <w:rPr>
          <w:rFonts w:ascii="Times New Roman(K)" w:hAnsi="Times New Roman(K)"/>
          <w:b w:val="0"/>
          <w:i w:val="0"/>
          <w:sz w:val="24"/>
          <w:szCs w:val="24"/>
          <w:lang w:val="kk-KZ"/>
        </w:rPr>
        <w:t>сақтау</w:t>
      </w:r>
      <w:r w:rsidRPr="00DC41D3">
        <w:rPr>
          <w:rFonts w:ascii="Times New Roman(K)" w:hAnsi="Times New Roman(K)"/>
          <w:b w:val="0"/>
          <w:i w:val="0"/>
          <w:lang w:val="kk-KZ"/>
        </w:rPr>
        <w:t>.</w:t>
      </w:r>
    </w:p>
    <w:p w:rsidR="00D061DB" w:rsidRDefault="00D061DB" w:rsidP="009E1F3D">
      <w:pPr>
        <w:jc w:val="both"/>
        <w:rPr>
          <w:i w:val="0"/>
          <w:sz w:val="24"/>
          <w:szCs w:val="24"/>
          <w:lang w:val="kk-KZ"/>
        </w:rPr>
      </w:pPr>
      <w:r w:rsidRPr="00B32A00">
        <w:rPr>
          <w:i w:val="0"/>
          <w:color w:val="000000"/>
          <w:sz w:val="24"/>
          <w:szCs w:val="24"/>
          <w:lang w:val="kk-KZ"/>
        </w:rPr>
        <w:t>Конкурсқа қатысушыларға қойылатын талаптар:</w:t>
      </w:r>
      <w:r w:rsidRPr="00B32A00">
        <w:rPr>
          <w:i w:val="0"/>
          <w:sz w:val="24"/>
          <w:szCs w:val="24"/>
          <w:lang w:val="kk-KZ"/>
        </w:rPr>
        <w:t xml:space="preserve"> </w:t>
      </w:r>
    </w:p>
    <w:p w:rsidR="00DC41D3" w:rsidRPr="00DC41D3" w:rsidRDefault="00DC41D3" w:rsidP="009E1F3D">
      <w:pPr>
        <w:jc w:val="both"/>
        <w:rPr>
          <w:b w:val="0"/>
          <w:i w:val="0"/>
          <w:sz w:val="24"/>
          <w:szCs w:val="24"/>
          <w:lang w:val="kk-KZ"/>
        </w:rPr>
      </w:pPr>
      <w:r w:rsidRPr="00DC41D3">
        <w:rPr>
          <w:b w:val="0"/>
          <w:i w:val="0"/>
          <w:sz w:val="24"/>
          <w:szCs w:val="24"/>
          <w:lang w:val="kk-KZ"/>
        </w:rPr>
        <w:t>Жоғары немесежоғары оқу орнынан кейінгі білім</w:t>
      </w:r>
      <w:r w:rsidRPr="00DC41D3">
        <w:rPr>
          <w:b w:val="0"/>
          <w:i w:val="0"/>
          <w:sz w:val="24"/>
          <w:szCs w:val="24"/>
          <w:lang w:val="kk-KZ" w:eastAsia="ko-KR"/>
        </w:rPr>
        <w:t xml:space="preserve">, </w:t>
      </w:r>
      <w:r w:rsidRPr="00DC41D3">
        <w:rPr>
          <w:b w:val="0"/>
          <w:i w:val="0"/>
          <w:sz w:val="24"/>
          <w:szCs w:val="24"/>
          <w:lang w:val="kk-KZ"/>
        </w:rPr>
        <w:t xml:space="preserve">әлеуметтік ғылымдар, экономика және бизнес (экономика, менеджмент, есеп және аудит, қаржы), </w:t>
      </w:r>
      <w:r w:rsidRPr="00DC41D3">
        <w:rPr>
          <w:b w:val="0"/>
          <w:i w:val="0"/>
          <w:sz w:val="24"/>
          <w:szCs w:val="24"/>
          <w:lang w:val="kk-KZ" w:eastAsia="ko-KR"/>
        </w:rPr>
        <w:t>құқық (құқықтану, кеден ісі)</w:t>
      </w:r>
      <w:r w:rsidRPr="00DC41D3">
        <w:rPr>
          <w:b w:val="0"/>
          <w:i w:val="0"/>
          <w:sz w:val="24"/>
          <w:szCs w:val="24"/>
          <w:lang w:val="kk-KZ"/>
        </w:rPr>
        <w:t>.</w:t>
      </w:r>
    </w:p>
    <w:p w:rsidR="00D061DB" w:rsidRPr="001255EE" w:rsidRDefault="00DC41D3" w:rsidP="009E1F3D">
      <w:pPr>
        <w:pStyle w:val="a3"/>
        <w:ind w:firstLine="708"/>
        <w:jc w:val="both"/>
        <w:rPr>
          <w:rFonts w:ascii="Times New Roman" w:hAnsi="Times New Roman"/>
          <w:i/>
          <w:sz w:val="24"/>
          <w:szCs w:val="24"/>
          <w:lang w:val="kk-KZ"/>
        </w:rPr>
      </w:pPr>
      <w:r w:rsidRPr="00DC41D3">
        <w:rPr>
          <w:rFonts w:ascii="Times New Roman" w:hAnsi="Times New Roman"/>
          <w:bCs/>
          <w:spacing w:val="-1"/>
          <w:sz w:val="24"/>
          <w:szCs w:val="24"/>
          <w:lang w:val="kk-KZ"/>
        </w:rPr>
        <w:t>Орта білімнен кейін немесе техникалық және кәсіби білімі</w:t>
      </w:r>
      <w:r w:rsidRPr="00DC41D3">
        <w:rPr>
          <w:rFonts w:ascii="Times New Roman" w:hAnsi="Times New Roman"/>
          <w:spacing w:val="2"/>
          <w:sz w:val="24"/>
          <w:szCs w:val="24"/>
          <w:shd w:val="clear" w:color="auto" w:fill="FFFFFF"/>
          <w:lang w:val="kk-KZ"/>
        </w:rPr>
        <w:t>, мемлекеттік қызмет өтілі бір жылдан жылдан кем емес</w:t>
      </w:r>
      <w:r w:rsidRPr="00DC41D3">
        <w:rPr>
          <w:rFonts w:ascii="Times New Roman" w:hAnsi="Times New Roman"/>
          <w:bCs/>
          <w:spacing w:val="-1"/>
          <w:sz w:val="24"/>
          <w:szCs w:val="24"/>
          <w:lang w:val="kk-KZ"/>
        </w:rPr>
        <w:t xml:space="preserve"> немесе </w:t>
      </w:r>
      <w:r w:rsidRPr="00DC41D3">
        <w:rPr>
          <w:rFonts w:ascii="Times New Roman" w:hAnsi="Times New Roman"/>
          <w:spacing w:val="2"/>
          <w:sz w:val="24"/>
          <w:szCs w:val="24"/>
          <w:shd w:val="clear" w:color="auto" w:fill="FFFFFF"/>
          <w:lang w:val="kk-KZ"/>
        </w:rPr>
        <w:t>осы санаттағы нақты лауазымның функционалдық бағыттарына сәйкес салаларда облыста бір жылдан кем емес</w:t>
      </w:r>
      <w:r w:rsidRPr="00DC41D3">
        <w:rPr>
          <w:rFonts w:ascii="Times New Roman" w:hAnsi="Times New Roman"/>
          <w:bCs/>
          <w:spacing w:val="-1"/>
          <w:sz w:val="24"/>
          <w:szCs w:val="24"/>
          <w:lang w:val="kk-KZ"/>
        </w:rPr>
        <w:t xml:space="preserve"> жұмыс өтілі бар болған жағдайда 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жіберіледі.</w:t>
      </w:r>
      <w:r w:rsidR="005571AE">
        <w:rPr>
          <w:rFonts w:ascii="Times New Roman" w:hAnsi="Times New Roman"/>
          <w:bCs/>
          <w:spacing w:val="-1"/>
          <w:sz w:val="24"/>
          <w:szCs w:val="24"/>
          <w:lang w:val="kk-KZ"/>
        </w:rPr>
        <w:t xml:space="preserve"> </w:t>
      </w:r>
      <w:r w:rsidR="00D061DB" w:rsidRPr="001255EE">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061DB" w:rsidRPr="001255EE" w:rsidRDefault="00D061DB" w:rsidP="00E169A3">
      <w:pPr>
        <w:pStyle w:val="a3"/>
        <w:jc w:val="both"/>
        <w:rPr>
          <w:rFonts w:ascii="Times New Roman" w:hAnsi="Times New Roman"/>
          <w:b/>
          <w:i/>
          <w:color w:val="000000"/>
          <w:sz w:val="24"/>
          <w:szCs w:val="24"/>
          <w:lang w:val="kk-KZ"/>
        </w:rPr>
      </w:pPr>
      <w:r w:rsidRPr="002C20DD">
        <w:rPr>
          <w:rFonts w:ascii="Times New Roman" w:hAnsi="Times New Roman"/>
          <w:color w:val="000000"/>
          <w:sz w:val="24"/>
          <w:szCs w:val="24"/>
          <w:lang w:val="kk-KZ"/>
        </w:rPr>
        <w:t>Жоғары білімі бар жұмысын тәжірибе қажет емес.</w:t>
      </w:r>
      <w:r w:rsidRPr="00416EA3">
        <w:rPr>
          <w:rFonts w:ascii="Times New Roman" w:hAnsi="Times New Roman"/>
          <w:sz w:val="24"/>
          <w:szCs w:val="24"/>
          <w:lang w:val="kk-KZ"/>
        </w:rPr>
        <w:t xml:space="preserve"> </w:t>
      </w:r>
    </w:p>
    <w:p w:rsidR="00D061DB" w:rsidRPr="0068182F" w:rsidRDefault="00D061DB" w:rsidP="005C312C">
      <w:pPr>
        <w:pStyle w:val="a3"/>
        <w:jc w:val="both"/>
        <w:rPr>
          <w:rFonts w:ascii="Times New Roman" w:hAnsi="Times New Roman"/>
          <w:i/>
          <w:color w:val="000000"/>
          <w:sz w:val="24"/>
          <w:szCs w:val="24"/>
          <w:lang w:val="kk-KZ"/>
        </w:rPr>
      </w:pPr>
      <w:r w:rsidRPr="00416EA3">
        <w:rPr>
          <w:rFonts w:ascii="Times New Roman" w:hAnsi="Times New Roman"/>
          <w:b/>
          <w:sz w:val="24"/>
          <w:szCs w:val="24"/>
          <w:lang w:val="kk-KZ"/>
        </w:rPr>
        <w:t>Қазақстан Республикасының</w:t>
      </w:r>
      <w:r>
        <w:rPr>
          <w:rFonts w:ascii="Times New Roman" w:hAnsi="Times New Roman"/>
          <w:b/>
          <w:sz w:val="24"/>
          <w:szCs w:val="24"/>
          <w:lang w:val="kk-KZ"/>
        </w:rPr>
        <w:t xml:space="preserve"> заңнамасын және</w:t>
      </w:r>
      <w:r w:rsidRPr="00416EA3">
        <w:rPr>
          <w:rFonts w:ascii="Times New Roman" w:hAnsi="Times New Roman"/>
          <w:b/>
          <w:sz w:val="24"/>
          <w:szCs w:val="24"/>
          <w:lang w:val="kk-KZ"/>
        </w:rPr>
        <w:t xml:space="preserve"> мемлекеттік тілін</w:t>
      </w:r>
      <w:r w:rsidRPr="0068182F">
        <w:rPr>
          <w:rFonts w:ascii="Times New Roman" w:hAnsi="Times New Roman"/>
          <w:sz w:val="24"/>
          <w:szCs w:val="24"/>
          <w:lang w:val="kk-KZ"/>
        </w:rPr>
        <w:t xml:space="preserve"> </w:t>
      </w:r>
      <w:r w:rsidRPr="00416EA3">
        <w:rPr>
          <w:rFonts w:ascii="Times New Roman" w:hAnsi="Times New Roman"/>
          <w:b/>
          <w:sz w:val="24"/>
          <w:szCs w:val="24"/>
          <w:lang w:val="kk-KZ"/>
        </w:rPr>
        <w:t>«Б» корпусының мемлекеттік әкімшілік лауазымына орналасу үшін кандидаттарды тестілеу бағдарламалары</w:t>
      </w:r>
      <w:r>
        <w:rPr>
          <w:rFonts w:ascii="Times New Roman" w:hAnsi="Times New Roman"/>
          <w:b/>
          <w:sz w:val="24"/>
          <w:szCs w:val="24"/>
          <w:lang w:val="kk-KZ"/>
        </w:rPr>
        <w:t xml:space="preserve">. </w:t>
      </w:r>
      <w:r w:rsidRPr="005C312C">
        <w:rPr>
          <w:rFonts w:ascii="Times New Roman" w:hAnsi="Times New Roman"/>
          <w:b/>
          <w:sz w:val="24"/>
          <w:szCs w:val="24"/>
          <w:lang w:val="kk-KZ"/>
        </w:rPr>
        <w:t>С-R-4 санаты</w:t>
      </w:r>
      <w:r>
        <w:rPr>
          <w:rFonts w:ascii="Times New Roman" w:hAnsi="Times New Roman"/>
          <w:b/>
          <w:sz w:val="24"/>
          <w:szCs w:val="24"/>
          <w:lang w:val="kk-KZ"/>
        </w:rPr>
        <w:t xml:space="preserve"> үшін екінші бағдарлама өзіне қосады</w:t>
      </w:r>
      <w:r w:rsidRPr="00416EA3">
        <w:rPr>
          <w:rFonts w:ascii="Times New Roman" w:hAnsi="Times New Roman"/>
          <w:b/>
          <w:sz w:val="24"/>
          <w:szCs w:val="24"/>
          <w:lang w:val="kk-KZ"/>
        </w:rPr>
        <w:t>:</w:t>
      </w:r>
      <w:r>
        <w:rPr>
          <w:rFonts w:ascii="Times New Roman" w:hAnsi="Times New Roman"/>
          <w:b/>
          <w:sz w:val="24"/>
          <w:szCs w:val="24"/>
          <w:lang w:val="kk-KZ"/>
        </w:rPr>
        <w:t xml:space="preserve"> </w:t>
      </w:r>
      <w:r w:rsidRPr="00416EA3">
        <w:rPr>
          <w:rFonts w:ascii="Times New Roman" w:hAnsi="Times New Roman"/>
          <w:sz w:val="24"/>
          <w:szCs w:val="24"/>
          <w:lang w:val="kk-KZ"/>
        </w:rPr>
        <w:t xml:space="preserve">Қазақстан </w:t>
      </w:r>
      <w:r w:rsidRPr="00416EA3">
        <w:rPr>
          <w:rFonts w:ascii="Times New Roman" w:hAnsi="Times New Roman"/>
          <w:sz w:val="24"/>
          <w:szCs w:val="24"/>
          <w:lang w:val="kk-KZ"/>
        </w:rPr>
        <w:lastRenderedPageBreak/>
        <w:t>Республикасының мемлекеттік тілін</w:t>
      </w:r>
      <w:r>
        <w:rPr>
          <w:rFonts w:ascii="Times New Roman" w:hAnsi="Times New Roman"/>
          <w:sz w:val="24"/>
          <w:szCs w:val="24"/>
          <w:lang w:val="kk-KZ"/>
        </w:rPr>
        <w:t>,</w:t>
      </w:r>
      <w:r w:rsidRPr="00416EA3">
        <w:rPr>
          <w:rFonts w:ascii="Times New Roman" w:hAnsi="Times New Roman"/>
          <w:sz w:val="24"/>
          <w:szCs w:val="24"/>
          <w:lang w:val="kk-KZ"/>
        </w:rPr>
        <w:t xml:space="preserve"> </w:t>
      </w:r>
      <w:r w:rsidRPr="0068182F">
        <w:rPr>
          <w:rFonts w:ascii="Times New Roman" w:hAnsi="Times New Roman"/>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Pr>
          <w:rFonts w:ascii="Times New Roman" w:hAnsi="Times New Roman"/>
          <w:sz w:val="24"/>
          <w:szCs w:val="24"/>
          <w:lang w:val="kk-KZ"/>
        </w:rPr>
        <w:t xml:space="preserve"> Қазақстан Республикасының мемлекеттік қызметкерлерінің Этикалық Кодексі (мемлекеттік қызметкерлерінің қызметтік этикасы Ережелері)</w:t>
      </w:r>
      <w:r w:rsidRPr="0068182F">
        <w:rPr>
          <w:rFonts w:ascii="Times New Roman" w:hAnsi="Times New Roman"/>
          <w:color w:val="000000"/>
          <w:sz w:val="24"/>
          <w:szCs w:val="24"/>
          <w:lang w:val="kk-KZ"/>
        </w:rPr>
        <w:t xml:space="preserve"> Заңдарын</w:t>
      </w:r>
      <w:r w:rsidRPr="0068182F">
        <w:rPr>
          <w:rFonts w:ascii="Times New Roman" w:hAnsi="Times New Roman"/>
          <w:sz w:val="24"/>
          <w:szCs w:val="24"/>
          <w:lang w:val="kk-KZ"/>
        </w:rPr>
        <w:t xml:space="preserve"> білу тестілері.</w:t>
      </w:r>
      <w:r w:rsidRPr="0068182F">
        <w:rPr>
          <w:rFonts w:ascii="Times New Roman" w:hAnsi="Times New Roman"/>
          <w:color w:val="000000"/>
          <w:sz w:val="24"/>
          <w:szCs w:val="24"/>
          <w:lang w:val="kk-KZ"/>
        </w:rPr>
        <w:t xml:space="preserve"> </w:t>
      </w:r>
    </w:p>
    <w:p w:rsidR="00D061DB" w:rsidRPr="00F641E6" w:rsidRDefault="00D061DB" w:rsidP="005C312C">
      <w:pPr>
        <w:pStyle w:val="a3"/>
        <w:ind w:firstLine="708"/>
        <w:jc w:val="both"/>
        <w:rPr>
          <w:rFonts w:ascii="Times New Roman" w:hAnsi="Times New Roman"/>
          <w:b/>
          <w:i/>
          <w:sz w:val="24"/>
          <w:szCs w:val="24"/>
          <w:lang w:val="kk-KZ"/>
        </w:rPr>
      </w:pPr>
      <w:r w:rsidRPr="00F641E6">
        <w:rPr>
          <w:rFonts w:ascii="Times New Roman" w:hAnsi="Times New Roman"/>
          <w:b/>
          <w:sz w:val="24"/>
          <w:szCs w:val="24"/>
          <w:lang w:val="kk-KZ"/>
        </w:rPr>
        <w:t xml:space="preserve">Конкурс </w:t>
      </w:r>
      <w:r w:rsidRPr="00F641E6">
        <w:rPr>
          <w:rFonts w:ascii="Times New Roman" w:hAnsi="Times New Roman"/>
          <w:b/>
          <w:noProof/>
          <w:sz w:val="24"/>
          <w:szCs w:val="24"/>
          <w:lang w:val="kk-KZ"/>
        </w:rPr>
        <w:t>Қазақстан Республикасы Мемлекеттік қызмет істері және сыбайлас жемқорлыққа қарсы іс-қимыл агенттігі Төрағасының</w:t>
      </w:r>
      <w:r w:rsidRPr="00F641E6">
        <w:rPr>
          <w:rFonts w:ascii="Times New Roman" w:hAnsi="Times New Roman"/>
          <w:b/>
          <w:sz w:val="24"/>
          <w:szCs w:val="24"/>
          <w:lang w:val="kk-KZ"/>
        </w:rPr>
        <w:t xml:space="preserve"> 2017 жылғы 21 ақпандағы № 40 бұйрығымен бекітілген «Б» корпусының мемлекеттік әкімшілік лауазымына орналасуға конкурс өткізу қағидаларының» негізінде өткізіледі.</w:t>
      </w:r>
    </w:p>
    <w:p w:rsidR="00D061DB" w:rsidRPr="001255EE" w:rsidRDefault="00D061DB" w:rsidP="005C312C">
      <w:pPr>
        <w:pStyle w:val="a3"/>
        <w:jc w:val="both"/>
        <w:rPr>
          <w:rFonts w:ascii="Times New Roman" w:hAnsi="Times New Roman"/>
          <w:i/>
          <w:sz w:val="24"/>
          <w:szCs w:val="24"/>
          <w:lang w:val="kk-KZ"/>
        </w:rPr>
      </w:pPr>
      <w:r w:rsidRPr="001255EE">
        <w:rPr>
          <w:rFonts w:ascii="Times New Roman" w:hAnsi="Times New Roman"/>
          <w:sz w:val="24"/>
          <w:szCs w:val="24"/>
          <w:lang w:val="kk-KZ"/>
        </w:rPr>
        <w:t>Жалпы конкурсқа қатысу үшін қажетті құжаттар:</w:t>
      </w:r>
    </w:p>
    <w:p w:rsidR="00D061DB" w:rsidRPr="001255EE" w:rsidRDefault="00D061DB" w:rsidP="00E169A3">
      <w:pPr>
        <w:pStyle w:val="a3"/>
        <w:jc w:val="both"/>
        <w:rPr>
          <w:rFonts w:ascii="Times New Roman" w:hAnsi="Times New Roman"/>
          <w:b/>
          <w:i/>
          <w:spacing w:val="2"/>
          <w:sz w:val="24"/>
          <w:szCs w:val="24"/>
          <w:lang w:val="kk-KZ"/>
        </w:rPr>
      </w:pPr>
      <w:r w:rsidRPr="001255EE">
        <w:rPr>
          <w:rFonts w:ascii="Times New Roman" w:hAnsi="Times New Roman"/>
          <w:spacing w:val="2"/>
          <w:sz w:val="24"/>
          <w:szCs w:val="24"/>
          <w:lang w:val="kk-KZ"/>
        </w:rPr>
        <w:t>1) осы Ережелерінің 2 қосымшасына сәйкес нысандағы өтініш;</w:t>
      </w:r>
    </w:p>
    <w:p w:rsidR="00D061DB" w:rsidRPr="001255EE" w:rsidRDefault="00D061DB" w:rsidP="00E169A3">
      <w:pPr>
        <w:pStyle w:val="a3"/>
        <w:jc w:val="both"/>
        <w:rPr>
          <w:rFonts w:ascii="Times New Roman" w:hAnsi="Times New Roman"/>
          <w:b/>
          <w:i/>
          <w:spacing w:val="2"/>
          <w:sz w:val="24"/>
          <w:szCs w:val="24"/>
          <w:lang w:val="kk-KZ"/>
        </w:rPr>
      </w:pPr>
      <w:r w:rsidRPr="001255EE">
        <w:rPr>
          <w:rFonts w:ascii="Times New Roman" w:hAnsi="Times New Roman"/>
          <w:spacing w:val="2"/>
          <w:sz w:val="24"/>
          <w:szCs w:val="24"/>
          <w:lang w:val="kk-KZ"/>
        </w:rPr>
        <w:t xml:space="preserve">2) осы Ережелерінің 3 қосымшасына сәйкес 3х4 үлгідегі түсті суретпен «Б» корпусының мемлекеттік әкімшілік лауазымына кандидаттың </w:t>
      </w:r>
      <w:r w:rsidRPr="001255EE">
        <w:rPr>
          <w:rFonts w:ascii="Times New Roman" w:hAnsi="Times New Roman"/>
          <w:sz w:val="24"/>
          <w:szCs w:val="24"/>
          <w:shd w:val="clear" w:color="auto" w:fill="FFFFFF"/>
          <w:lang w:val="kk-KZ"/>
        </w:rPr>
        <w:t>қызметтік тізім</w:t>
      </w:r>
      <w:r w:rsidRPr="001255EE">
        <w:rPr>
          <w:rFonts w:ascii="Times New Roman" w:hAnsi="Times New Roman"/>
          <w:spacing w:val="2"/>
          <w:sz w:val="24"/>
          <w:szCs w:val="24"/>
          <w:lang w:val="kk-KZ"/>
        </w:rPr>
        <w:t xml:space="preserve">; </w:t>
      </w:r>
    </w:p>
    <w:p w:rsidR="00D061DB" w:rsidRPr="001255EE" w:rsidRDefault="00D061DB" w:rsidP="00E169A3">
      <w:pPr>
        <w:pStyle w:val="a3"/>
        <w:jc w:val="both"/>
        <w:rPr>
          <w:rFonts w:ascii="Times New Roman" w:hAnsi="Times New Roman"/>
          <w:b/>
          <w:i/>
          <w:sz w:val="24"/>
          <w:szCs w:val="24"/>
          <w:lang w:val="kk-KZ"/>
        </w:rPr>
      </w:pPr>
      <w:r w:rsidRPr="001255EE">
        <w:rPr>
          <w:rFonts w:ascii="Times New Roman" w:hAnsi="Times New Roman"/>
          <w:spacing w:val="2"/>
          <w:sz w:val="24"/>
          <w:szCs w:val="24"/>
          <w:lang w:val="kk-KZ"/>
        </w:rPr>
        <w:t xml:space="preserve">3) </w:t>
      </w:r>
      <w:r w:rsidRPr="001255EE">
        <w:rPr>
          <w:rFonts w:ascii="Times New Roman" w:hAnsi="Times New Roman"/>
          <w:sz w:val="24"/>
          <w:szCs w:val="24"/>
          <w:lang w:val="kk-KZ"/>
        </w:rPr>
        <w:t>білімі туралы құжаттар мен олардың көшірмелерінің нотариалдық куәландырылған көшірмелері;</w:t>
      </w:r>
    </w:p>
    <w:p w:rsidR="00D061DB" w:rsidRDefault="00D061DB" w:rsidP="00416EA3">
      <w:pPr>
        <w:pStyle w:val="a3"/>
        <w:ind w:firstLine="708"/>
        <w:jc w:val="both"/>
        <w:rPr>
          <w:rFonts w:ascii="Times New Roman" w:hAnsi="Times New Roman"/>
          <w:sz w:val="24"/>
          <w:szCs w:val="24"/>
          <w:lang w:val="kk-KZ"/>
        </w:rPr>
      </w:pPr>
      <w:r w:rsidRPr="001255EE">
        <w:rPr>
          <w:rFonts w:ascii="Times New Roman" w:hAnsi="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D061DB" w:rsidRPr="001255EE" w:rsidRDefault="00D061DB" w:rsidP="00416EA3">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 xml:space="preserve">Өзара тану және баламалылығы туралы халықаралық шарттардың </w:t>
      </w:r>
      <w:r>
        <w:rPr>
          <w:rFonts w:ascii="Times New Roman" w:hAnsi="Times New Roman"/>
          <w:sz w:val="24"/>
          <w:szCs w:val="24"/>
          <w:lang w:val="kk-KZ"/>
        </w:rPr>
        <w:t xml:space="preserve">(келісімді) </w:t>
      </w:r>
      <w:r w:rsidRPr="001255EE">
        <w:rPr>
          <w:rFonts w:ascii="Times New Roman" w:hAnsi="Times New Roman"/>
          <w:sz w:val="24"/>
          <w:szCs w:val="24"/>
          <w:lang w:val="kk-KZ"/>
        </w:rPr>
        <w:t>қолдану аясына жататын</w:t>
      </w:r>
      <w:r>
        <w:rPr>
          <w:rFonts w:ascii="Times New Roman" w:hAnsi="Times New Roman"/>
          <w:sz w:val="24"/>
          <w:szCs w:val="24"/>
          <w:lang w:val="kk-KZ"/>
        </w:rPr>
        <w:t xml:space="preserve"> </w:t>
      </w:r>
      <w:r w:rsidRPr="001255EE">
        <w:rPr>
          <w:rFonts w:ascii="Times New Roman" w:hAnsi="Times New Roman"/>
          <w:sz w:val="24"/>
          <w:szCs w:val="24"/>
          <w:lang w:val="kk-KZ"/>
        </w:rPr>
        <w:t>«Болашақ» халықаралық стипендиясын иеленушілерге берілген білім туралы құжаттарға</w:t>
      </w:r>
      <w:r>
        <w:rPr>
          <w:rFonts w:ascii="Times New Roman" w:hAnsi="Times New Roman"/>
          <w:sz w:val="24"/>
          <w:szCs w:val="24"/>
          <w:lang w:val="kk-KZ"/>
        </w:rPr>
        <w:t xml:space="preserve"> - </w:t>
      </w:r>
      <w:r w:rsidRPr="001255EE">
        <w:rPr>
          <w:rFonts w:ascii="Times New Roman" w:hAnsi="Times New Roman"/>
          <w:sz w:val="24"/>
          <w:szCs w:val="24"/>
          <w:lang w:val="kk-KZ"/>
        </w:rPr>
        <w:t>Қазақстан Республикасы</w:t>
      </w:r>
      <w:r>
        <w:rPr>
          <w:rFonts w:ascii="Times New Roman" w:hAnsi="Times New Roman"/>
          <w:sz w:val="24"/>
          <w:szCs w:val="24"/>
          <w:lang w:val="kk-KZ"/>
        </w:rPr>
        <w:t>ның азаматтарына оқу орындары, ғылыми орталықтар мен лабораторияларымен.</w:t>
      </w:r>
    </w:p>
    <w:p w:rsidR="00D061DB" w:rsidRPr="001255EE" w:rsidRDefault="00D061DB" w:rsidP="00416EA3">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D061DB" w:rsidRPr="001255EE" w:rsidRDefault="00D061DB" w:rsidP="00416EA3">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D061DB" w:rsidRPr="001255EE" w:rsidRDefault="00D061DB" w:rsidP="00E169A3">
      <w:pPr>
        <w:pStyle w:val="a3"/>
        <w:jc w:val="both"/>
        <w:rPr>
          <w:rFonts w:ascii="Times New Roman" w:hAnsi="Times New Roman"/>
          <w:b/>
          <w:i/>
          <w:sz w:val="24"/>
          <w:szCs w:val="24"/>
          <w:lang w:val="kk-KZ"/>
        </w:rPr>
      </w:pPr>
      <w:r w:rsidRPr="001255EE">
        <w:rPr>
          <w:rFonts w:ascii="Times New Roman" w:hAnsi="Times New Roman"/>
          <w:spacing w:val="2"/>
          <w:sz w:val="24"/>
          <w:szCs w:val="24"/>
          <w:lang w:val="kk-KZ"/>
        </w:rPr>
        <w:t xml:space="preserve">4) </w:t>
      </w:r>
      <w:r w:rsidRPr="001255EE">
        <w:rPr>
          <w:rFonts w:ascii="Times New Roman" w:hAnsi="Times New Roman"/>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D061DB" w:rsidRPr="001255EE" w:rsidRDefault="00D061DB" w:rsidP="00E169A3">
      <w:pPr>
        <w:pStyle w:val="a3"/>
        <w:jc w:val="both"/>
        <w:rPr>
          <w:rFonts w:ascii="Times New Roman" w:hAnsi="Times New Roman"/>
          <w:b/>
          <w:i/>
          <w:sz w:val="24"/>
          <w:szCs w:val="24"/>
          <w:lang w:val="kk-KZ"/>
        </w:rPr>
      </w:pPr>
      <w:r w:rsidRPr="001255EE">
        <w:rPr>
          <w:rFonts w:ascii="Times New Roman" w:hAnsi="Times New Roman"/>
          <w:spacing w:val="2"/>
          <w:sz w:val="24"/>
          <w:szCs w:val="24"/>
          <w:lang w:val="kk-KZ"/>
        </w:rPr>
        <w:t xml:space="preserve">5) </w:t>
      </w:r>
      <w:r w:rsidRPr="001255EE">
        <w:rPr>
          <w:rFonts w:ascii="Times New Roman" w:hAnsi="Times New Roman"/>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061DB" w:rsidRPr="001255EE" w:rsidRDefault="00D061DB" w:rsidP="00E169A3">
      <w:pPr>
        <w:pStyle w:val="a3"/>
        <w:jc w:val="both"/>
        <w:rPr>
          <w:rFonts w:ascii="Times New Roman" w:hAnsi="Times New Roman"/>
          <w:b/>
          <w:i/>
          <w:spacing w:val="2"/>
          <w:sz w:val="24"/>
          <w:szCs w:val="24"/>
          <w:lang w:val="kk-KZ"/>
        </w:rPr>
      </w:pPr>
      <w:r w:rsidRPr="001255EE">
        <w:rPr>
          <w:rFonts w:ascii="Times New Roman" w:hAnsi="Times New Roman"/>
          <w:spacing w:val="2"/>
          <w:sz w:val="24"/>
          <w:szCs w:val="24"/>
          <w:lang w:val="kk-KZ"/>
        </w:rPr>
        <w:t>6) Қазақстан Республикасы азаматының жеке басын куәландыратын құжаттың көшірмесі;</w:t>
      </w:r>
    </w:p>
    <w:p w:rsidR="00D061DB" w:rsidRPr="001255EE" w:rsidRDefault="00D061DB" w:rsidP="00E169A3">
      <w:pPr>
        <w:pStyle w:val="a3"/>
        <w:jc w:val="both"/>
        <w:rPr>
          <w:rFonts w:ascii="Times New Roman" w:hAnsi="Times New Roman"/>
          <w:b/>
          <w:i/>
          <w:spacing w:val="2"/>
          <w:sz w:val="24"/>
          <w:szCs w:val="24"/>
          <w:lang w:val="kk-KZ"/>
        </w:rPr>
      </w:pPr>
      <w:r w:rsidRPr="001255EE">
        <w:rPr>
          <w:rFonts w:ascii="Times New Roman" w:hAnsi="Times New Roman"/>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D061DB" w:rsidRPr="001255EE" w:rsidRDefault="00D061DB" w:rsidP="00E169A3">
      <w:pPr>
        <w:pStyle w:val="a3"/>
        <w:jc w:val="both"/>
        <w:rPr>
          <w:rFonts w:ascii="Times New Roman" w:hAnsi="Times New Roman"/>
          <w:b/>
          <w:i/>
          <w:spacing w:val="2"/>
          <w:sz w:val="24"/>
          <w:szCs w:val="24"/>
          <w:lang w:val="kk-KZ"/>
        </w:rPr>
      </w:pPr>
      <w:r w:rsidRPr="001255EE">
        <w:rPr>
          <w:rFonts w:ascii="Times New Roman" w:hAnsi="Times New Roman"/>
          <w:spacing w:val="2"/>
          <w:sz w:val="24"/>
          <w:szCs w:val="24"/>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061DB" w:rsidRPr="001255EE" w:rsidRDefault="00D061DB" w:rsidP="00E169A3">
      <w:pPr>
        <w:pStyle w:val="a3"/>
        <w:jc w:val="both"/>
        <w:rPr>
          <w:rFonts w:ascii="Times New Roman" w:hAnsi="Times New Roman"/>
          <w:b/>
          <w:i/>
          <w:sz w:val="24"/>
          <w:szCs w:val="24"/>
          <w:lang w:val="kk-KZ"/>
        </w:rPr>
      </w:pPr>
      <w:r w:rsidRPr="001255EE">
        <w:rPr>
          <w:rFonts w:ascii="Times New Roman" w:hAnsi="Times New Roman"/>
          <w:spacing w:val="2"/>
          <w:sz w:val="24"/>
          <w:szCs w:val="24"/>
          <w:lang w:val="kk-KZ"/>
        </w:rPr>
        <w:t xml:space="preserve">9) </w:t>
      </w:r>
      <w:r w:rsidRPr="001255EE">
        <w:rPr>
          <w:rFonts w:ascii="Times New Roman" w:hAnsi="Times New Roman"/>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061DB" w:rsidRDefault="00D061DB" w:rsidP="00E169A3">
      <w:pPr>
        <w:pStyle w:val="a3"/>
        <w:jc w:val="both"/>
        <w:rPr>
          <w:rFonts w:ascii="Times New Roman" w:hAnsi="Times New Roman"/>
          <w:sz w:val="24"/>
          <w:szCs w:val="24"/>
          <w:lang w:val="kk-KZ"/>
        </w:rPr>
      </w:pPr>
      <w:r w:rsidRPr="001255EE">
        <w:rPr>
          <w:rFonts w:ascii="Times New Roman" w:hAnsi="Times New Roman"/>
          <w:sz w:val="24"/>
          <w:szCs w:val="24"/>
          <w:lang w:val="kk-KZ"/>
        </w:rPr>
        <w:t xml:space="preserve">10)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D061DB" w:rsidRPr="001255EE" w:rsidRDefault="00D061DB" w:rsidP="005C312C">
      <w:pPr>
        <w:pStyle w:val="a3"/>
        <w:ind w:firstLine="708"/>
        <w:jc w:val="both"/>
        <w:rPr>
          <w:rFonts w:ascii="Times New Roman" w:hAnsi="Times New Roman"/>
          <w:b/>
          <w:i/>
          <w:color w:val="000000"/>
          <w:sz w:val="24"/>
          <w:szCs w:val="24"/>
          <w:lang w:val="kk-KZ"/>
        </w:rPr>
      </w:pPr>
      <w:r w:rsidRPr="001255EE">
        <w:rPr>
          <w:rFonts w:ascii="Times New Roman" w:hAnsi="Times New Roman"/>
          <w:sz w:val="24"/>
          <w:szCs w:val="24"/>
          <w:lang w:val="kk-KZ"/>
        </w:rPr>
        <w:t>Құжаттардың толық емес пакетін ұсыну немесе жалған мәліметтерін беру конкурс комиссиясының оларды қараудан бас тартуы үшін негіз болып табылады.</w:t>
      </w:r>
    </w:p>
    <w:p w:rsidR="00D061DB" w:rsidRPr="001255EE" w:rsidRDefault="00D061DB" w:rsidP="005C312C">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D061DB" w:rsidRPr="001255EE" w:rsidRDefault="00D061DB" w:rsidP="005C312C">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D061DB" w:rsidRDefault="00D061DB" w:rsidP="005C312C">
      <w:pPr>
        <w:pStyle w:val="a3"/>
        <w:ind w:firstLine="708"/>
        <w:jc w:val="both"/>
        <w:rPr>
          <w:rFonts w:ascii="Times New Roman" w:hAnsi="Times New Roman"/>
          <w:sz w:val="24"/>
          <w:szCs w:val="24"/>
          <w:lang w:val="kk-KZ"/>
        </w:rPr>
      </w:pPr>
      <w:r w:rsidRPr="001255EE">
        <w:rPr>
          <w:rFonts w:ascii="Times New Roman" w:hAnsi="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061DB" w:rsidRPr="00637723" w:rsidRDefault="00D061DB" w:rsidP="005C312C">
      <w:pPr>
        <w:pStyle w:val="a3"/>
        <w:ind w:firstLine="708"/>
        <w:jc w:val="both"/>
        <w:rPr>
          <w:rFonts w:ascii="Times New Roman" w:hAnsi="Times New Roman"/>
          <w:sz w:val="24"/>
          <w:szCs w:val="24"/>
          <w:lang w:val="kk-KZ"/>
        </w:rPr>
      </w:pPr>
      <w:r w:rsidRPr="00637723">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61DB" w:rsidRDefault="00D061DB" w:rsidP="005C312C">
      <w:pPr>
        <w:pStyle w:val="a3"/>
        <w:ind w:firstLine="708"/>
        <w:jc w:val="both"/>
        <w:rPr>
          <w:rFonts w:ascii="Times New Roman" w:hAnsi="Times New Roman"/>
          <w:sz w:val="24"/>
          <w:szCs w:val="24"/>
          <w:lang w:val="kk-KZ"/>
        </w:rPr>
      </w:pPr>
      <w:r w:rsidRPr="001255EE">
        <w:rPr>
          <w:rFonts w:ascii="Times New Roman" w:hAnsi="Times New Roman"/>
          <w:sz w:val="24"/>
          <w:szCs w:val="24"/>
          <w:u w:val="single"/>
          <w:lang w:val="kk-KZ"/>
        </w:rPr>
        <w:t>Жалпы</w:t>
      </w:r>
      <w:r w:rsidRPr="001255EE">
        <w:rPr>
          <w:rFonts w:ascii="Times New Roman" w:hAnsi="Times New Roman"/>
          <w:sz w:val="24"/>
          <w:szCs w:val="24"/>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 күнінен бастап </w:t>
      </w:r>
      <w:r w:rsidRPr="00A62844">
        <w:rPr>
          <w:rFonts w:ascii="Times New Roman" w:hAnsi="Times New Roman"/>
          <w:b/>
          <w:sz w:val="24"/>
          <w:szCs w:val="24"/>
          <w:lang w:val="kk-KZ"/>
        </w:rPr>
        <w:t>7 жұмыс күн ішінде</w:t>
      </w:r>
      <w:r w:rsidRPr="001255EE">
        <w:rPr>
          <w:rFonts w:ascii="Times New Roman" w:hAnsi="Times New Roman"/>
          <w:sz w:val="24"/>
          <w:szCs w:val="24"/>
          <w:lang w:val="kk-KZ"/>
        </w:rPr>
        <w:t xml:space="preserve"> «Қостанай облысы бойынша Мемлекеттік кірістер департаментінің </w:t>
      </w:r>
      <w:r>
        <w:rPr>
          <w:rFonts w:ascii="Times New Roman" w:hAnsi="Times New Roman"/>
          <w:sz w:val="24"/>
          <w:szCs w:val="24"/>
          <w:lang w:val="kk-KZ"/>
        </w:rPr>
        <w:t>Қара</w:t>
      </w:r>
      <w:r w:rsidR="00217AC2">
        <w:rPr>
          <w:rFonts w:ascii="Times New Roman" w:hAnsi="Times New Roman"/>
          <w:sz w:val="24"/>
          <w:szCs w:val="24"/>
          <w:lang w:val="kk-KZ"/>
        </w:rPr>
        <w:t>су</w:t>
      </w:r>
      <w:r w:rsidRPr="001255EE">
        <w:rPr>
          <w:rFonts w:ascii="Times New Roman" w:hAnsi="Times New Roman"/>
          <w:sz w:val="24"/>
          <w:szCs w:val="24"/>
          <w:lang w:val="kk-KZ"/>
        </w:rPr>
        <w:t xml:space="preserve"> ауданы бойынша Мемлекеттік кірістер басқармасы» РММ-не құжаттарды: </w:t>
      </w:r>
      <w:r>
        <w:rPr>
          <w:rFonts w:ascii="Times New Roman" w:hAnsi="Times New Roman"/>
          <w:sz w:val="24"/>
          <w:szCs w:val="24"/>
          <w:lang w:val="kk-KZ"/>
        </w:rPr>
        <w:t>Қара</w:t>
      </w:r>
      <w:r w:rsidR="007E4156">
        <w:rPr>
          <w:rFonts w:ascii="Times New Roman" w:hAnsi="Times New Roman"/>
          <w:sz w:val="24"/>
          <w:szCs w:val="24"/>
          <w:lang w:val="kk-KZ"/>
        </w:rPr>
        <w:t>су</w:t>
      </w:r>
      <w:r w:rsidRPr="001255EE">
        <w:rPr>
          <w:rFonts w:ascii="Times New Roman" w:hAnsi="Times New Roman"/>
          <w:sz w:val="24"/>
          <w:szCs w:val="24"/>
          <w:lang w:val="kk-KZ"/>
        </w:rPr>
        <w:t xml:space="preserve"> ауданы бойынша Мемлекеттік кірістер басқармасы, </w:t>
      </w:r>
      <w:r w:rsidRPr="004748A7">
        <w:rPr>
          <w:rFonts w:ascii="Times New Roman" w:hAnsi="Times New Roman"/>
          <w:b/>
          <w:sz w:val="24"/>
          <w:szCs w:val="24"/>
          <w:lang w:val="kk-KZ"/>
        </w:rPr>
        <w:t>индекс 11</w:t>
      </w:r>
      <w:r w:rsidR="00217AC2">
        <w:rPr>
          <w:rFonts w:ascii="Times New Roman" w:hAnsi="Times New Roman"/>
          <w:b/>
          <w:sz w:val="24"/>
          <w:szCs w:val="24"/>
          <w:lang w:val="kk-KZ"/>
        </w:rPr>
        <w:t>10</w:t>
      </w:r>
      <w:r w:rsidRPr="004748A7">
        <w:rPr>
          <w:rFonts w:ascii="Times New Roman" w:hAnsi="Times New Roman"/>
          <w:b/>
          <w:sz w:val="24"/>
          <w:szCs w:val="24"/>
          <w:lang w:val="kk-KZ"/>
        </w:rPr>
        <w:t xml:space="preserve">00, </w:t>
      </w:r>
      <w:r w:rsidR="00217AC2" w:rsidRPr="0068182F">
        <w:rPr>
          <w:rFonts w:ascii="Times New Roman" w:hAnsi="Times New Roman"/>
          <w:b/>
          <w:sz w:val="24"/>
          <w:szCs w:val="24"/>
          <w:lang w:val="kk-KZ"/>
        </w:rPr>
        <w:t xml:space="preserve">Қостанай облысы, </w:t>
      </w:r>
      <w:r w:rsidR="00217AC2" w:rsidRPr="00E622F8">
        <w:rPr>
          <w:rFonts w:ascii="Times New Roman" w:hAnsi="Times New Roman"/>
          <w:b/>
          <w:sz w:val="24"/>
          <w:szCs w:val="24"/>
          <w:lang w:val="kk-KZ"/>
        </w:rPr>
        <w:t xml:space="preserve">Қарасу кенті, Исаков көшесі 73, анықтама телефоны (71452) 22-1-71, электрондық мекенжайы  </w:t>
      </w:r>
      <w:r w:rsidR="00664773" w:rsidRPr="00664773">
        <w:rPr>
          <w:rFonts w:ascii="Times New Roman" w:hAnsi="Times New Roman"/>
          <w:b/>
          <w:sz w:val="27"/>
          <w:szCs w:val="27"/>
          <w:u w:val="single"/>
          <w:lang w:val="kk-KZ"/>
        </w:rPr>
        <w:t>t</w:t>
      </w:r>
      <w:r w:rsidR="00664773">
        <w:rPr>
          <w:rFonts w:ascii="Times New Roman" w:hAnsi="Times New Roman"/>
          <w:b/>
          <w:sz w:val="27"/>
          <w:szCs w:val="27"/>
          <w:u w:val="single"/>
          <w:lang w:val="kk-KZ"/>
        </w:rPr>
        <w:t>.</w:t>
      </w:r>
      <w:r w:rsidR="00664773" w:rsidRPr="00664773">
        <w:rPr>
          <w:rFonts w:ascii="Times New Roman" w:hAnsi="Times New Roman"/>
          <w:b/>
          <w:sz w:val="27"/>
          <w:szCs w:val="27"/>
          <w:u w:val="single"/>
          <w:lang w:val="kk-KZ"/>
        </w:rPr>
        <w:t>m</w:t>
      </w:r>
      <w:r w:rsidR="00664773">
        <w:rPr>
          <w:rFonts w:ascii="Times New Roman" w:hAnsi="Times New Roman"/>
          <w:b/>
          <w:sz w:val="27"/>
          <w:szCs w:val="27"/>
          <w:u w:val="single"/>
          <w:lang w:val="kk-KZ"/>
        </w:rPr>
        <w:t>amaeva</w:t>
      </w:r>
      <w:hyperlink r:id="rId7" w:history="1">
        <w:r w:rsidR="00664773">
          <w:rPr>
            <w:rStyle w:val="a5"/>
            <w:rFonts w:ascii="Times New Roman" w:hAnsi="Times New Roman"/>
            <w:b/>
            <w:sz w:val="27"/>
            <w:szCs w:val="27"/>
            <w:lang w:val="kk-KZ"/>
          </w:rPr>
          <w:t>@kgd.gov.kz</w:t>
        </w:r>
      </w:hyperlink>
      <w:r w:rsidR="00217AC2" w:rsidRPr="00E622F8">
        <w:rPr>
          <w:rFonts w:ascii="Times New Roman" w:hAnsi="Times New Roman"/>
          <w:b/>
          <w:sz w:val="24"/>
          <w:szCs w:val="24"/>
          <w:lang w:val="kk-KZ"/>
        </w:rPr>
        <w:t>:</w:t>
      </w:r>
      <w:r w:rsidR="00C014F3" w:rsidRPr="00C014F3">
        <w:rPr>
          <w:rFonts w:ascii="Times New Roman" w:hAnsi="Times New Roman"/>
          <w:sz w:val="24"/>
          <w:szCs w:val="24"/>
          <w:lang w:val="kk-KZ"/>
        </w:rPr>
        <w:t xml:space="preserve"> электронды Үкімет порталы арқылы құжаттарды қабылдау мерзімінде тапсырады </w:t>
      </w:r>
      <w:r w:rsidRPr="00C014F3">
        <w:rPr>
          <w:rFonts w:ascii="Times New Roman" w:hAnsi="Times New Roman"/>
          <w:sz w:val="24"/>
          <w:szCs w:val="24"/>
          <w:lang w:val="kk-KZ"/>
        </w:rPr>
        <w:t>арқылы ұсынады</w:t>
      </w:r>
      <w:r w:rsidRPr="001255EE">
        <w:rPr>
          <w:rFonts w:ascii="Times New Roman" w:hAnsi="Times New Roman"/>
          <w:sz w:val="24"/>
          <w:szCs w:val="24"/>
          <w:lang w:val="kk-KZ"/>
        </w:rPr>
        <w:t xml:space="preserve">. </w:t>
      </w:r>
    </w:p>
    <w:p w:rsidR="00D061DB" w:rsidRDefault="00D061DB" w:rsidP="005C312C">
      <w:pPr>
        <w:pStyle w:val="a3"/>
        <w:ind w:firstLine="708"/>
        <w:jc w:val="both"/>
        <w:rPr>
          <w:rFonts w:ascii="Times New Roman" w:hAnsi="Times New Roman"/>
          <w:sz w:val="24"/>
          <w:szCs w:val="24"/>
          <w:lang w:val="kk-KZ"/>
        </w:rPr>
      </w:pPr>
      <w:r w:rsidRPr="001255EE">
        <w:rPr>
          <w:rFonts w:ascii="Times New Roman" w:hAnsi="Times New Roman"/>
          <w:sz w:val="24"/>
          <w:szCs w:val="24"/>
          <w:lang w:val="kk-KZ"/>
        </w:rPr>
        <w:t xml:space="preserve">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w:t>
      </w:r>
      <w:r w:rsidR="0088286A" w:rsidRPr="00BF6E0E">
        <w:rPr>
          <w:rFonts w:ascii="Times New Roman" w:eastAsia="Times New Roman" w:hAnsi="Times New Roman"/>
          <w:b/>
          <w:lang w:val="kk-KZ"/>
        </w:rPr>
        <w:t>бір сағаттан</w:t>
      </w:r>
      <w:r w:rsidR="0088286A">
        <w:rPr>
          <w:rFonts w:eastAsia="Times New Roman"/>
          <w:b/>
          <w:lang w:val="kk-KZ"/>
        </w:rPr>
        <w:t xml:space="preserve"> </w:t>
      </w:r>
      <w:r w:rsidRPr="001255EE">
        <w:rPr>
          <w:rFonts w:ascii="Times New Roman" w:hAnsi="Times New Roman"/>
          <w:sz w:val="24"/>
          <w:szCs w:val="24"/>
          <w:lang w:val="kk-KZ"/>
        </w:rPr>
        <w:t xml:space="preserve">бұрын кешіктірмей береді. </w:t>
      </w:r>
    </w:p>
    <w:p w:rsidR="00D061DB" w:rsidRPr="001255EE" w:rsidRDefault="00D061DB" w:rsidP="005C312C">
      <w:pPr>
        <w:pStyle w:val="a3"/>
        <w:ind w:firstLine="708"/>
        <w:jc w:val="both"/>
        <w:rPr>
          <w:rFonts w:ascii="Times New Roman" w:hAnsi="Times New Roman"/>
          <w:b/>
          <w:i/>
          <w:sz w:val="24"/>
          <w:szCs w:val="24"/>
          <w:lang w:val="kk-KZ"/>
        </w:rPr>
      </w:pPr>
      <w:r w:rsidRPr="001255EE">
        <w:rPr>
          <w:rFonts w:ascii="Times New Roman" w:hAnsi="Times New Roman"/>
          <w:sz w:val="24"/>
          <w:szCs w:val="24"/>
          <w:lang w:val="kk-KZ"/>
        </w:rPr>
        <w:t xml:space="preserve">Оларды бермеген жағдайда тұлға конкурс комиссиясымен әңгімелесуден өтуге жіберілмейді. </w:t>
      </w:r>
    </w:p>
    <w:p w:rsidR="00D061DB" w:rsidRPr="004748A7" w:rsidRDefault="00D061DB" w:rsidP="005C312C">
      <w:pPr>
        <w:pStyle w:val="a3"/>
        <w:ind w:firstLine="708"/>
        <w:jc w:val="both"/>
        <w:rPr>
          <w:rFonts w:ascii="Times New Roman" w:hAnsi="Times New Roman"/>
          <w:b/>
          <w:i/>
          <w:sz w:val="24"/>
          <w:szCs w:val="24"/>
          <w:lang w:val="kk-KZ"/>
        </w:rPr>
      </w:pPr>
      <w:r w:rsidRPr="004748A7">
        <w:rPr>
          <w:rFonts w:ascii="Times New Roman" w:hAnsi="Times New Roman"/>
          <w:b/>
          <w:sz w:val="24"/>
          <w:szCs w:val="24"/>
          <w:lang w:val="kk-KZ"/>
        </w:rPr>
        <w:t>Кандидаттармен әңгімелесу «Қостанай облысы бойынша Мемлекеттік кірістер департаментінің Қара</w:t>
      </w:r>
      <w:r w:rsidR="00217AC2">
        <w:rPr>
          <w:rFonts w:ascii="Times New Roman" w:hAnsi="Times New Roman"/>
          <w:b/>
          <w:sz w:val="24"/>
          <w:szCs w:val="24"/>
          <w:lang w:val="kk-KZ"/>
        </w:rPr>
        <w:t>су</w:t>
      </w:r>
      <w:r w:rsidRPr="004748A7">
        <w:rPr>
          <w:rFonts w:ascii="Times New Roman" w:hAnsi="Times New Roman"/>
          <w:b/>
          <w:sz w:val="24"/>
          <w:szCs w:val="24"/>
          <w:lang w:val="kk-KZ"/>
        </w:rPr>
        <w:t xml:space="preserve"> ауданы бойынша Мемлекеттік кірістер басқармасы» РММ-нде  Қостанай облысы, Қара</w:t>
      </w:r>
      <w:r w:rsidR="00217AC2">
        <w:rPr>
          <w:rFonts w:ascii="Times New Roman" w:hAnsi="Times New Roman"/>
          <w:b/>
          <w:sz w:val="24"/>
          <w:szCs w:val="24"/>
          <w:lang w:val="kk-KZ"/>
        </w:rPr>
        <w:t>су</w:t>
      </w:r>
      <w:r w:rsidRPr="004748A7">
        <w:rPr>
          <w:rFonts w:ascii="Times New Roman" w:hAnsi="Times New Roman"/>
          <w:b/>
          <w:sz w:val="24"/>
          <w:szCs w:val="24"/>
          <w:lang w:val="kk-KZ"/>
        </w:rPr>
        <w:t xml:space="preserve"> ауданы, Қара</w:t>
      </w:r>
      <w:r w:rsidR="00217AC2">
        <w:rPr>
          <w:rFonts w:ascii="Times New Roman" w:hAnsi="Times New Roman"/>
          <w:b/>
          <w:sz w:val="24"/>
          <w:szCs w:val="24"/>
          <w:lang w:val="kk-KZ"/>
        </w:rPr>
        <w:t>су</w:t>
      </w:r>
      <w:r w:rsidRPr="004748A7">
        <w:rPr>
          <w:rFonts w:ascii="Times New Roman" w:hAnsi="Times New Roman"/>
          <w:b/>
          <w:sz w:val="24"/>
          <w:szCs w:val="24"/>
          <w:lang w:val="kk-KZ"/>
        </w:rPr>
        <w:t xml:space="preserve"> </w:t>
      </w:r>
      <w:r w:rsidR="007E4156">
        <w:rPr>
          <w:rFonts w:ascii="Times New Roman" w:hAnsi="Times New Roman"/>
          <w:b/>
          <w:sz w:val="24"/>
          <w:szCs w:val="24"/>
          <w:lang w:val="kk-KZ"/>
        </w:rPr>
        <w:t>кенті</w:t>
      </w:r>
      <w:r w:rsidRPr="004748A7">
        <w:rPr>
          <w:rFonts w:ascii="Times New Roman" w:hAnsi="Times New Roman"/>
          <w:b/>
          <w:sz w:val="24"/>
          <w:szCs w:val="24"/>
          <w:lang w:val="kk-KZ"/>
        </w:rPr>
        <w:t xml:space="preserve">, </w:t>
      </w:r>
      <w:r w:rsidR="00217AC2">
        <w:rPr>
          <w:rFonts w:ascii="Times New Roman" w:hAnsi="Times New Roman"/>
          <w:b/>
          <w:sz w:val="24"/>
          <w:szCs w:val="24"/>
          <w:lang w:val="kk-KZ"/>
        </w:rPr>
        <w:t xml:space="preserve">Исаков </w:t>
      </w:r>
      <w:r w:rsidRPr="004748A7">
        <w:rPr>
          <w:rFonts w:ascii="Times New Roman" w:hAnsi="Times New Roman"/>
          <w:b/>
          <w:sz w:val="24"/>
          <w:szCs w:val="24"/>
          <w:lang w:val="kk-KZ"/>
        </w:rPr>
        <w:t xml:space="preserve">көшесі, </w:t>
      </w:r>
      <w:r w:rsidR="00217AC2">
        <w:rPr>
          <w:rFonts w:ascii="Times New Roman" w:hAnsi="Times New Roman"/>
          <w:b/>
          <w:sz w:val="24"/>
          <w:szCs w:val="24"/>
          <w:lang w:val="kk-KZ"/>
        </w:rPr>
        <w:t>73</w:t>
      </w:r>
      <w:r w:rsidRPr="004748A7">
        <w:rPr>
          <w:rFonts w:ascii="Times New Roman" w:hAnsi="Times New Roman"/>
          <w:b/>
          <w:sz w:val="24"/>
          <w:szCs w:val="24"/>
          <w:lang w:val="kk-KZ"/>
        </w:rPr>
        <w:t xml:space="preserve"> үй мекен жайы бойынша әңгімелесуге шақырған күннен бастап үш жұмыс күн ішінде өтеді. </w:t>
      </w:r>
    </w:p>
    <w:p w:rsidR="00D061DB" w:rsidRDefault="00D061DB" w:rsidP="005C312C">
      <w:pPr>
        <w:pStyle w:val="a3"/>
        <w:ind w:firstLine="708"/>
        <w:jc w:val="both"/>
        <w:rPr>
          <w:rFonts w:ascii="Times New Roman" w:hAnsi="Times New Roman"/>
          <w:sz w:val="24"/>
          <w:szCs w:val="24"/>
          <w:lang w:val="kk-KZ"/>
        </w:rPr>
      </w:pPr>
      <w:r w:rsidRPr="001255EE">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C014F3" w:rsidRPr="00C014F3" w:rsidRDefault="00C014F3" w:rsidP="00C014F3">
      <w:pPr>
        <w:pStyle w:val="a3"/>
        <w:ind w:firstLine="708"/>
        <w:jc w:val="both"/>
        <w:rPr>
          <w:rFonts w:ascii="Times New Roman" w:hAnsi="Times New Roman"/>
          <w:b/>
          <w:i/>
          <w:sz w:val="24"/>
          <w:szCs w:val="24"/>
          <w:lang w:val="kk-KZ"/>
        </w:rPr>
      </w:pPr>
      <w:r w:rsidRPr="00C014F3">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061DB" w:rsidRPr="001255EE" w:rsidRDefault="00D061DB" w:rsidP="005C312C">
      <w:pPr>
        <w:pStyle w:val="a3"/>
        <w:ind w:firstLine="708"/>
        <w:jc w:val="both"/>
        <w:rPr>
          <w:rFonts w:ascii="Times New Roman" w:hAnsi="Times New Roman"/>
          <w:b/>
          <w:i/>
          <w:iCs/>
          <w:sz w:val="24"/>
          <w:szCs w:val="24"/>
          <w:lang w:val="kk-KZ"/>
        </w:rPr>
      </w:pPr>
      <w:r w:rsidRPr="001255EE">
        <w:rPr>
          <w:rFonts w:ascii="Times New Roman" w:hAnsi="Times New Roman"/>
          <w:sz w:val="24"/>
          <w:szCs w:val="24"/>
          <w:lang w:val="kk-KZ"/>
        </w:rPr>
        <w:t>Конкурсқа қатысушылар мен кандидаттар уәкілетті органға немесе оның аумақтық бөлімшесіне, не сот тәртібінде конкурс комиссиясының шешіміне шағымдана алады.</w:t>
      </w:r>
    </w:p>
    <w:p w:rsidR="00AE464C" w:rsidRDefault="00AE464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31054C" w:rsidRDefault="0031054C"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40855" w:rsidRDefault="00140855"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140855" w:rsidRDefault="00140855"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061DB" w:rsidRPr="00262CF4" w:rsidRDefault="00D061DB" w:rsidP="005C312C">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2</w:t>
      </w:r>
      <w:r>
        <w:rPr>
          <w:b w:val="0"/>
          <w:i w:val="0"/>
          <w:color w:val="000000"/>
          <w:sz w:val="24"/>
          <w:szCs w:val="24"/>
          <w:lang w:val="kk-KZ"/>
        </w:rPr>
        <w:t xml:space="preserve"> қосымша</w:t>
      </w:r>
    </w:p>
    <w:p w:rsidR="00D061DB" w:rsidRPr="001255EE" w:rsidRDefault="00D061DB" w:rsidP="005C312C">
      <w:pPr>
        <w:ind w:left="4254"/>
        <w:rPr>
          <w:b w:val="0"/>
          <w:i w:val="0"/>
          <w:color w:val="000000"/>
          <w:sz w:val="24"/>
          <w:szCs w:val="24"/>
          <w:lang w:val="kk-KZ"/>
        </w:rPr>
      </w:pPr>
      <w:r w:rsidRPr="001255EE">
        <w:rPr>
          <w:b w:val="0"/>
          <w:i w:val="0"/>
          <w:color w:val="000000"/>
          <w:sz w:val="24"/>
          <w:szCs w:val="24"/>
          <w:lang w:val="kk-KZ"/>
        </w:rPr>
        <w:t>___________________________________</w:t>
      </w:r>
    </w:p>
    <w:p w:rsidR="00D061DB" w:rsidRPr="001255EE" w:rsidRDefault="00D061DB" w:rsidP="005C312C">
      <w:pPr>
        <w:ind w:left="4254"/>
        <w:rPr>
          <w:b w:val="0"/>
          <w:i w:val="0"/>
          <w:color w:val="000000"/>
          <w:sz w:val="24"/>
          <w:szCs w:val="24"/>
          <w:lang w:val="kk-KZ"/>
        </w:rPr>
      </w:pPr>
      <w:r w:rsidRPr="001255EE">
        <w:rPr>
          <w:b w:val="0"/>
          <w:i w:val="0"/>
          <w:color w:val="000000"/>
          <w:sz w:val="24"/>
          <w:szCs w:val="24"/>
          <w:lang w:val="kk-KZ"/>
        </w:rPr>
        <w:t xml:space="preserve">               (</w:t>
      </w:r>
      <w:r>
        <w:rPr>
          <w:b w:val="0"/>
          <w:i w:val="0"/>
          <w:color w:val="000000"/>
          <w:sz w:val="24"/>
          <w:szCs w:val="24"/>
          <w:lang w:val="kk-KZ"/>
        </w:rPr>
        <w:t>мемлекеттік орган</w:t>
      </w:r>
      <w:r w:rsidRPr="001255EE">
        <w:rPr>
          <w:b w:val="0"/>
          <w:i w:val="0"/>
          <w:color w:val="000000"/>
          <w:sz w:val="24"/>
          <w:szCs w:val="24"/>
          <w:lang w:val="kk-KZ"/>
        </w:rPr>
        <w:t>)</w:t>
      </w:r>
    </w:p>
    <w:p w:rsidR="00D061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right"/>
        <w:rPr>
          <w:color w:val="000000"/>
          <w:lang w:val="kk-KZ"/>
        </w:rPr>
      </w:pPr>
    </w:p>
    <w:p w:rsidR="00D061DB" w:rsidRPr="00262CF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061DB" w:rsidRPr="00001464" w:rsidRDefault="00D061DB" w:rsidP="005C312C">
      <w:pPr>
        <w:tabs>
          <w:tab w:val="left" w:pos="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rPr>
          <w:b w:val="0"/>
          <w:i w:val="0"/>
          <w:color w:val="000000"/>
          <w:lang w:val="kk-KZ"/>
        </w:rPr>
      </w:pPr>
      <w:r w:rsidRPr="00001464">
        <w:rPr>
          <w:b w:val="0"/>
          <w:i w:val="0"/>
          <w:color w:val="000000"/>
          <w:lang w:val="kk-KZ"/>
        </w:rPr>
        <w:t>Өтініш</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Мені________________________________________________________</w:t>
      </w: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_____________________________________________________________</w:t>
      </w: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_______________________ бос мемлекеттік әкімшілік лауазымына орналасу  конкурсына қатысуға жіберуіңізді сұраймын.</w:t>
      </w: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Ұсынылып отырған құжаттарымның дәйектілігіне жауап беремін.</w:t>
      </w:r>
    </w:p>
    <w:p w:rsidR="00D061DB" w:rsidRPr="000846DB"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sz w:val="24"/>
          <w:szCs w:val="24"/>
          <w:lang w:val="kk-KZ"/>
        </w:rPr>
      </w:pPr>
      <w:r w:rsidRPr="000846DB">
        <w:rPr>
          <w:b w:val="0"/>
          <w:i w:val="0"/>
          <w:color w:val="000000"/>
          <w:sz w:val="24"/>
          <w:szCs w:val="24"/>
          <w:lang w:val="kk-KZ"/>
        </w:rPr>
        <w:t>Қоса берілген құжаттар:</w:t>
      </w:r>
    </w:p>
    <w:p w:rsidR="00D061DB" w:rsidRPr="00001464" w:rsidRDefault="00D061DB" w:rsidP="005C312C">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b w:val="0"/>
          <w:i w:val="0"/>
          <w:color w:val="000000"/>
          <w:lang w:val="kk-KZ"/>
        </w:rPr>
      </w:pPr>
      <w:r w:rsidRPr="00001464">
        <w:rPr>
          <w:b w:val="0"/>
          <w:i w:val="0"/>
          <w:color w:val="000000"/>
          <w:lang w:val="kk-KZ"/>
        </w:rPr>
        <w:t>__________________________________________________________________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001464">
        <w:rPr>
          <w:b w:val="0"/>
          <w:i w:val="0"/>
          <w:color w:val="000000"/>
          <w:lang w:val="kk-KZ"/>
        </w:rPr>
        <w:t>Мекен жайы және байланыс телефоны_________________________</w:t>
      </w:r>
    </w:p>
    <w:p w:rsidR="00D061DB" w:rsidRPr="00001464"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_____________________________________________________________</w:t>
      </w: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________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____________________________________</w:t>
      </w: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 xml:space="preserve">(қолы) </w:t>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r>
      <w:r w:rsidRPr="001255EE">
        <w:rPr>
          <w:b w:val="0"/>
          <w:i w:val="0"/>
          <w:color w:val="000000"/>
          <w:lang w:val="kk-KZ"/>
        </w:rPr>
        <w:tab/>
        <w:t>(Тегі, аты, әкесінің аты (болған жағдайда))</w:t>
      </w: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b w:val="0"/>
          <w:i w:val="0"/>
          <w:color w:val="000000"/>
          <w:lang w:val="kk-KZ"/>
        </w:rPr>
      </w:pPr>
      <w:r w:rsidRPr="001255EE">
        <w:rPr>
          <w:b w:val="0"/>
          <w:i w:val="0"/>
          <w:color w:val="000000"/>
          <w:lang w:val="kk-KZ"/>
        </w:rPr>
        <w:t>«___»_______________ 20 __ ж.</w:t>
      </w: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061DB" w:rsidRPr="001255EE" w:rsidRDefault="00D061DB" w:rsidP="005C312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color w:val="000000"/>
          <w:lang w:val="kk-KZ"/>
        </w:rPr>
      </w:pPr>
    </w:p>
    <w:p w:rsidR="00D061DB" w:rsidRDefault="00D061DB" w:rsidP="005C312C">
      <w:pPr>
        <w:pStyle w:val="a9"/>
        <w:ind w:firstLine="709"/>
        <w:jc w:val="both"/>
        <w:rPr>
          <w:rFonts w:ascii="Times New Roman" w:hAnsi="Times New Roman"/>
          <w:lang w:val="kk-KZ"/>
        </w:rPr>
      </w:pPr>
    </w:p>
    <w:p w:rsidR="00D061DB" w:rsidRDefault="00D061DB" w:rsidP="005C312C">
      <w:pPr>
        <w:pStyle w:val="a9"/>
        <w:ind w:firstLine="709"/>
        <w:jc w:val="both"/>
        <w:rPr>
          <w:rFonts w:ascii="Times New Roman" w:hAnsi="Times New Roman"/>
          <w:lang w:val="kk-KZ"/>
        </w:rPr>
      </w:pPr>
    </w:p>
    <w:p w:rsidR="00773213" w:rsidRDefault="00773213" w:rsidP="005C312C">
      <w:pPr>
        <w:pStyle w:val="a9"/>
        <w:ind w:firstLine="709"/>
        <w:jc w:val="both"/>
        <w:rPr>
          <w:rFonts w:ascii="Times New Roman" w:hAnsi="Times New Roman"/>
          <w:lang w:val="kk-KZ"/>
        </w:rPr>
      </w:pPr>
    </w:p>
    <w:p w:rsidR="00AE6651" w:rsidRDefault="00AE6651" w:rsidP="005C312C">
      <w:pPr>
        <w:pStyle w:val="a9"/>
        <w:ind w:firstLine="709"/>
        <w:jc w:val="both"/>
        <w:rPr>
          <w:rFonts w:ascii="Times New Roman" w:hAnsi="Times New Roman"/>
          <w:lang w:val="kk-KZ"/>
        </w:rPr>
      </w:pPr>
    </w:p>
    <w:p w:rsidR="00773213" w:rsidRDefault="00773213" w:rsidP="005C312C">
      <w:pPr>
        <w:pStyle w:val="a9"/>
        <w:ind w:firstLine="709"/>
        <w:jc w:val="both"/>
        <w:rPr>
          <w:rFonts w:ascii="Times New Roman" w:hAnsi="Times New Roman"/>
          <w:lang w:val="kk-KZ"/>
        </w:rPr>
      </w:pPr>
    </w:p>
    <w:p w:rsidR="00D061DB" w:rsidRDefault="00D061DB" w:rsidP="005C312C">
      <w:pPr>
        <w:pStyle w:val="a9"/>
        <w:ind w:firstLine="709"/>
        <w:jc w:val="both"/>
        <w:rPr>
          <w:rFonts w:ascii="Times New Roman" w:hAnsi="Times New Roman"/>
          <w:lang w:val="kk-KZ"/>
        </w:rPr>
      </w:pPr>
    </w:p>
    <w:p w:rsidR="00D061DB" w:rsidRPr="00262CF4" w:rsidRDefault="00D061DB" w:rsidP="005C312C">
      <w:pPr>
        <w:ind w:left="4254"/>
        <w:rPr>
          <w:b w:val="0"/>
          <w:i w:val="0"/>
          <w:color w:val="000000"/>
          <w:sz w:val="24"/>
          <w:szCs w:val="24"/>
          <w:lang w:val="kk-KZ"/>
        </w:rPr>
      </w:pPr>
      <w:r w:rsidRPr="00001464">
        <w:rPr>
          <w:b w:val="0"/>
          <w:i w:val="0"/>
          <w:sz w:val="24"/>
          <w:szCs w:val="24"/>
          <w:lang w:val="kk-KZ"/>
        </w:rPr>
        <w:t>«Б» корпусының мемлекеттік әкімшілік лауазымына орналасуға конкурс өткізу қағидаларына</w:t>
      </w:r>
      <w:r w:rsidRPr="00262CF4">
        <w:rPr>
          <w:b w:val="0"/>
          <w:i w:val="0"/>
          <w:color w:val="000000"/>
          <w:sz w:val="24"/>
          <w:szCs w:val="24"/>
          <w:lang w:val="kk-KZ"/>
        </w:rPr>
        <w:t xml:space="preserve"> </w:t>
      </w:r>
      <w:r>
        <w:rPr>
          <w:b w:val="0"/>
          <w:i w:val="0"/>
          <w:color w:val="000000"/>
          <w:sz w:val="24"/>
          <w:szCs w:val="24"/>
          <w:lang w:val="kk-KZ"/>
        </w:rPr>
        <w:t>3 қосымша</w:t>
      </w:r>
    </w:p>
    <w:p w:rsidR="00D061DB" w:rsidRPr="00696133" w:rsidRDefault="00D061DB" w:rsidP="005C312C">
      <w:pPr>
        <w:ind w:left="4254"/>
        <w:rPr>
          <w:b w:val="0"/>
          <w:i w:val="0"/>
          <w:color w:val="000000"/>
          <w:sz w:val="24"/>
          <w:szCs w:val="24"/>
          <w:lang w:val="kk-KZ"/>
        </w:rPr>
      </w:pPr>
      <w:r w:rsidRPr="00696133">
        <w:rPr>
          <w:b w:val="0"/>
          <w:i w:val="0"/>
          <w:color w:val="000000"/>
          <w:sz w:val="24"/>
          <w:szCs w:val="24"/>
          <w:lang w:val="kk-KZ"/>
        </w:rPr>
        <w:t>___________________________________</w:t>
      </w:r>
    </w:p>
    <w:p w:rsidR="00D061DB" w:rsidRPr="00696133" w:rsidRDefault="00D061DB" w:rsidP="005C312C">
      <w:pPr>
        <w:ind w:left="4254"/>
        <w:rPr>
          <w:b w:val="0"/>
          <w:i w:val="0"/>
          <w:color w:val="000000"/>
          <w:sz w:val="24"/>
          <w:szCs w:val="24"/>
          <w:lang w:val="kk-KZ"/>
        </w:rPr>
      </w:pPr>
      <w:r w:rsidRPr="00696133">
        <w:rPr>
          <w:b w:val="0"/>
          <w:i w:val="0"/>
          <w:color w:val="000000"/>
          <w:sz w:val="24"/>
          <w:szCs w:val="24"/>
          <w:lang w:val="kk-KZ"/>
        </w:rPr>
        <w:t xml:space="preserve">               (</w:t>
      </w:r>
      <w:r>
        <w:rPr>
          <w:b w:val="0"/>
          <w:i w:val="0"/>
          <w:color w:val="000000"/>
          <w:sz w:val="24"/>
          <w:szCs w:val="24"/>
          <w:lang w:val="kk-KZ"/>
        </w:rPr>
        <w:t>мемлекеттік орган</w:t>
      </w:r>
      <w:r w:rsidRPr="00696133">
        <w:rPr>
          <w:b w:val="0"/>
          <w:i w:val="0"/>
          <w:color w:val="000000"/>
          <w:sz w:val="24"/>
          <w:szCs w:val="24"/>
          <w:lang w:val="kk-KZ"/>
        </w:rPr>
        <w:t>)</w:t>
      </w:r>
    </w:p>
    <w:p w:rsidR="00D061DB" w:rsidRDefault="00D061DB" w:rsidP="005C312C">
      <w:pPr>
        <w:widowControl/>
        <w:autoSpaceDE w:val="0"/>
        <w:autoSpaceDN w:val="0"/>
        <w:adjustRightInd w:val="0"/>
        <w:rPr>
          <w:i w:val="0"/>
          <w:iCs w:val="0"/>
          <w:sz w:val="24"/>
          <w:szCs w:val="24"/>
          <w:lang w:val="kk-KZ"/>
        </w:rPr>
      </w:pPr>
    </w:p>
    <w:p w:rsidR="00D061DB" w:rsidRPr="008C588A" w:rsidRDefault="00D061DB" w:rsidP="005C312C">
      <w:pPr>
        <w:widowControl/>
        <w:autoSpaceDE w:val="0"/>
        <w:autoSpaceDN w:val="0"/>
        <w:adjustRightInd w:val="0"/>
        <w:rPr>
          <w:i w:val="0"/>
          <w:iCs w:val="0"/>
          <w:sz w:val="24"/>
          <w:szCs w:val="24"/>
          <w:lang w:val="kk-KZ"/>
        </w:rPr>
      </w:pPr>
      <w:r w:rsidRPr="008C588A">
        <w:rPr>
          <w:i w:val="0"/>
          <w:iCs w:val="0"/>
          <w:sz w:val="24"/>
          <w:szCs w:val="24"/>
          <w:lang w:val="kk-KZ"/>
        </w:rPr>
        <w:t>«Б» КОРПУСЫНЫҢ ӘКІМШІЛІК МЕМЛЕКЕТТІК ЛАУАЗЫМЫНА</w:t>
      </w:r>
    </w:p>
    <w:p w:rsidR="00D061DB" w:rsidRPr="008C588A" w:rsidRDefault="00D061DB" w:rsidP="005C312C">
      <w:pPr>
        <w:widowControl/>
        <w:autoSpaceDE w:val="0"/>
        <w:autoSpaceDN w:val="0"/>
        <w:adjustRightInd w:val="0"/>
        <w:rPr>
          <w:i w:val="0"/>
          <w:iCs w:val="0"/>
          <w:sz w:val="24"/>
          <w:szCs w:val="24"/>
          <w:lang w:val="kk-KZ"/>
        </w:rPr>
      </w:pPr>
      <w:r w:rsidRPr="008C588A">
        <w:rPr>
          <w:i w:val="0"/>
          <w:iCs w:val="0"/>
          <w:sz w:val="24"/>
          <w:szCs w:val="24"/>
          <w:lang w:val="kk-KZ"/>
        </w:rPr>
        <w:t>КАНДИДАТТЫҢ ҚЫЗМЕТТIК ТIЗIМІ</w:t>
      </w:r>
    </w:p>
    <w:p w:rsidR="00D061DB" w:rsidRPr="002D3F2B" w:rsidRDefault="00D061DB" w:rsidP="005C312C">
      <w:pPr>
        <w:widowControl/>
        <w:autoSpaceDE w:val="0"/>
        <w:autoSpaceDN w:val="0"/>
        <w:adjustRightInd w:val="0"/>
        <w:rPr>
          <w:i w:val="0"/>
          <w:iCs w:val="0"/>
          <w:sz w:val="24"/>
          <w:szCs w:val="24"/>
        </w:rPr>
      </w:pPr>
      <w:r w:rsidRPr="002D3F2B">
        <w:rPr>
          <w:i w:val="0"/>
          <w:iCs w:val="0"/>
          <w:sz w:val="24"/>
          <w:szCs w:val="24"/>
        </w:rPr>
        <w:t>ПОСЛУЖНОЙ СПИСОК КАНДИДАТА НА АДМИНИСТРАТИВНУЮ</w:t>
      </w:r>
    </w:p>
    <w:p w:rsidR="00D061DB" w:rsidRDefault="00D061DB" w:rsidP="005C312C">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D061DB" w:rsidRPr="00106806" w:rsidRDefault="004416C4" w:rsidP="005C312C">
      <w:pPr>
        <w:spacing w:before="100" w:beforeAutospacing="1" w:after="100" w:afterAutospacing="1"/>
        <w:jc w:val="right"/>
        <w:rPr>
          <w:i w:val="0"/>
          <w:iCs w:val="0"/>
          <w:sz w:val="24"/>
          <w:szCs w:val="24"/>
          <w:lang w:val="kk-KZ"/>
        </w:rPr>
      </w:pPr>
      <w:r w:rsidRPr="006A69D4">
        <w:rPr>
          <w:b w:val="0"/>
          <w:i w:val="0"/>
          <w:noProof/>
          <w:sz w:val="24"/>
          <w:szCs w:val="24"/>
        </w:rPr>
        <w:drawing>
          <wp:inline distT="0" distB="0" distL="0" distR="0">
            <wp:extent cx="1352550" cy="1171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171575"/>
                    </a:xfrm>
                    <a:prstGeom prst="rect">
                      <a:avLst/>
                    </a:prstGeom>
                    <a:noFill/>
                    <a:ln>
                      <a:noFill/>
                    </a:ln>
                  </pic:spPr>
                </pic:pic>
              </a:graphicData>
            </a:graphic>
          </wp:inline>
        </w:drawing>
      </w:r>
    </w:p>
    <w:p w:rsidR="00D061DB" w:rsidRPr="008C588A" w:rsidRDefault="00D061DB" w:rsidP="005C312C">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D061DB" w:rsidRPr="008C588A" w:rsidRDefault="00D061DB" w:rsidP="005C312C">
      <w:pPr>
        <w:widowControl/>
        <w:autoSpaceDE w:val="0"/>
        <w:autoSpaceDN w:val="0"/>
        <w:adjustRightInd w:val="0"/>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D061DB" w:rsidRDefault="00D061DB" w:rsidP="005C312C">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D061DB" w:rsidRDefault="00D061DB" w:rsidP="005C312C">
      <w:pPr>
        <w:widowControl/>
        <w:autoSpaceDE w:val="0"/>
        <w:autoSpaceDN w:val="0"/>
        <w:adjustRightInd w:val="0"/>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D061DB" w:rsidRDefault="00D061DB" w:rsidP="005C312C">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123"/>
        <w:gridCol w:w="2476"/>
        <w:gridCol w:w="1104"/>
        <w:gridCol w:w="3432"/>
      </w:tblGrid>
      <w:tr w:rsidR="00D061DB" w:rsidRPr="002D3F2B" w:rsidTr="003D72FB">
        <w:trPr>
          <w:trHeight w:val="340"/>
        </w:trPr>
        <w:tc>
          <w:tcPr>
            <w:tcW w:w="1079" w:type="dxa"/>
          </w:tcPr>
          <w:p w:rsidR="00D061DB" w:rsidRPr="002D3F2B" w:rsidRDefault="00D061DB" w:rsidP="003D72FB">
            <w:pPr>
              <w:ind w:left="20"/>
              <w:rPr>
                <w:b w:val="0"/>
                <w:i w:val="0"/>
                <w:color w:val="000000"/>
                <w:sz w:val="22"/>
                <w:szCs w:val="22"/>
              </w:rPr>
            </w:pPr>
            <w:r w:rsidRPr="002D3F2B">
              <w:rPr>
                <w:b w:val="0"/>
                <w:i w:val="0"/>
                <w:color w:val="000000"/>
                <w:sz w:val="22"/>
                <w:szCs w:val="22"/>
              </w:rPr>
              <w:t>№ р/н</w:t>
            </w:r>
          </w:p>
        </w:tc>
        <w:tc>
          <w:tcPr>
            <w:tcW w:w="8135" w:type="dxa"/>
            <w:gridSpan w:val="4"/>
            <w:tcMar>
              <w:top w:w="15" w:type="dxa"/>
              <w:left w:w="15" w:type="dxa"/>
              <w:bottom w:w="15" w:type="dxa"/>
              <w:right w:w="15" w:type="dxa"/>
            </w:tcMar>
            <w:vAlign w:val="center"/>
          </w:tcPr>
          <w:p w:rsidR="00D061DB" w:rsidRPr="002D3F2B" w:rsidRDefault="00D061DB" w:rsidP="003D72FB">
            <w:pPr>
              <w:rPr>
                <w:i w:val="0"/>
                <w:sz w:val="22"/>
                <w:szCs w:val="22"/>
              </w:rPr>
            </w:pPr>
            <w:r w:rsidRPr="002D3F2B">
              <w:rPr>
                <w:i w:val="0"/>
                <w:sz w:val="22"/>
                <w:szCs w:val="22"/>
              </w:rPr>
              <w:t>ЖЕКЕ МӘЛІМЕТТЕР / ЛИЧНЫЕ ДАННЫЕ</w:t>
            </w: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1</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Туған күні және жері/</w:t>
            </w:r>
          </w:p>
          <w:p w:rsidR="00D061DB" w:rsidRPr="002D3F2B" w:rsidRDefault="00D061DB" w:rsidP="003D72FB">
            <w:pPr>
              <w:ind w:left="20"/>
              <w:jc w:val="both"/>
              <w:rPr>
                <w:b w:val="0"/>
                <w:i w:val="0"/>
                <w:color w:val="000000"/>
                <w:sz w:val="22"/>
                <w:szCs w:val="22"/>
              </w:rPr>
            </w:pPr>
            <w:r w:rsidRPr="002D3F2B">
              <w:rPr>
                <w:b w:val="0"/>
                <w:i w:val="0"/>
                <w:sz w:val="22"/>
                <w:szCs w:val="22"/>
              </w:rPr>
              <w:t>Дата и место рождения</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2</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Ұлты (қалауы бойынша)/</w:t>
            </w:r>
          </w:p>
          <w:p w:rsidR="00D061DB" w:rsidRPr="002D3F2B" w:rsidRDefault="00D061DB" w:rsidP="003D72FB">
            <w:pPr>
              <w:ind w:left="20"/>
              <w:jc w:val="both"/>
              <w:rPr>
                <w:b w:val="0"/>
                <w:i w:val="0"/>
                <w:sz w:val="22"/>
                <w:szCs w:val="22"/>
              </w:rPr>
            </w:pPr>
            <w:r w:rsidRPr="002D3F2B">
              <w:rPr>
                <w:b w:val="0"/>
                <w:i w:val="0"/>
                <w:sz w:val="22"/>
                <w:szCs w:val="22"/>
              </w:rPr>
              <w:t>Национальность (по желанию)</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lang w:val="kk-KZ"/>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3</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Оқу орнын бітірген жылы және оныңатауы/</w:t>
            </w:r>
          </w:p>
          <w:p w:rsidR="00D061DB" w:rsidRPr="002D3F2B" w:rsidRDefault="00D061DB" w:rsidP="003D72FB">
            <w:pPr>
              <w:ind w:left="20"/>
              <w:jc w:val="both"/>
              <w:rPr>
                <w:b w:val="0"/>
                <w:i w:val="0"/>
                <w:sz w:val="22"/>
                <w:szCs w:val="22"/>
              </w:rPr>
            </w:pPr>
            <w:r w:rsidRPr="002D3F2B">
              <w:rPr>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4</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Мамандығы бойынша біліктілігі, ғылыми дәрежесі, ғылыми атағы (болған жағдай-</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да) /</w:t>
            </w:r>
          </w:p>
          <w:p w:rsidR="00D061DB" w:rsidRPr="002D3F2B" w:rsidRDefault="00D061DB" w:rsidP="003D72FB">
            <w:pPr>
              <w:ind w:left="20"/>
              <w:jc w:val="both"/>
              <w:rPr>
                <w:b w:val="0"/>
                <w:i w:val="0"/>
                <w:sz w:val="22"/>
                <w:szCs w:val="22"/>
              </w:rPr>
            </w:pPr>
            <w:r w:rsidRPr="002D3F2B">
              <w:rPr>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5</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Шетел тілдерін білуі/</w:t>
            </w:r>
          </w:p>
          <w:p w:rsidR="00D061DB" w:rsidRPr="002D3F2B" w:rsidRDefault="00D061DB" w:rsidP="003D72FB">
            <w:pPr>
              <w:jc w:val="both"/>
              <w:rPr>
                <w:b w:val="0"/>
                <w:i w:val="0"/>
                <w:sz w:val="22"/>
                <w:szCs w:val="22"/>
              </w:rPr>
            </w:pPr>
            <w:r w:rsidRPr="002D3F2B">
              <w:rPr>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6</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Мемлекеттік наградалары, құрметті атақтары (болған жағдайда) /</w:t>
            </w:r>
          </w:p>
          <w:p w:rsidR="00D061DB" w:rsidRPr="002D3F2B" w:rsidRDefault="00D061DB" w:rsidP="003D72FB">
            <w:pPr>
              <w:ind w:left="20"/>
              <w:jc w:val="both"/>
              <w:rPr>
                <w:b w:val="0"/>
                <w:i w:val="0"/>
                <w:color w:val="000000"/>
                <w:sz w:val="22"/>
                <w:szCs w:val="22"/>
              </w:rPr>
            </w:pPr>
            <w:r w:rsidRPr="002D3F2B">
              <w:rPr>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7</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Дипломатиялық дәрежесі, әскери, арнайы атақтары, сыныптық шені (болған жағ-</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дайда) /</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lastRenderedPageBreak/>
              <w:t>Дипломатический ранг, воинское, специальное звание, классный чин (при нали-</w:t>
            </w:r>
          </w:p>
          <w:p w:rsidR="00D061DB" w:rsidRPr="002D3F2B" w:rsidRDefault="00D061DB" w:rsidP="003D72FB">
            <w:pPr>
              <w:ind w:left="20"/>
              <w:jc w:val="both"/>
              <w:rPr>
                <w:b w:val="0"/>
                <w:i w:val="0"/>
                <w:sz w:val="22"/>
                <w:szCs w:val="22"/>
              </w:rPr>
            </w:pPr>
            <w:r w:rsidRPr="002D3F2B">
              <w:rPr>
                <w:b w:val="0"/>
                <w:i w:val="0"/>
                <w:sz w:val="22"/>
                <w:szCs w:val="22"/>
              </w:rPr>
              <w:t>чии)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8</w:t>
            </w:r>
          </w:p>
        </w:tc>
        <w:tc>
          <w:tcPr>
            <w:tcW w:w="4703" w:type="dxa"/>
            <w:gridSpan w:val="3"/>
            <w:tcMar>
              <w:top w:w="15" w:type="dxa"/>
              <w:left w:w="15" w:type="dxa"/>
              <w:bottom w:w="15" w:type="dxa"/>
              <w:right w:w="15" w:type="dxa"/>
            </w:tcMa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Жаза түрі, оны тағайындау күні мен негізі (болған жағдайда) /Вид взыскания, да-</w:t>
            </w:r>
          </w:p>
          <w:p w:rsidR="00D061DB" w:rsidRPr="002D3F2B" w:rsidRDefault="00D061DB" w:rsidP="003D72FB">
            <w:pPr>
              <w:ind w:left="20"/>
              <w:jc w:val="both"/>
              <w:rPr>
                <w:b w:val="0"/>
                <w:i w:val="0"/>
                <w:color w:val="000000"/>
                <w:sz w:val="22"/>
                <w:szCs w:val="22"/>
              </w:rPr>
            </w:pPr>
            <w:r w:rsidRPr="002D3F2B">
              <w:rPr>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1079" w:type="dxa"/>
          </w:tcPr>
          <w:p w:rsidR="00D061DB" w:rsidRPr="006A69D4" w:rsidRDefault="00D061DB" w:rsidP="003D72FB">
            <w:pPr>
              <w:pStyle w:val="a7"/>
              <w:ind w:left="0"/>
              <w:jc w:val="center"/>
              <w:rPr>
                <w:color w:val="000000"/>
                <w:sz w:val="22"/>
                <w:szCs w:val="22"/>
                <w:lang w:val="ru-RU"/>
              </w:rPr>
            </w:pPr>
            <w:r w:rsidRPr="006A69D4">
              <w:rPr>
                <w:color w:val="000000"/>
                <w:sz w:val="22"/>
                <w:szCs w:val="22"/>
                <w:lang w:val="ru-RU"/>
              </w:rPr>
              <w:t>9</w:t>
            </w:r>
          </w:p>
        </w:tc>
        <w:tc>
          <w:tcPr>
            <w:tcW w:w="4703" w:type="dxa"/>
            <w:gridSpan w:val="3"/>
            <w:tcMar>
              <w:top w:w="15" w:type="dxa"/>
              <w:left w:w="15" w:type="dxa"/>
              <w:bottom w:w="15" w:type="dxa"/>
              <w:right w:w="15" w:type="dxa"/>
            </w:tcMar>
            <w:vAlign w:val="center"/>
          </w:tcPr>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бағасы көрсетіледі (мемлекеттік әкімшілік қызметшілер толтырады)/</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Дата и результаты ежегодной оценки эффективности деятельности за последние</w:t>
            </w:r>
          </w:p>
          <w:p w:rsidR="00D061DB" w:rsidRPr="002D3F2B" w:rsidRDefault="00D061DB" w:rsidP="003D72FB">
            <w:pPr>
              <w:autoSpaceDE w:val="0"/>
              <w:autoSpaceDN w:val="0"/>
              <w:adjustRightInd w:val="0"/>
              <w:jc w:val="both"/>
              <w:rPr>
                <w:b w:val="0"/>
                <w:i w:val="0"/>
                <w:sz w:val="22"/>
                <w:szCs w:val="22"/>
              </w:rPr>
            </w:pPr>
            <w:r w:rsidRPr="002D3F2B">
              <w:rPr>
                <w:b w:val="0"/>
                <w:i w:val="0"/>
                <w:sz w:val="22"/>
                <w:szCs w:val="22"/>
              </w:rPr>
              <w:t>три года, в случае, если проработал менее трех лет, указываются оценки за факти-</w:t>
            </w:r>
          </w:p>
          <w:p w:rsidR="00D061DB" w:rsidRPr="002D3F2B" w:rsidRDefault="00D061DB" w:rsidP="003D72FB">
            <w:pPr>
              <w:ind w:left="20"/>
              <w:jc w:val="both"/>
              <w:rPr>
                <w:b w:val="0"/>
                <w:i w:val="0"/>
                <w:color w:val="000000"/>
                <w:sz w:val="22"/>
                <w:szCs w:val="22"/>
              </w:rPr>
            </w:pPr>
            <w:r w:rsidRPr="002D3F2B">
              <w:rPr>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D061DB" w:rsidRPr="002D3F2B" w:rsidRDefault="00D061DB" w:rsidP="003D72FB">
            <w:pPr>
              <w:jc w:val="both"/>
              <w:rPr>
                <w:b w:val="0"/>
                <w:i w:val="0"/>
                <w:sz w:val="22"/>
                <w:szCs w:val="22"/>
              </w:rPr>
            </w:pPr>
          </w:p>
        </w:tc>
      </w:tr>
      <w:tr w:rsidR="00D061DB" w:rsidRPr="002D3F2B" w:rsidTr="003D72FB">
        <w:trPr>
          <w:trHeight w:val="340"/>
        </w:trPr>
        <w:tc>
          <w:tcPr>
            <w:tcW w:w="9214" w:type="dxa"/>
            <w:gridSpan w:val="5"/>
          </w:tcPr>
          <w:p w:rsidR="00D061DB" w:rsidRPr="002D3F2B" w:rsidRDefault="00D061DB" w:rsidP="003D72FB">
            <w:pPr>
              <w:rPr>
                <w:i w:val="0"/>
                <w:sz w:val="22"/>
                <w:szCs w:val="22"/>
              </w:rPr>
            </w:pPr>
            <w:r w:rsidRPr="002D3F2B">
              <w:rPr>
                <w:bCs w:val="0"/>
                <w:i w:val="0"/>
                <w:sz w:val="22"/>
                <w:szCs w:val="22"/>
              </w:rPr>
              <w:t>ЕҢБЕК ЖОЛЫ/ТРУДОВАЯ ДЕЯТЕЛЬНОСТЬ</w:t>
            </w:r>
          </w:p>
        </w:tc>
      </w:tr>
      <w:tr w:rsidR="00D061DB" w:rsidRPr="002D3F2B" w:rsidTr="003D72FB">
        <w:trPr>
          <w:trHeight w:val="340"/>
        </w:trPr>
        <w:tc>
          <w:tcPr>
            <w:tcW w:w="4678" w:type="dxa"/>
            <w:gridSpan w:val="3"/>
          </w:tcPr>
          <w:p w:rsidR="00D061DB" w:rsidRPr="002D3F2B" w:rsidRDefault="00D061DB" w:rsidP="003D72FB">
            <w:pPr>
              <w:rPr>
                <w:b w:val="0"/>
                <w:bCs w:val="0"/>
                <w:i w:val="0"/>
                <w:sz w:val="22"/>
                <w:szCs w:val="22"/>
                <w:lang w:val="kk-KZ"/>
              </w:rPr>
            </w:pPr>
            <w:r w:rsidRPr="002D3F2B">
              <w:rPr>
                <w:b w:val="0"/>
                <w:bCs w:val="0"/>
                <w:i w:val="0"/>
                <w:sz w:val="22"/>
                <w:szCs w:val="22"/>
                <w:lang w:val="kk-KZ"/>
              </w:rPr>
              <w:t>Күні/Дата</w:t>
            </w:r>
          </w:p>
          <w:p w:rsidR="00D061DB" w:rsidRPr="002D3F2B" w:rsidRDefault="00D061DB" w:rsidP="003D72FB">
            <w:pPr>
              <w:rPr>
                <w:b w:val="0"/>
                <w:bCs w:val="0"/>
                <w:i w:val="0"/>
                <w:sz w:val="22"/>
                <w:szCs w:val="22"/>
              </w:rPr>
            </w:pPr>
          </w:p>
        </w:tc>
        <w:tc>
          <w:tcPr>
            <w:tcW w:w="4536" w:type="dxa"/>
            <w:gridSpan w:val="2"/>
          </w:tcPr>
          <w:p w:rsidR="00D061DB" w:rsidRPr="002D3F2B" w:rsidRDefault="00D061DB" w:rsidP="003D72FB">
            <w:pPr>
              <w:rPr>
                <w:b w:val="0"/>
                <w:bCs w:val="0"/>
                <w:i w:val="0"/>
                <w:sz w:val="22"/>
                <w:szCs w:val="22"/>
              </w:rPr>
            </w:pPr>
          </w:p>
          <w:p w:rsidR="00D061DB" w:rsidRPr="002D3F2B" w:rsidRDefault="00D061DB" w:rsidP="003D72FB">
            <w:pPr>
              <w:autoSpaceDE w:val="0"/>
              <w:autoSpaceDN w:val="0"/>
              <w:adjustRightInd w:val="0"/>
              <w:rPr>
                <w:b w:val="0"/>
                <w:i w:val="0"/>
                <w:sz w:val="22"/>
                <w:szCs w:val="22"/>
              </w:rPr>
            </w:pPr>
            <w:r w:rsidRPr="002D3F2B">
              <w:rPr>
                <w:b w:val="0"/>
                <w:i w:val="0"/>
                <w:sz w:val="22"/>
                <w:szCs w:val="22"/>
              </w:rPr>
              <w:t>қызметі, жұмыс орны, мекеменің</w:t>
            </w:r>
          </w:p>
          <w:p w:rsidR="00D061DB" w:rsidRPr="002D3F2B" w:rsidRDefault="00D061DB" w:rsidP="003D72FB">
            <w:pPr>
              <w:autoSpaceDE w:val="0"/>
              <w:autoSpaceDN w:val="0"/>
              <w:adjustRightInd w:val="0"/>
              <w:rPr>
                <w:b w:val="0"/>
                <w:i w:val="0"/>
                <w:sz w:val="22"/>
                <w:szCs w:val="22"/>
              </w:rPr>
            </w:pPr>
            <w:r w:rsidRPr="002D3F2B">
              <w:rPr>
                <w:b w:val="0"/>
                <w:i w:val="0"/>
                <w:sz w:val="22"/>
                <w:szCs w:val="22"/>
              </w:rPr>
              <w:t>орналасқан жері/должность, место</w:t>
            </w:r>
          </w:p>
          <w:p w:rsidR="00D061DB" w:rsidRPr="002D3F2B" w:rsidRDefault="00D061DB" w:rsidP="003D72FB">
            <w:pPr>
              <w:autoSpaceDE w:val="0"/>
              <w:autoSpaceDN w:val="0"/>
              <w:adjustRightInd w:val="0"/>
              <w:rPr>
                <w:b w:val="0"/>
                <w:bCs w:val="0"/>
                <w:i w:val="0"/>
                <w:sz w:val="22"/>
                <w:szCs w:val="22"/>
              </w:rPr>
            </w:pPr>
            <w:r w:rsidRPr="002D3F2B">
              <w:rPr>
                <w:b w:val="0"/>
                <w:i w:val="0"/>
                <w:sz w:val="22"/>
                <w:szCs w:val="22"/>
              </w:rPr>
              <w:t>работы, местонахождение организации</w:t>
            </w:r>
          </w:p>
        </w:tc>
      </w:tr>
      <w:tr w:rsidR="00D061DB" w:rsidRPr="002D3F2B" w:rsidTr="003D72FB">
        <w:trPr>
          <w:trHeight w:val="340"/>
        </w:trPr>
        <w:tc>
          <w:tcPr>
            <w:tcW w:w="2202" w:type="dxa"/>
            <w:gridSpan w:val="2"/>
          </w:tcPr>
          <w:p w:rsidR="00D061DB" w:rsidRPr="002D3F2B" w:rsidRDefault="00D061DB" w:rsidP="003D72FB">
            <w:pPr>
              <w:autoSpaceDE w:val="0"/>
              <w:autoSpaceDN w:val="0"/>
              <w:adjustRightInd w:val="0"/>
              <w:rPr>
                <w:b w:val="0"/>
                <w:i w:val="0"/>
                <w:sz w:val="22"/>
                <w:szCs w:val="22"/>
              </w:rPr>
            </w:pPr>
            <w:r w:rsidRPr="002D3F2B">
              <w:rPr>
                <w:b w:val="0"/>
                <w:i w:val="0"/>
                <w:sz w:val="22"/>
                <w:szCs w:val="22"/>
              </w:rPr>
              <w:t>қабылданған/</w:t>
            </w:r>
          </w:p>
          <w:p w:rsidR="00D061DB" w:rsidRPr="002D3F2B" w:rsidRDefault="00D061DB" w:rsidP="003D72FB">
            <w:pPr>
              <w:autoSpaceDE w:val="0"/>
              <w:autoSpaceDN w:val="0"/>
              <w:adjustRightInd w:val="0"/>
              <w:rPr>
                <w:b w:val="0"/>
                <w:i w:val="0"/>
                <w:sz w:val="22"/>
                <w:szCs w:val="22"/>
              </w:rPr>
            </w:pPr>
            <w:r w:rsidRPr="002D3F2B">
              <w:rPr>
                <w:b w:val="0"/>
                <w:i w:val="0"/>
                <w:sz w:val="22"/>
                <w:szCs w:val="22"/>
              </w:rPr>
              <w:t>приема</w:t>
            </w:r>
          </w:p>
          <w:p w:rsidR="00D061DB" w:rsidRPr="002D3F2B" w:rsidRDefault="00D061DB" w:rsidP="003D72FB">
            <w:pPr>
              <w:autoSpaceDE w:val="0"/>
              <w:autoSpaceDN w:val="0"/>
              <w:adjustRightInd w:val="0"/>
              <w:rPr>
                <w:b w:val="0"/>
                <w:i w:val="0"/>
                <w:sz w:val="22"/>
                <w:szCs w:val="22"/>
              </w:rPr>
            </w:pPr>
          </w:p>
        </w:tc>
        <w:tc>
          <w:tcPr>
            <w:tcW w:w="2476" w:type="dxa"/>
          </w:tcPr>
          <w:p w:rsidR="00D061DB" w:rsidRPr="002D3F2B" w:rsidRDefault="00D061DB" w:rsidP="003D72FB">
            <w:pPr>
              <w:autoSpaceDE w:val="0"/>
              <w:autoSpaceDN w:val="0"/>
              <w:adjustRightInd w:val="0"/>
              <w:rPr>
                <w:b w:val="0"/>
                <w:i w:val="0"/>
                <w:sz w:val="22"/>
                <w:szCs w:val="22"/>
              </w:rPr>
            </w:pPr>
            <w:r w:rsidRPr="002D3F2B">
              <w:rPr>
                <w:b w:val="0"/>
                <w:i w:val="0"/>
                <w:sz w:val="22"/>
                <w:szCs w:val="22"/>
              </w:rPr>
              <w:t>босатылған/</w:t>
            </w:r>
          </w:p>
          <w:p w:rsidR="00D061DB" w:rsidRPr="002D3F2B" w:rsidRDefault="00D061DB" w:rsidP="003D72FB">
            <w:pPr>
              <w:rPr>
                <w:b w:val="0"/>
                <w:i w:val="0"/>
                <w:sz w:val="22"/>
                <w:szCs w:val="22"/>
              </w:rPr>
            </w:pPr>
            <w:r w:rsidRPr="002D3F2B">
              <w:rPr>
                <w:b w:val="0"/>
                <w:i w:val="0"/>
                <w:sz w:val="22"/>
                <w:szCs w:val="22"/>
              </w:rPr>
              <w:t>увольнения</w:t>
            </w:r>
          </w:p>
          <w:p w:rsidR="00D061DB" w:rsidRPr="002D3F2B" w:rsidRDefault="00D061DB" w:rsidP="003D72FB">
            <w:pPr>
              <w:rPr>
                <w:b w:val="0"/>
                <w:i w:val="0"/>
                <w:sz w:val="22"/>
                <w:szCs w:val="22"/>
              </w:rPr>
            </w:pPr>
          </w:p>
          <w:p w:rsidR="00D061DB" w:rsidRPr="002D3F2B" w:rsidRDefault="00D061DB" w:rsidP="003D72FB">
            <w:pPr>
              <w:autoSpaceDE w:val="0"/>
              <w:autoSpaceDN w:val="0"/>
              <w:adjustRightInd w:val="0"/>
              <w:rPr>
                <w:b w:val="0"/>
                <w:i w:val="0"/>
                <w:sz w:val="22"/>
                <w:szCs w:val="22"/>
              </w:rPr>
            </w:pPr>
          </w:p>
        </w:tc>
        <w:tc>
          <w:tcPr>
            <w:tcW w:w="4536" w:type="dxa"/>
            <w:gridSpan w:val="2"/>
            <w:tcMar>
              <w:top w:w="15" w:type="dxa"/>
              <w:left w:w="15" w:type="dxa"/>
              <w:bottom w:w="15" w:type="dxa"/>
              <w:right w:w="15" w:type="dxa"/>
            </w:tcMar>
            <w:vAlign w:val="center"/>
          </w:tcPr>
          <w:p w:rsidR="00D061DB" w:rsidRPr="002D3F2B" w:rsidRDefault="00D061DB" w:rsidP="003D72FB">
            <w:pPr>
              <w:rPr>
                <w:b w:val="0"/>
                <w:i w:val="0"/>
                <w:sz w:val="22"/>
                <w:szCs w:val="22"/>
              </w:rPr>
            </w:pPr>
          </w:p>
        </w:tc>
      </w:tr>
      <w:tr w:rsidR="00D061DB" w:rsidRPr="002D3F2B" w:rsidTr="003D72FB">
        <w:trPr>
          <w:trHeight w:val="340"/>
        </w:trPr>
        <w:tc>
          <w:tcPr>
            <w:tcW w:w="2202" w:type="dxa"/>
            <w:gridSpan w:val="2"/>
          </w:tcPr>
          <w:p w:rsidR="00D061DB" w:rsidRPr="002D3F2B" w:rsidRDefault="00D061DB" w:rsidP="003D72FB">
            <w:pPr>
              <w:autoSpaceDE w:val="0"/>
              <w:autoSpaceDN w:val="0"/>
              <w:adjustRightInd w:val="0"/>
              <w:rPr>
                <w:b w:val="0"/>
                <w:i w:val="0"/>
                <w:sz w:val="22"/>
                <w:szCs w:val="22"/>
              </w:rPr>
            </w:pPr>
          </w:p>
        </w:tc>
        <w:tc>
          <w:tcPr>
            <w:tcW w:w="2476" w:type="dxa"/>
          </w:tcPr>
          <w:p w:rsidR="00D061DB" w:rsidRPr="002D3F2B" w:rsidRDefault="00D061DB" w:rsidP="003D72FB">
            <w:pPr>
              <w:autoSpaceDE w:val="0"/>
              <w:autoSpaceDN w:val="0"/>
              <w:adjustRightInd w:val="0"/>
              <w:rPr>
                <w:b w:val="0"/>
                <w:i w:val="0"/>
                <w:sz w:val="22"/>
                <w:szCs w:val="22"/>
              </w:rPr>
            </w:pPr>
          </w:p>
        </w:tc>
        <w:tc>
          <w:tcPr>
            <w:tcW w:w="4536" w:type="dxa"/>
            <w:gridSpan w:val="2"/>
            <w:tcMar>
              <w:top w:w="15" w:type="dxa"/>
              <w:left w:w="15" w:type="dxa"/>
              <w:bottom w:w="15" w:type="dxa"/>
              <w:right w:w="15" w:type="dxa"/>
            </w:tcMar>
            <w:vAlign w:val="center"/>
          </w:tcPr>
          <w:p w:rsidR="00D061DB" w:rsidRPr="002D3F2B" w:rsidRDefault="00D061DB" w:rsidP="003D72FB">
            <w:pPr>
              <w:rPr>
                <w:b w:val="0"/>
                <w:i w:val="0"/>
                <w:sz w:val="22"/>
                <w:szCs w:val="22"/>
              </w:rPr>
            </w:pPr>
          </w:p>
        </w:tc>
      </w:tr>
      <w:tr w:rsidR="00D061DB" w:rsidRPr="002D3F2B" w:rsidTr="003D72FB">
        <w:trPr>
          <w:trHeight w:val="340"/>
        </w:trPr>
        <w:tc>
          <w:tcPr>
            <w:tcW w:w="4678" w:type="dxa"/>
            <w:gridSpan w:val="3"/>
          </w:tcPr>
          <w:p w:rsidR="00D061DB" w:rsidRPr="002D3F2B" w:rsidRDefault="00D061DB" w:rsidP="003D72FB">
            <w:pPr>
              <w:autoSpaceDE w:val="0"/>
              <w:autoSpaceDN w:val="0"/>
              <w:adjustRightInd w:val="0"/>
              <w:rPr>
                <w:b w:val="0"/>
                <w:i w:val="0"/>
                <w:sz w:val="22"/>
                <w:szCs w:val="22"/>
              </w:rPr>
            </w:pPr>
            <w:r w:rsidRPr="002D3F2B">
              <w:rPr>
                <w:b w:val="0"/>
                <w:i w:val="0"/>
                <w:sz w:val="22"/>
                <w:szCs w:val="22"/>
              </w:rPr>
              <w:t>_____________________</w:t>
            </w:r>
          </w:p>
          <w:p w:rsidR="00D061DB" w:rsidRPr="002D3F2B" w:rsidRDefault="00D061DB" w:rsidP="003D72FB">
            <w:pPr>
              <w:autoSpaceDE w:val="0"/>
              <w:autoSpaceDN w:val="0"/>
              <w:adjustRightInd w:val="0"/>
              <w:rPr>
                <w:b w:val="0"/>
                <w:i w:val="0"/>
                <w:sz w:val="22"/>
                <w:szCs w:val="22"/>
              </w:rPr>
            </w:pPr>
            <w:r w:rsidRPr="002D3F2B">
              <w:rPr>
                <w:b w:val="0"/>
                <w:i w:val="0"/>
                <w:sz w:val="22"/>
                <w:szCs w:val="22"/>
              </w:rPr>
              <w:t>Кандидаттың қолы/</w:t>
            </w:r>
          </w:p>
          <w:p w:rsidR="00D061DB" w:rsidRPr="002D3F2B" w:rsidRDefault="00D061DB" w:rsidP="003D72FB">
            <w:pPr>
              <w:autoSpaceDE w:val="0"/>
              <w:autoSpaceDN w:val="0"/>
              <w:adjustRightInd w:val="0"/>
              <w:rPr>
                <w:b w:val="0"/>
                <w:i w:val="0"/>
                <w:sz w:val="22"/>
                <w:szCs w:val="22"/>
              </w:rPr>
            </w:pPr>
            <w:r w:rsidRPr="002D3F2B">
              <w:rPr>
                <w:b w:val="0"/>
                <w:i w:val="0"/>
                <w:sz w:val="22"/>
                <w:szCs w:val="22"/>
              </w:rPr>
              <w:t>Подпись кандидата</w:t>
            </w:r>
          </w:p>
        </w:tc>
        <w:tc>
          <w:tcPr>
            <w:tcW w:w="4536" w:type="dxa"/>
            <w:gridSpan w:val="2"/>
            <w:tcMar>
              <w:top w:w="15" w:type="dxa"/>
              <w:left w:w="15" w:type="dxa"/>
              <w:bottom w:w="15" w:type="dxa"/>
              <w:right w:w="15" w:type="dxa"/>
            </w:tcMar>
            <w:vAlign w:val="center"/>
          </w:tcPr>
          <w:p w:rsidR="00D061DB" w:rsidRPr="002D3F2B" w:rsidRDefault="00D061DB" w:rsidP="003D72FB">
            <w:pPr>
              <w:autoSpaceDE w:val="0"/>
              <w:autoSpaceDN w:val="0"/>
              <w:adjustRightInd w:val="0"/>
              <w:jc w:val="right"/>
              <w:rPr>
                <w:b w:val="0"/>
                <w:i w:val="0"/>
                <w:sz w:val="22"/>
                <w:szCs w:val="22"/>
              </w:rPr>
            </w:pPr>
            <w:r w:rsidRPr="002D3F2B">
              <w:rPr>
                <w:b w:val="0"/>
                <w:i w:val="0"/>
                <w:sz w:val="22"/>
                <w:szCs w:val="22"/>
              </w:rPr>
              <w:t>_______________</w:t>
            </w:r>
          </w:p>
          <w:p w:rsidR="00D061DB" w:rsidRPr="002D3F2B" w:rsidRDefault="00D061DB" w:rsidP="003D72FB">
            <w:pPr>
              <w:jc w:val="right"/>
              <w:rPr>
                <w:b w:val="0"/>
                <w:i w:val="0"/>
                <w:sz w:val="22"/>
                <w:szCs w:val="22"/>
              </w:rPr>
            </w:pPr>
            <w:r w:rsidRPr="002D3F2B">
              <w:rPr>
                <w:b w:val="0"/>
                <w:i w:val="0"/>
                <w:sz w:val="22"/>
                <w:szCs w:val="22"/>
              </w:rPr>
              <w:t>күні/дата</w:t>
            </w:r>
          </w:p>
        </w:tc>
      </w:tr>
    </w:tbl>
    <w:p w:rsidR="00D061DB" w:rsidRDefault="00D061DB" w:rsidP="005C312C">
      <w:pPr>
        <w:jc w:val="both"/>
      </w:pPr>
    </w:p>
    <w:p w:rsidR="00D061DB" w:rsidRPr="006E6E42" w:rsidRDefault="00D061DB" w:rsidP="005C312C">
      <w:pPr>
        <w:pStyle w:val="a3"/>
        <w:jc w:val="both"/>
        <w:rPr>
          <w:b/>
          <w:i/>
          <w:sz w:val="24"/>
          <w:szCs w:val="24"/>
          <w:lang w:val="kk-KZ"/>
        </w:rPr>
      </w:pPr>
    </w:p>
    <w:p w:rsidR="00D061DB" w:rsidRDefault="00D061DB" w:rsidP="005C312C">
      <w:pPr>
        <w:pStyle w:val="a3"/>
        <w:jc w:val="both"/>
        <w:rPr>
          <w:rFonts w:ascii="Times New Roman" w:hAnsi="Times New Roman"/>
          <w:b/>
          <w:sz w:val="24"/>
          <w:szCs w:val="24"/>
          <w:lang w:val="kk-KZ"/>
        </w:rPr>
      </w:pPr>
    </w:p>
    <w:p w:rsidR="00D061DB" w:rsidRDefault="00D061DB"/>
    <w:sectPr w:rsidR="00D061DB" w:rsidSect="0031054C">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95E" w:rsidRDefault="005B095E" w:rsidP="00D4590D">
      <w:r>
        <w:separator/>
      </w:r>
    </w:p>
  </w:endnote>
  <w:endnote w:type="continuationSeparator" w:id="0">
    <w:p w:rsidR="005B095E" w:rsidRDefault="005B095E" w:rsidP="00D4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00"/>
    <w:family w:val="roman"/>
    <w:pitch w:val="variable"/>
    <w:sig w:usb0="00000001"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95E" w:rsidRDefault="005B095E" w:rsidP="00D4590D">
      <w:r>
        <w:separator/>
      </w:r>
    </w:p>
  </w:footnote>
  <w:footnote w:type="continuationSeparator" w:id="0">
    <w:p w:rsidR="005B095E" w:rsidRDefault="005B095E" w:rsidP="00D45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0D" w:rsidRDefault="004416C4">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90D" w:rsidRPr="00D4590D" w:rsidRDefault="00D4590D">
                          <w:pPr>
                            <w:rPr>
                              <w:b w:val="0"/>
                              <w:i w:val="0"/>
                              <w:color w:val="0C0000"/>
                              <w:sz w:val="14"/>
                            </w:rPr>
                          </w:pPr>
                          <w:r>
                            <w:rPr>
                              <w:b w:val="0"/>
                              <w:i w:val="0"/>
                              <w:color w:val="0C0000"/>
                              <w:sz w:val="14"/>
                            </w:rPr>
                            <w:t xml:space="preserve">21.11.2019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D4590D" w:rsidRPr="00D4590D" w:rsidRDefault="00D4590D">
                    <w:pPr>
                      <w:rPr>
                        <w:b w:val="0"/>
                        <w:i w:val="0"/>
                        <w:color w:val="0C0000"/>
                        <w:sz w:val="14"/>
                      </w:rPr>
                    </w:pPr>
                    <w:r>
                      <w:rPr>
                        <w:b w:val="0"/>
                        <w:i w:val="0"/>
                        <w:color w:val="0C0000"/>
                        <w:sz w:val="14"/>
                      </w:rPr>
                      <w:t xml:space="preserve">21.11.2019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2C"/>
    <w:rsid w:val="00001464"/>
    <w:rsid w:val="00025E0A"/>
    <w:rsid w:val="000846DB"/>
    <w:rsid w:val="00106806"/>
    <w:rsid w:val="00115E9A"/>
    <w:rsid w:val="001255EE"/>
    <w:rsid w:val="00140855"/>
    <w:rsid w:val="00155937"/>
    <w:rsid w:val="00185B9C"/>
    <w:rsid w:val="00217AC2"/>
    <w:rsid w:val="00262CF4"/>
    <w:rsid w:val="002C20DD"/>
    <w:rsid w:val="002C5C68"/>
    <w:rsid w:val="002D3F2B"/>
    <w:rsid w:val="002E30C4"/>
    <w:rsid w:val="00301E27"/>
    <w:rsid w:val="0031054C"/>
    <w:rsid w:val="0037417E"/>
    <w:rsid w:val="00387604"/>
    <w:rsid w:val="003D72FB"/>
    <w:rsid w:val="003F65AE"/>
    <w:rsid w:val="0040135C"/>
    <w:rsid w:val="00416EA3"/>
    <w:rsid w:val="00420AF5"/>
    <w:rsid w:val="004416C4"/>
    <w:rsid w:val="004748A7"/>
    <w:rsid w:val="004A21A6"/>
    <w:rsid w:val="004A65A0"/>
    <w:rsid w:val="005062FB"/>
    <w:rsid w:val="005069AE"/>
    <w:rsid w:val="005376BA"/>
    <w:rsid w:val="005571AE"/>
    <w:rsid w:val="0057321F"/>
    <w:rsid w:val="0059104A"/>
    <w:rsid w:val="00595B20"/>
    <w:rsid w:val="005A2906"/>
    <w:rsid w:val="005B095E"/>
    <w:rsid w:val="005C312C"/>
    <w:rsid w:val="00613D37"/>
    <w:rsid w:val="00637723"/>
    <w:rsid w:val="00664773"/>
    <w:rsid w:val="0068182F"/>
    <w:rsid w:val="00696133"/>
    <w:rsid w:val="006A69D4"/>
    <w:rsid w:val="006C4CE9"/>
    <w:rsid w:val="006E6E42"/>
    <w:rsid w:val="00700F45"/>
    <w:rsid w:val="00773213"/>
    <w:rsid w:val="007E4156"/>
    <w:rsid w:val="0088286A"/>
    <w:rsid w:val="008C588A"/>
    <w:rsid w:val="008D779E"/>
    <w:rsid w:val="008F2CE0"/>
    <w:rsid w:val="0092498E"/>
    <w:rsid w:val="00940385"/>
    <w:rsid w:val="00995570"/>
    <w:rsid w:val="009B53FB"/>
    <w:rsid w:val="009E1F3D"/>
    <w:rsid w:val="00A62844"/>
    <w:rsid w:val="00A77CDB"/>
    <w:rsid w:val="00AA074D"/>
    <w:rsid w:val="00AE464C"/>
    <w:rsid w:val="00AE6651"/>
    <w:rsid w:val="00B11AE4"/>
    <w:rsid w:val="00B32A00"/>
    <w:rsid w:val="00B33FF5"/>
    <w:rsid w:val="00B97C7C"/>
    <w:rsid w:val="00BF6E0E"/>
    <w:rsid w:val="00C014F3"/>
    <w:rsid w:val="00CA232F"/>
    <w:rsid w:val="00CB6E97"/>
    <w:rsid w:val="00D061DB"/>
    <w:rsid w:val="00D4590D"/>
    <w:rsid w:val="00DC41D3"/>
    <w:rsid w:val="00E10D1C"/>
    <w:rsid w:val="00E169A3"/>
    <w:rsid w:val="00E622F8"/>
    <w:rsid w:val="00E6352D"/>
    <w:rsid w:val="00E96EF1"/>
    <w:rsid w:val="00ED113A"/>
    <w:rsid w:val="00EF1383"/>
    <w:rsid w:val="00F14284"/>
    <w:rsid w:val="00F45F22"/>
    <w:rsid w:val="00F641E6"/>
    <w:rsid w:val="00F77627"/>
    <w:rsid w:val="00FD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4BA2463-817C-4154-B9C8-011C72E6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12C"/>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DC41D3"/>
    <w:pPr>
      <w:keepNext/>
      <w:keepLines/>
      <w:widowControl/>
      <w:spacing w:before="480"/>
      <w:jc w:val="left"/>
      <w:outlineLvl w:val="0"/>
    </w:pPr>
    <w:rPr>
      <w:rFonts w:ascii="Cambria" w:hAnsi="Cambria"/>
      <w:i w:val="0"/>
      <w:iCs w:val="0"/>
      <w:color w:val="365F91"/>
    </w:rPr>
  </w:style>
  <w:style w:type="paragraph" w:styleId="3">
    <w:name w:val="heading 3"/>
    <w:basedOn w:val="a"/>
    <w:next w:val="a"/>
    <w:link w:val="30"/>
    <w:unhideWhenUsed/>
    <w:qFormat/>
    <w:locked/>
    <w:rsid w:val="00217AC2"/>
    <w:pPr>
      <w:keepNext/>
      <w:widowControl/>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312C"/>
    <w:rPr>
      <w:sz w:val="22"/>
      <w:szCs w:val="22"/>
      <w:lang w:eastAsia="en-US"/>
    </w:rPr>
  </w:style>
  <w:style w:type="character" w:styleId="a5">
    <w:name w:val="Hyperlink"/>
    <w:basedOn w:val="a0"/>
    <w:uiPriority w:val="99"/>
    <w:rsid w:val="005C312C"/>
    <w:rPr>
      <w:rFonts w:ascii="Microsoft Sans Serif" w:hAnsi="Microsoft Sans Serif" w:cs="Microsoft Sans Serif"/>
      <w:color w:val="303030"/>
      <w:sz w:val="16"/>
      <w:szCs w:val="16"/>
      <w:u w:val="single"/>
    </w:rPr>
  </w:style>
  <w:style w:type="table" w:styleId="a6">
    <w:name w:val="Table Grid"/>
    <w:basedOn w:val="a1"/>
    <w:uiPriority w:val="99"/>
    <w:rsid w:val="005C31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link w:val="a8"/>
    <w:uiPriority w:val="99"/>
    <w:qFormat/>
    <w:rsid w:val="005C312C"/>
    <w:pPr>
      <w:widowControl/>
      <w:ind w:left="720"/>
      <w:contextualSpacing/>
      <w:jc w:val="left"/>
    </w:pPr>
    <w:rPr>
      <w:rFonts w:eastAsia="Batang"/>
      <w:b w:val="0"/>
      <w:bCs w:val="0"/>
      <w:i w:val="0"/>
      <w:iCs w:val="0"/>
      <w:sz w:val="20"/>
      <w:szCs w:val="20"/>
      <w:lang w:val="x-none"/>
    </w:rPr>
  </w:style>
  <w:style w:type="character" w:customStyle="1" w:styleId="a8">
    <w:name w:val="Абзац списка Знак"/>
    <w:link w:val="a7"/>
    <w:uiPriority w:val="99"/>
    <w:locked/>
    <w:rsid w:val="005C312C"/>
    <w:rPr>
      <w:rFonts w:ascii="Times New Roman" w:eastAsia="Batang" w:hAnsi="Times New Roman"/>
      <w:sz w:val="20"/>
      <w:lang w:eastAsia="ru-RU"/>
    </w:rPr>
  </w:style>
  <w:style w:type="paragraph" w:styleId="a9">
    <w:name w:val="Normal (Web)"/>
    <w:aliases w:val="Обычный (Web),О.."/>
    <w:basedOn w:val="a"/>
    <w:uiPriority w:val="99"/>
    <w:semiHidden/>
    <w:rsid w:val="005C312C"/>
    <w:pPr>
      <w:widowControl/>
      <w:tabs>
        <w:tab w:val="center" w:pos="4677"/>
        <w:tab w:val="right" w:pos="9355"/>
      </w:tabs>
      <w:jc w:val="left"/>
    </w:pPr>
    <w:rPr>
      <w:rFonts w:ascii="Calibri" w:eastAsia="Calibri" w:hAnsi="Calibri"/>
      <w:b w:val="0"/>
      <w:bCs w:val="0"/>
      <w:i w:val="0"/>
      <w:iCs w:val="0"/>
      <w:sz w:val="24"/>
      <w:szCs w:val="24"/>
      <w:lang w:eastAsia="en-US"/>
    </w:rPr>
  </w:style>
  <w:style w:type="paragraph" w:styleId="aa">
    <w:name w:val="Balloon Text"/>
    <w:basedOn w:val="a"/>
    <w:link w:val="ab"/>
    <w:uiPriority w:val="99"/>
    <w:semiHidden/>
    <w:rsid w:val="005C312C"/>
    <w:rPr>
      <w:rFonts w:ascii="Tahoma" w:hAnsi="Tahoma" w:cs="Tahoma"/>
      <w:sz w:val="16"/>
      <w:szCs w:val="16"/>
    </w:rPr>
  </w:style>
  <w:style w:type="character" w:customStyle="1" w:styleId="ab">
    <w:name w:val="Текст выноски Знак"/>
    <w:basedOn w:val="a0"/>
    <w:link w:val="aa"/>
    <w:uiPriority w:val="99"/>
    <w:semiHidden/>
    <w:locked/>
    <w:rsid w:val="005C312C"/>
    <w:rPr>
      <w:rFonts w:ascii="Tahoma" w:hAnsi="Tahoma" w:cs="Tahoma"/>
      <w:b/>
      <w:bCs/>
      <w:i/>
      <w:iCs/>
      <w:sz w:val="16"/>
      <w:szCs w:val="16"/>
      <w:lang w:eastAsia="ru-RU"/>
    </w:rPr>
  </w:style>
  <w:style w:type="character" w:customStyle="1" w:styleId="a4">
    <w:name w:val="Без интервала Знак"/>
    <w:link w:val="a3"/>
    <w:uiPriority w:val="1"/>
    <w:locked/>
    <w:rsid w:val="00A62844"/>
    <w:rPr>
      <w:sz w:val="22"/>
      <w:szCs w:val="22"/>
      <w:lang w:val="ru-RU" w:eastAsia="en-US" w:bidi="ar-SA"/>
    </w:rPr>
  </w:style>
  <w:style w:type="character" w:customStyle="1" w:styleId="30">
    <w:name w:val="Заголовок 3 Знак"/>
    <w:basedOn w:val="a0"/>
    <w:link w:val="3"/>
    <w:rsid w:val="00217AC2"/>
    <w:rPr>
      <w:rFonts w:ascii="Cambria" w:eastAsia="Times New Roman" w:hAnsi="Cambria"/>
      <w:b/>
      <w:bCs/>
      <w:sz w:val="26"/>
      <w:szCs w:val="26"/>
    </w:rPr>
  </w:style>
  <w:style w:type="character" w:customStyle="1" w:styleId="10">
    <w:name w:val="Заголовок 1 Знак"/>
    <w:basedOn w:val="a0"/>
    <w:link w:val="1"/>
    <w:rsid w:val="00DC41D3"/>
    <w:rPr>
      <w:rFonts w:ascii="Cambria" w:eastAsia="Times New Roman" w:hAnsi="Cambria" w:cs="Times New Roman"/>
      <w:b/>
      <w:bCs/>
      <w:color w:val="365F91"/>
      <w:sz w:val="28"/>
      <w:szCs w:val="28"/>
    </w:rPr>
  </w:style>
  <w:style w:type="paragraph" w:customStyle="1" w:styleId="11">
    <w:name w:val="Абзац списка1"/>
    <w:basedOn w:val="a"/>
    <w:qFormat/>
    <w:rsid w:val="009E1F3D"/>
    <w:pPr>
      <w:widowControl/>
      <w:ind w:left="720"/>
      <w:contextualSpacing/>
      <w:jc w:val="left"/>
    </w:pPr>
    <w:rPr>
      <w:b w:val="0"/>
      <w:bCs w:val="0"/>
      <w:i w:val="0"/>
      <w:iCs w:val="0"/>
      <w:sz w:val="24"/>
      <w:szCs w:val="24"/>
    </w:rPr>
  </w:style>
  <w:style w:type="paragraph" w:styleId="ac">
    <w:name w:val="header"/>
    <w:basedOn w:val="a"/>
    <w:link w:val="ad"/>
    <w:uiPriority w:val="99"/>
    <w:unhideWhenUsed/>
    <w:rsid w:val="00D4590D"/>
    <w:pPr>
      <w:tabs>
        <w:tab w:val="center" w:pos="4677"/>
        <w:tab w:val="right" w:pos="9355"/>
      </w:tabs>
    </w:pPr>
  </w:style>
  <w:style w:type="character" w:customStyle="1" w:styleId="ad">
    <w:name w:val="Верхний колонтитул Знак"/>
    <w:basedOn w:val="a0"/>
    <w:link w:val="ac"/>
    <w:uiPriority w:val="99"/>
    <w:rsid w:val="00D4590D"/>
    <w:rPr>
      <w:rFonts w:ascii="Times New Roman" w:eastAsia="Times New Roman" w:hAnsi="Times New Roman"/>
      <w:b/>
      <w:bCs/>
      <w:i/>
      <w:iCs/>
      <w:sz w:val="28"/>
      <w:szCs w:val="28"/>
    </w:rPr>
  </w:style>
  <w:style w:type="paragraph" w:styleId="ae">
    <w:name w:val="footer"/>
    <w:basedOn w:val="a"/>
    <w:link w:val="af"/>
    <w:uiPriority w:val="99"/>
    <w:unhideWhenUsed/>
    <w:rsid w:val="00D4590D"/>
    <w:pPr>
      <w:tabs>
        <w:tab w:val="center" w:pos="4677"/>
        <w:tab w:val="right" w:pos="9355"/>
      </w:tabs>
    </w:pPr>
  </w:style>
  <w:style w:type="character" w:customStyle="1" w:styleId="af">
    <w:name w:val="Нижний колонтитул Знак"/>
    <w:basedOn w:val="a0"/>
    <w:link w:val="ae"/>
    <w:uiPriority w:val="99"/>
    <w:rsid w:val="00D4590D"/>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E.Algaziev@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lgaziev@kgd.gov.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14754</CharactersWithSpaces>
  <SharedDoc>false</SharedDoc>
  <HLinks>
    <vt:vector size="12" baseType="variant">
      <vt:variant>
        <vt:i4>2883587</vt:i4>
      </vt:variant>
      <vt:variant>
        <vt:i4>3</vt:i4>
      </vt:variant>
      <vt:variant>
        <vt:i4>0</vt:i4>
      </vt:variant>
      <vt:variant>
        <vt:i4>5</vt:i4>
      </vt:variant>
      <vt:variant>
        <vt:lpwstr>mailto:E.Algaziev@kgd.gov.kz</vt:lpwstr>
      </vt:variant>
      <vt:variant>
        <vt:lpwstr/>
      </vt:variant>
      <vt:variant>
        <vt:i4>2883587</vt:i4>
      </vt:variant>
      <vt:variant>
        <vt:i4>0</vt:i4>
      </vt:variant>
      <vt:variant>
        <vt:i4>0</vt:i4>
      </vt:variant>
      <vt:variant>
        <vt:i4>5</vt:i4>
      </vt:variant>
      <vt:variant>
        <vt:lpwstr>mailto:E.Algaziev@kgd.gov.kz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cp:lastModifiedBy>Атымтаев Рымбек</cp:lastModifiedBy>
  <cp:revision>2</cp:revision>
  <cp:lastPrinted>2017-09-05T10:08:00Z</cp:lastPrinted>
  <dcterms:created xsi:type="dcterms:W3CDTF">2019-11-21T04:04:00Z</dcterms:created>
  <dcterms:modified xsi:type="dcterms:W3CDTF">2019-11-21T04:04:00Z</dcterms:modified>
</cp:coreProperties>
</file>