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98" w:rsidRPr="000C6BD3" w:rsidRDefault="00F60D76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C6BD3">
        <w:rPr>
          <w:rFonts w:ascii="Times New Roman" w:hAnsi="Times New Roman"/>
          <w:sz w:val="28"/>
          <w:szCs w:val="28"/>
        </w:rPr>
        <w:t xml:space="preserve">Приложение </w:t>
      </w:r>
      <w:r w:rsidR="002272B0" w:rsidRPr="000C6BD3">
        <w:rPr>
          <w:rFonts w:ascii="Times New Roman" w:hAnsi="Times New Roman"/>
          <w:sz w:val="28"/>
          <w:szCs w:val="28"/>
        </w:rPr>
        <w:t>44</w:t>
      </w:r>
    </w:p>
    <w:p w:rsidR="00AB2C98" w:rsidRPr="000C6BD3" w:rsidRDefault="00F60D76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C6BD3">
        <w:rPr>
          <w:rFonts w:ascii="Times New Roman" w:hAnsi="Times New Roman"/>
          <w:sz w:val="28"/>
          <w:szCs w:val="28"/>
        </w:rPr>
        <w:t xml:space="preserve">к </w:t>
      </w:r>
      <w:r w:rsidR="007C36B1" w:rsidRPr="000C6BD3">
        <w:rPr>
          <w:rFonts w:ascii="Times New Roman" w:hAnsi="Times New Roman"/>
          <w:sz w:val="28"/>
          <w:szCs w:val="28"/>
          <w:lang w:val="kk-KZ"/>
        </w:rPr>
        <w:t>приказу</w:t>
      </w:r>
      <w:r w:rsidRPr="000C6BD3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AB2C98" w:rsidRPr="000C6BD3" w:rsidRDefault="00F60D76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C6BD3">
        <w:rPr>
          <w:rFonts w:ascii="Times New Roman" w:hAnsi="Times New Roman"/>
          <w:sz w:val="28"/>
          <w:szCs w:val="28"/>
        </w:rPr>
        <w:t>Республики Казахстан</w:t>
      </w:r>
    </w:p>
    <w:p w:rsidR="00A9663A" w:rsidRPr="000C6BD3" w:rsidRDefault="00F60D76" w:rsidP="00A9663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C6BD3">
        <w:rPr>
          <w:rFonts w:ascii="Times New Roman" w:hAnsi="Times New Roman"/>
          <w:sz w:val="28"/>
          <w:szCs w:val="28"/>
        </w:rPr>
        <w:t>от «</w:t>
      </w:r>
      <w:r w:rsidR="00A9663A">
        <w:rPr>
          <w:rFonts w:ascii="Times New Roman" w:hAnsi="Times New Roman"/>
          <w:sz w:val="28"/>
          <w:szCs w:val="28"/>
        </w:rPr>
        <w:t>27</w:t>
      </w:r>
      <w:r w:rsidRPr="000C6BD3">
        <w:rPr>
          <w:rFonts w:ascii="Times New Roman" w:hAnsi="Times New Roman"/>
          <w:sz w:val="28"/>
          <w:szCs w:val="28"/>
        </w:rPr>
        <w:t>»</w:t>
      </w:r>
      <w:r w:rsidR="0061744B">
        <w:rPr>
          <w:rFonts w:ascii="Times New Roman" w:hAnsi="Times New Roman"/>
          <w:sz w:val="28"/>
          <w:szCs w:val="28"/>
        </w:rPr>
        <w:t xml:space="preserve"> апреля </w:t>
      </w:r>
      <w:r w:rsidRPr="000C6BD3">
        <w:rPr>
          <w:rFonts w:ascii="Times New Roman" w:hAnsi="Times New Roman"/>
          <w:sz w:val="28"/>
          <w:szCs w:val="28"/>
        </w:rPr>
        <w:t>201</w:t>
      </w:r>
      <w:r w:rsidR="00AE3BB8" w:rsidRPr="000C6BD3">
        <w:rPr>
          <w:rFonts w:ascii="Times New Roman" w:hAnsi="Times New Roman"/>
          <w:sz w:val="28"/>
          <w:szCs w:val="28"/>
          <w:lang w:val="kk-KZ"/>
        </w:rPr>
        <w:t>5</w:t>
      </w:r>
      <w:r w:rsidRPr="000C6BD3">
        <w:rPr>
          <w:rFonts w:ascii="Times New Roman" w:hAnsi="Times New Roman"/>
          <w:sz w:val="28"/>
          <w:szCs w:val="28"/>
        </w:rPr>
        <w:t xml:space="preserve"> года</w:t>
      </w:r>
      <w:r w:rsidR="00A9663A">
        <w:rPr>
          <w:rFonts w:ascii="Times New Roman" w:hAnsi="Times New Roman"/>
          <w:sz w:val="28"/>
          <w:szCs w:val="28"/>
        </w:rPr>
        <w:t xml:space="preserve"> </w:t>
      </w:r>
      <w:r w:rsidR="00A9663A" w:rsidRPr="000C6BD3">
        <w:rPr>
          <w:rFonts w:ascii="Times New Roman" w:hAnsi="Times New Roman"/>
          <w:sz w:val="28"/>
          <w:szCs w:val="28"/>
        </w:rPr>
        <w:t>№</w:t>
      </w:r>
      <w:r w:rsidR="00A9663A">
        <w:rPr>
          <w:rFonts w:ascii="Times New Roman" w:hAnsi="Times New Roman"/>
          <w:sz w:val="28"/>
          <w:szCs w:val="28"/>
        </w:rPr>
        <w:t xml:space="preserve"> 284</w:t>
      </w:r>
    </w:p>
    <w:p w:rsidR="0061744B" w:rsidRDefault="0061744B" w:rsidP="00F60D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60D76" w:rsidRPr="000C6BD3" w:rsidRDefault="00F60D76" w:rsidP="00A966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6B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Стандарт государственной услуги </w:t>
      </w: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6BD3">
        <w:rPr>
          <w:rFonts w:ascii="Times New Roman" w:hAnsi="Times New Roman" w:cs="Times New Roman"/>
          <w:b/>
          <w:sz w:val="28"/>
          <w:szCs w:val="28"/>
          <w:lang w:eastAsia="ru-RU"/>
        </w:rPr>
        <w:t>«Выдача свидетельства о допущении транспортного средства международной перевозки к перевозке товаров под таможенными пломбами и печатями»</w:t>
      </w: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D76" w:rsidRPr="000C6BD3" w:rsidRDefault="00F60D76" w:rsidP="00F6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D76" w:rsidRPr="000C6BD3" w:rsidRDefault="00F60D76" w:rsidP="00AE3BB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6BD3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60D76" w:rsidRPr="000C6BD3" w:rsidRDefault="00F60D76" w:rsidP="00F60D76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1. Государственная услуга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5FB">
        <w:rPr>
          <w:rFonts w:ascii="Times New Roman" w:hAnsi="Times New Roman" w:cs="Times New Roman"/>
          <w:sz w:val="28"/>
          <w:szCs w:val="28"/>
        </w:rPr>
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65FB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3. </w:t>
      </w:r>
      <w:r w:rsidR="00B13170" w:rsidRPr="00B13170">
        <w:rPr>
          <w:rFonts w:ascii="Times New Roman" w:hAnsi="Times New Roman" w:cs="Times New Roman"/>
          <w:sz w:val="28"/>
          <w:szCs w:val="28"/>
        </w:rPr>
        <w:t>3. Государственная услуга оказывается территориальными органами Комитета государственных доходов Министерства по областям, городам Астане, Алматы и Шымкент (далее - услугодатель).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осуществляется через канцелярию услугодателя.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5FB" w:rsidRPr="003765FB" w:rsidRDefault="003765FB" w:rsidP="003765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FB">
        <w:rPr>
          <w:rFonts w:ascii="Times New Roman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4. Срок оказания государственной услуги:</w:t>
      </w:r>
    </w:p>
    <w:p w:rsidR="003765FB" w:rsidRPr="003765FB" w:rsidRDefault="00B13170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1) с момента сдачи пакета документов услугополучателем услугодателю – одного рабочего дня, следующего за днем регистрации указанного заявления, при представлении транспортного средства;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2) максимально допустимое время ожидания для сдачи пакета документов услугополучателем услугодателю – 30 (тридцать) минут;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3) максимально допустимое время обслуживания услугополучателя – 30 (тридцать) минут.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5. Форма оказания государственной услуги: бумажная.</w:t>
      </w:r>
    </w:p>
    <w:p w:rsidR="003765FB" w:rsidRPr="003765FB" w:rsidRDefault="00B13170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6. Результатом оказания государственной услуги является – выдача и продление свидетельства о допущении транспортного средства международной перевозки к перевозке товаров под таможенными пломбами и печатями,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3765FB" w:rsidRPr="003765FB" w:rsidRDefault="003765FB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lastRenderedPageBreak/>
        <w:t>Форма предоставления результата оказания государственной услуги: бумажная.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7. Государственная услуга оказывается бесплатно физическим и юридическим лицам (далее – услугополучатель).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8. График работы услугодателя: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 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9. Перечень документов, необходимых для оказания государственной услуги при обращении услугополучателя к услугодателю: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при получении первичного свидетельства в индивидуальном порядке: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1 к настоящему стандарту и предъявление транспортного средства международной перевозки к осмотру порожним;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2) бланк свидетельства о допущении по форме, установленной решением Комиссии Таможенного союза от 22 июня 2011 года № 676 (далее – Решение) с заполненными графами 1–6 бланка;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3) чертежи, фотографии и подробное описание конструкции автомобильного транспортного средства, прицепа, полуприцепа;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4) оригиналы и ксерокопии документов, подтверждающие право собственности, хозяйственного ведения, оперативного управления или владения в отношении автомобильного транспортного средства, прицепа, полуприцепа;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5) оригинал и ксерокопия свидетельства о регистрации автомобильного транспортного средства, прицепа, полуприцепа.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На фотографиях или чертежах, прилагаемых к заявлению, должны быть изображены вид автомобильного транспортного средства, прицепа, полуприцепа спереди, сзади, слева, справа, а также места для наложения таможенных пломб и печатей. На одной фотографии или чертеже допускается одновременное изображение не более двух видов автомобильного транспортного средства, прицепа, полуприцепа;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при продлении свидетельства: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2 к настоящему стандарту, и предъявление транспортного средства международной перевозки к осмотру порожним;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2) оригинал первичного бланка свидетельства о допущении по форме, установленной Решением;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lastRenderedPageBreak/>
        <w:t>3) первичные чертежи, фотографии и подробное описание конструкции автомобильного транспортного средства, прицепа, полуприцепа;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4) оригиналы и ксерокопии документов, подтверждающие право собственности, хозяйственного ведения, оперативного управления или владения в отношении автомобильного транспортного средства, прицепа, полуприцепа;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5) оригинал и ксерокопия свидетельства о регистрации автомобильного транспортного средства, прицепа, полуприцепа.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На фотографиях или чертежах, прилагаемых к заявлению, должны быть изображены вид автомобильного транспортного средства, прицепа, полуприцепа спереди, сзади, слева, справа, а также места для наложения таможенных пломб и печатей. На одной фотографии или чертеже допускается одновременное изображение не более двух видов автомобильного транспортного средства, прицепа, полуприцепа;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по типу конструкции (сериям) транспортных средств: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1 к настоящему стандарту, с указанием вида автомобильных транспортных средств, прицепов, полуприцепов его признаки и опознавательные цифры или буквы, которые услугополучатель (изготовитель) присваивает типу конструкции (серии) транспортного средства, подлежащего заблаговременному допущению к перевозке товаров под таможенными пломбами и печатями.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В заявлении услугополучатель (изготовитель) письменно обязуется: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создать условия, позволяющие услугодателю в любой момент осматривать автомобильные транспортные средства, прицепы, полуприцепы данного типа конструкции (серии) в ходе их серийного производства;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информировать услугодателя о любых изменениях в чертежах и описаниях конструкции (серии) до того, как эти изменения будут произведены;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на видном месте наносить на автомобильные транспортные средства, прицепы, полуприцепы опознавательные цифры или буквы типа конструкции (серии), а также опознавательный или заводской номер каждого серийно выпускаемого автомобильного транспортного средства, прицепа, полуприцепа данного типа (серии);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вести учет автомобильных транспортных средств, прицепов, полуприцепов, изготовленных в соответствии с допущенным типом конструкции (серии);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2) бланк свидетельства о допущении по форме, установленной Решением с заполненными графами 2–4 и 8 бланка;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3) чертежи, фотографии и подробное описание типа конструкции (серии) автомобильных транспортных средств, прицепов, полуприцепов, подлежащих заблаговременному допущению к перевозке товаров под таможенными пломбами и печатями.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 xml:space="preserve">Указанные копии документов, представляются с подлинниками для сверки, после чего подлинники документов возвращаются услугополучателю. 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lastRenderedPageBreak/>
        <w:t>Для идентификации личности услугополучателя предъявляется документ, удостоверяющий личность.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Подтверждением принятия услугополучателем документов является отметка на копии заявления, содержащая дату, время, подпись, фамилию и инициалы лица, принявшего па кет документов.</w:t>
      </w:r>
    </w:p>
    <w:p w:rsidR="002D3736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10. Основанием для отказа в оказании государственной услуги является несоответствие автомобильного транспортного средства, прицепа, полуприцепа техническим требованиям, установленным Таможенной конвенцией о международной перевозке грузов с применением книжки МДП от 14 ноября 1975 года или Таможенной конвенцией, касающейся контейнеров от 2 декабря 1972 года.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Отказ оформляется в письменной форме с указанием причин не позднее одного рабочего дня со дня регистрации заявления.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FB" w:rsidRPr="002D3736" w:rsidRDefault="003765FB" w:rsidP="002D3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36">
        <w:rPr>
          <w:rFonts w:ascii="Times New Roman" w:hAnsi="Times New Roman" w:cs="Times New Roman"/>
          <w:b/>
          <w:sz w:val="28"/>
          <w:szCs w:val="28"/>
        </w:rPr>
        <w:t>3. Порядок обжалования решений, действий (бездействий)</w:t>
      </w:r>
    </w:p>
    <w:p w:rsidR="003765FB" w:rsidRPr="002D3736" w:rsidRDefault="003765FB" w:rsidP="002D3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36">
        <w:rPr>
          <w:rFonts w:ascii="Times New Roman" w:hAnsi="Times New Roman" w:cs="Times New Roman"/>
          <w:b/>
          <w:sz w:val="28"/>
          <w:szCs w:val="28"/>
        </w:rPr>
        <w:t>центрального государственного органа, услугодателя и (или) их</w:t>
      </w:r>
    </w:p>
    <w:p w:rsidR="003765FB" w:rsidRPr="002D3736" w:rsidRDefault="003765FB" w:rsidP="002D3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36">
        <w:rPr>
          <w:rFonts w:ascii="Times New Roman" w:hAnsi="Times New Roman" w:cs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 xml:space="preserve">11. Жалобы на решения, действия (бездействия) услугодателя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услугодателя по адресам, указанным в пункте 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14 настоящего стандарта государственной услуги.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В жалобе услугополучателя указываются: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 xml:space="preserve">Обращение может вноситься через представителя услугополучателя. Оформление представительства производится в порядке, установленном гражданским законодательством Республики Казахстан. 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 xml:space="preserve">Обращение подписывается услугополучателем, либо представителем услугополучателя. 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услугодателя с указанием фамилии и </w:t>
      </w:r>
      <w:r w:rsidRPr="00B13170">
        <w:rPr>
          <w:rFonts w:ascii="Times New Roman" w:hAnsi="Times New Roman" w:cs="Times New Roman"/>
          <w:sz w:val="28"/>
          <w:szCs w:val="28"/>
        </w:rPr>
        <w:lastRenderedPageBreak/>
        <w:t xml:space="preserve">инициалов лица, принявшего жалобу, срока и места получения ответа на поданную жалобу. 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Должностное лицо услугодателя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услугополучателем документа, удостоверяющего личность. 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Работник Государственной корпорации: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осуществляет идентификацию услугополучателя;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разъясняет основные правила подачи видеообращения;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 xml:space="preserve">проводит заявителя в видеокабинку для подачи видеообращения. 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По результатам рассмотрения видеообращения услугодателем принимается решение. Решение направляется услугополучателям на почтовый адр</w:t>
      </w:r>
      <w:r>
        <w:rPr>
          <w:rFonts w:ascii="Times New Roman" w:hAnsi="Times New Roman" w:cs="Times New Roman"/>
          <w:sz w:val="28"/>
          <w:szCs w:val="28"/>
        </w:rPr>
        <w:t xml:space="preserve">ес. Дополнительно услугодатель </w:t>
      </w:r>
      <w:r w:rsidRPr="00B13170">
        <w:rPr>
          <w:rFonts w:ascii="Times New Roman" w:hAnsi="Times New Roman" w:cs="Times New Roman"/>
          <w:sz w:val="28"/>
          <w:szCs w:val="28"/>
        </w:rPr>
        <w:t xml:space="preserve">размещает и направляет ответ на электронный адрес, представленный услуполучателем, посредством информационной системы «Единая электронная почтовая система государственных органов Республики Казахстан». 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Жалоба услугополучателя по вопросам оказания государственных услуг, поступившая в адрес услугодателя, Государственной корпорации, уполномоченного органа по оценке и контролю качества оказания государственных услуг, подлежит рассмотрению в соотвествии с порядком, предусмотренным статьей 25 Закона Республики Казахстан от 15 апреля      2013 года «О государственных услугах».</w:t>
      </w:r>
    </w:p>
    <w:p w:rsidR="003765FB" w:rsidRPr="003765FB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>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FB" w:rsidRPr="002D3736" w:rsidRDefault="003765FB" w:rsidP="002D3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36">
        <w:rPr>
          <w:rFonts w:ascii="Times New Roman" w:hAnsi="Times New Roman" w:cs="Times New Roman"/>
          <w:b/>
          <w:sz w:val="28"/>
          <w:szCs w:val="28"/>
        </w:rPr>
        <w:t>4. Иные требования с учетом особенностей оказания</w:t>
      </w:r>
    </w:p>
    <w:p w:rsidR="003765FB" w:rsidRPr="002D3736" w:rsidRDefault="003765FB" w:rsidP="002D37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3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765FB" w:rsidRPr="003765FB" w:rsidRDefault="003765FB" w:rsidP="00376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lastRenderedPageBreak/>
        <w:t>13. Адреса мест оказания государственной услуги размещены на интернет-ресурсах услугодателя –  www.kgd.gov.kz, www.minfin.gov.kz.</w:t>
      </w:r>
    </w:p>
    <w:p w:rsidR="00B13170" w:rsidRPr="00B13170" w:rsidRDefault="00B13170" w:rsidP="00B13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70">
        <w:rPr>
          <w:rFonts w:ascii="Times New Roman" w:hAnsi="Times New Roman" w:cs="Times New Roman"/>
          <w:sz w:val="28"/>
          <w:szCs w:val="28"/>
        </w:rPr>
        <w:t>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</w:r>
    </w:p>
    <w:p w:rsidR="00F60D76" w:rsidRPr="00E73416" w:rsidRDefault="00B13170" w:rsidP="00B13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170">
        <w:rPr>
          <w:rFonts w:ascii="Times New Roman" w:hAnsi="Times New Roman" w:cs="Times New Roman"/>
          <w:sz w:val="28"/>
          <w:szCs w:val="28"/>
        </w:rPr>
        <w:t>15. Контактные телефоны Единого контакт-центра: 1414, 8-800-080-7777.</w:t>
      </w:r>
    </w:p>
    <w:p w:rsidR="0024371D" w:rsidRDefault="00FD4C16" w:rsidP="003765F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13170" w:rsidRDefault="00B13170" w:rsidP="003765F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13170" w:rsidRDefault="00B131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1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170">
        <w:rPr>
          <w:rFonts w:ascii="Times New Roman" w:hAnsi="Times New Roman" w:cs="Times New Roman"/>
          <w:sz w:val="24"/>
          <w:szCs w:val="24"/>
          <w:lang w:eastAsia="ru-RU"/>
        </w:rPr>
        <w:t>к стандарту государственной услуги «Выдача свидетельства о допущении транспортного средства международной перевозки к перевозке товаров под таможенными пломбами и печатями»</w:t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на регистрацию и выдачу:</w:t>
      </w:r>
    </w:p>
    <w:p w:rsidR="00B13170" w:rsidRPr="00B13170" w:rsidRDefault="00B13170" w:rsidP="00B13170">
      <w:pPr>
        <w:spacing w:after="360" w:line="285" w:lineRule="atLeast"/>
        <w:ind w:left="4536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полное наименование юридического/физического лица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юридический адрес          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фактический адрес         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ИИН/БИН                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электронный адрес, телефон   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наименование органа государственных доходов</w:t>
      </w:r>
    </w:p>
    <w:p w:rsidR="00B13170" w:rsidRPr="00B13170" w:rsidRDefault="00B13170" w:rsidP="00B13170">
      <w:pPr>
        <w:spacing w:after="360" w:line="285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Заявление</w:t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170">
        <w:rPr>
          <w:rFonts w:ascii="Times New Roman" w:hAnsi="Times New Roman" w:cs="Times New Roman"/>
          <w:sz w:val="28"/>
          <w:szCs w:val="28"/>
          <w:lang w:eastAsia="ru-RU"/>
        </w:rPr>
        <w:t>Просим Вас согласно статье 28 Кодекса Республики Казахстан от</w:t>
      </w:r>
      <w:r w:rsidRPr="00B13170">
        <w:rPr>
          <w:rFonts w:ascii="Times New Roman" w:hAnsi="Times New Roman" w:cs="Times New Roman"/>
          <w:sz w:val="28"/>
          <w:szCs w:val="28"/>
          <w:lang w:eastAsia="ru-RU"/>
        </w:rPr>
        <w:br/>
        <w:t>26 декабря 2018 года «О таможенном регулировании в Республике Казахстан»  зарегистрировать и выдать свидетельство о допущении транспортного средства международной перевозки к перевозке товаров под таможенными пломбами и печатями на транспортное средство.</w:t>
      </w:r>
    </w:p>
    <w:p w:rsidR="00B13170" w:rsidRPr="00B13170" w:rsidRDefault="00B13170" w:rsidP="00B13170">
      <w:pPr>
        <w:spacing w:after="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нашем распоряжении: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регистрационном номера транспортного средства_______________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___________________________________________________________________;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типе транспортного средства_________________________________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___________________________________________________________________;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номере шасси транспортного средства ________________________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___________________________________________________________________;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марке транспортного средства (или наименование изготовителя)__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___________________________________________________________________;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Прочие данные______________________________________________________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___________________________________________________________________;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количестве приложенных фотографий транспортного средства, прицепа/полуприцепа  (не менее 5 штук вид спереди, сзади, слева, справа,</w:t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места для наложения таможенных пломб и печатей)</w:t>
      </w:r>
      <w:r w:rsidRPr="00B13170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B13170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____________________________________________________________________;</w:t>
      </w:r>
      <w:r w:rsidRPr="00B131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владельце транспортного средства (завод-изготовитель,</w:t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 или оператор) н</w:t>
      </w:r>
      <w:r w:rsidRPr="00B13170">
        <w:rPr>
          <w:rFonts w:ascii="Times New Roman" w:hAnsi="Times New Roman" w:cs="Times New Roman"/>
          <w:sz w:val="28"/>
          <w:szCs w:val="28"/>
          <w:lang w:eastAsia="ru-RU"/>
        </w:rPr>
        <w:t>аименование и адрес_____________________</w:t>
      </w:r>
      <w:r w:rsidRPr="00B13170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  <w:r w:rsidRPr="00B1317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 </w:t>
      </w:r>
    </w:p>
    <w:p w:rsidR="00B13170" w:rsidRPr="00B13170" w:rsidRDefault="00B13170" w:rsidP="00B13170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Дата подачи: ____________________</w:t>
      </w:r>
    </w:p>
    <w:p w:rsidR="00B13170" w:rsidRPr="00B13170" w:rsidRDefault="00B13170" w:rsidP="00B13170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Фамилия и инициалы заявителя ________________________</w:t>
      </w:r>
    </w:p>
    <w:p w:rsidR="00B13170" w:rsidRPr="00B13170" w:rsidRDefault="00B13170" w:rsidP="00B13170">
      <w:pPr>
        <w:spacing w:after="360" w:line="28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Подпись ________________________</w:t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Default="00B1317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1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3170">
        <w:rPr>
          <w:rFonts w:ascii="Times New Roman" w:hAnsi="Times New Roman" w:cs="Times New Roman"/>
          <w:sz w:val="24"/>
          <w:szCs w:val="24"/>
          <w:lang w:eastAsia="ru-RU"/>
        </w:rPr>
        <w:t>к стандарту государственной услуги «Выдача свидетельства о допущении транспортного средства международной перевозки к перевозке товаров под таможенными пломбами и печатями»</w:t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B13170">
        <w:rPr>
          <w:rFonts w:ascii="Times New Roman" w:hAnsi="Times New Roman" w:cs="Times New Roman"/>
          <w:bCs/>
          <w:sz w:val="24"/>
          <w:szCs w:val="28"/>
          <w:lang w:eastAsia="ru-RU"/>
        </w:rPr>
        <w:t>Форма заявления на продление:</w:t>
      </w:r>
    </w:p>
    <w:p w:rsidR="00B13170" w:rsidRPr="00B13170" w:rsidRDefault="00B13170" w:rsidP="00B13170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полное наименование юридического/физического лица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юридический адрес          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фактический адрес         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ИИН/БИН                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электронный адрес, телефон   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________________________________________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наименование органа государственных доходов</w:t>
      </w:r>
    </w:p>
    <w:p w:rsidR="00B13170" w:rsidRPr="00B13170" w:rsidRDefault="00B13170" w:rsidP="00B13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B13170" w:rsidRPr="00B13170" w:rsidRDefault="00B13170" w:rsidP="00B1317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Заявление</w:t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170">
        <w:rPr>
          <w:rFonts w:ascii="Times New Roman" w:hAnsi="Times New Roman" w:cs="Times New Roman"/>
          <w:sz w:val="28"/>
          <w:szCs w:val="28"/>
          <w:lang w:eastAsia="ru-RU"/>
        </w:rPr>
        <w:t>Просим Вас согласно статье 28 Кодекса Республики Казахстан от</w:t>
      </w:r>
      <w:r w:rsidRPr="00B13170">
        <w:rPr>
          <w:rFonts w:ascii="Times New Roman" w:hAnsi="Times New Roman" w:cs="Times New Roman"/>
          <w:sz w:val="28"/>
          <w:szCs w:val="28"/>
          <w:lang w:eastAsia="ru-RU"/>
        </w:rPr>
        <w:br/>
        <w:t>26 декабря 2018 года «О таможенном регулир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овании в Республике Казахстан» </w:t>
      </w:r>
      <w:bookmarkStart w:id="0" w:name="_GoBack"/>
      <w:bookmarkEnd w:id="0"/>
      <w:r w:rsidRPr="00B13170">
        <w:rPr>
          <w:rFonts w:ascii="Times New Roman" w:hAnsi="Times New Roman" w:cs="Times New Roman"/>
          <w:sz w:val="28"/>
          <w:szCs w:val="28"/>
          <w:lang w:eastAsia="ru-RU"/>
        </w:rPr>
        <w:t>продлить срок действия свидетельства о допущении транспортного средства международной перевозки к перевозке товаров под таможенными пломбами и печатями на транспортное средство.</w:t>
      </w:r>
    </w:p>
    <w:p w:rsidR="00B13170" w:rsidRPr="00B13170" w:rsidRDefault="00B13170" w:rsidP="00B1317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нашем распоряжении: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регистрационном номере ранее  выданного Свидетельства________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___________________________________________________________________;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регистрационном номере транспортного средства_______________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___________________________________________________________________;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типе транспортного средства ________________________________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___________________________________________________________________;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номере шасси транспортного средства_________________________</w:t>
      </w: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___________________________________________________________________.</w:t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3170">
        <w:rPr>
          <w:rFonts w:ascii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B13170" w:rsidRPr="00B13170" w:rsidRDefault="00B13170" w:rsidP="00B1317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Дата подачи: ____________________</w:t>
      </w:r>
    </w:p>
    <w:p w:rsidR="00B13170" w:rsidRPr="00B13170" w:rsidRDefault="00B13170" w:rsidP="00B1317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Фамилия и инициалы заявителя ________________________</w:t>
      </w:r>
    </w:p>
    <w:p w:rsidR="00B13170" w:rsidRPr="00B13170" w:rsidRDefault="00B13170" w:rsidP="00B1317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13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Подпись ________________________</w:t>
      </w:r>
    </w:p>
    <w:p w:rsidR="00B13170" w:rsidRPr="00B13170" w:rsidRDefault="00B13170" w:rsidP="00B13170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170" w:rsidRDefault="00B13170" w:rsidP="003765F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13170" w:rsidRPr="00E73416" w:rsidRDefault="00B13170" w:rsidP="003765FB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B13170" w:rsidRPr="00E73416" w:rsidSect="00C7375C">
      <w:headerReference w:type="default" r:id="rId8"/>
      <w:headerReference w:type="first" r:id="rId9"/>
      <w:pgSz w:w="11906" w:h="16838"/>
      <w:pgMar w:top="1418" w:right="851" w:bottom="1418" w:left="1418" w:header="709" w:footer="709" w:gutter="0"/>
      <w:pgNumType w:start="4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16" w:rsidRDefault="00FD4C16">
      <w:pPr>
        <w:spacing w:after="0" w:line="240" w:lineRule="auto"/>
      </w:pPr>
      <w:r>
        <w:separator/>
      </w:r>
    </w:p>
  </w:endnote>
  <w:endnote w:type="continuationSeparator" w:id="0">
    <w:p w:rsidR="00FD4C16" w:rsidRDefault="00FD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16" w:rsidRDefault="00FD4C16">
      <w:pPr>
        <w:spacing w:after="0" w:line="240" w:lineRule="auto"/>
      </w:pPr>
      <w:r>
        <w:separator/>
      </w:r>
    </w:p>
  </w:footnote>
  <w:footnote w:type="continuationSeparator" w:id="0">
    <w:p w:rsidR="00FD4C16" w:rsidRDefault="00FD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49E" w:rsidRDefault="00260102" w:rsidP="0094510E">
    <w:pPr>
      <w:pStyle w:val="a4"/>
      <w:jc w:val="center"/>
    </w:pPr>
    <w:r w:rsidRPr="00A135CB">
      <w:rPr>
        <w:rFonts w:ascii="Times New Roman" w:hAnsi="Times New Roman"/>
        <w:sz w:val="28"/>
        <w:szCs w:val="28"/>
      </w:rPr>
      <w:fldChar w:fldCharType="begin"/>
    </w:r>
    <w:r w:rsidR="002272B0" w:rsidRPr="00A135CB">
      <w:rPr>
        <w:rFonts w:ascii="Times New Roman" w:hAnsi="Times New Roman"/>
        <w:sz w:val="28"/>
        <w:szCs w:val="28"/>
      </w:rPr>
      <w:instrText>PAGE   \* MERGEFORMAT</w:instrText>
    </w:r>
    <w:r w:rsidRPr="00A135CB">
      <w:rPr>
        <w:rFonts w:ascii="Times New Roman" w:hAnsi="Times New Roman"/>
        <w:sz w:val="28"/>
        <w:szCs w:val="28"/>
      </w:rPr>
      <w:fldChar w:fldCharType="separate"/>
    </w:r>
    <w:r w:rsidR="00B13170">
      <w:rPr>
        <w:rFonts w:ascii="Times New Roman" w:hAnsi="Times New Roman"/>
        <w:noProof/>
        <w:sz w:val="28"/>
        <w:szCs w:val="28"/>
      </w:rPr>
      <w:t>490</w:t>
    </w:r>
    <w:r w:rsidRPr="00A135C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238494"/>
    </w:sdtPr>
    <w:sdtEndPr>
      <w:rPr>
        <w:rFonts w:ascii="Times New Roman" w:hAnsi="Times New Roman"/>
        <w:sz w:val="28"/>
        <w:szCs w:val="28"/>
      </w:rPr>
    </w:sdtEndPr>
    <w:sdtContent>
      <w:p w:rsidR="008857C2" w:rsidRPr="008857C2" w:rsidRDefault="0026010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8857C2">
          <w:rPr>
            <w:rFonts w:ascii="Times New Roman" w:hAnsi="Times New Roman"/>
            <w:sz w:val="28"/>
            <w:szCs w:val="28"/>
          </w:rPr>
          <w:fldChar w:fldCharType="begin"/>
        </w:r>
        <w:r w:rsidR="008857C2" w:rsidRPr="008857C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57C2">
          <w:rPr>
            <w:rFonts w:ascii="Times New Roman" w:hAnsi="Times New Roman"/>
            <w:sz w:val="28"/>
            <w:szCs w:val="28"/>
          </w:rPr>
          <w:fldChar w:fldCharType="separate"/>
        </w:r>
        <w:r w:rsidR="007D3889">
          <w:rPr>
            <w:rFonts w:ascii="Times New Roman" w:hAnsi="Times New Roman"/>
            <w:noProof/>
            <w:sz w:val="28"/>
            <w:szCs w:val="28"/>
          </w:rPr>
          <w:t>1</w:t>
        </w:r>
        <w:r w:rsidRPr="008857C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E1891" w:rsidRDefault="00FD4C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2EEC"/>
    <w:multiLevelType w:val="hybridMultilevel"/>
    <w:tmpl w:val="D836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76"/>
    <w:rsid w:val="00005547"/>
    <w:rsid w:val="000208FC"/>
    <w:rsid w:val="00024586"/>
    <w:rsid w:val="00075032"/>
    <w:rsid w:val="000826A6"/>
    <w:rsid w:val="000904BD"/>
    <w:rsid w:val="000C6BD3"/>
    <w:rsid w:val="000E68AA"/>
    <w:rsid w:val="000F7403"/>
    <w:rsid w:val="00137176"/>
    <w:rsid w:val="00146E6A"/>
    <w:rsid w:val="00157C78"/>
    <w:rsid w:val="00174BE2"/>
    <w:rsid w:val="00221E17"/>
    <w:rsid w:val="002272B0"/>
    <w:rsid w:val="002314AA"/>
    <w:rsid w:val="00260102"/>
    <w:rsid w:val="00286A04"/>
    <w:rsid w:val="00292007"/>
    <w:rsid w:val="002D01B6"/>
    <w:rsid w:val="002D3736"/>
    <w:rsid w:val="00314C7B"/>
    <w:rsid w:val="00326CCB"/>
    <w:rsid w:val="0035504B"/>
    <w:rsid w:val="003605D1"/>
    <w:rsid w:val="003613EC"/>
    <w:rsid w:val="00366093"/>
    <w:rsid w:val="003765FB"/>
    <w:rsid w:val="003C43EE"/>
    <w:rsid w:val="003D6464"/>
    <w:rsid w:val="003E7A5A"/>
    <w:rsid w:val="003F6C2B"/>
    <w:rsid w:val="00421F46"/>
    <w:rsid w:val="004309F3"/>
    <w:rsid w:val="00457B43"/>
    <w:rsid w:val="00470514"/>
    <w:rsid w:val="00471961"/>
    <w:rsid w:val="00491182"/>
    <w:rsid w:val="004D423D"/>
    <w:rsid w:val="004F63F1"/>
    <w:rsid w:val="00511625"/>
    <w:rsid w:val="00513F5E"/>
    <w:rsid w:val="00550B4A"/>
    <w:rsid w:val="00581A2F"/>
    <w:rsid w:val="005A6AF6"/>
    <w:rsid w:val="005B1D61"/>
    <w:rsid w:val="005B437F"/>
    <w:rsid w:val="005E66FF"/>
    <w:rsid w:val="0061744B"/>
    <w:rsid w:val="00630401"/>
    <w:rsid w:val="00646149"/>
    <w:rsid w:val="006D64CD"/>
    <w:rsid w:val="006E40FE"/>
    <w:rsid w:val="006E7845"/>
    <w:rsid w:val="00712CED"/>
    <w:rsid w:val="0071719F"/>
    <w:rsid w:val="0073070C"/>
    <w:rsid w:val="0077320F"/>
    <w:rsid w:val="007748A2"/>
    <w:rsid w:val="007B34E9"/>
    <w:rsid w:val="007B36E2"/>
    <w:rsid w:val="007C36B1"/>
    <w:rsid w:val="007D3889"/>
    <w:rsid w:val="008857C2"/>
    <w:rsid w:val="00891C22"/>
    <w:rsid w:val="008B0542"/>
    <w:rsid w:val="008C021D"/>
    <w:rsid w:val="008C6E43"/>
    <w:rsid w:val="008D77EA"/>
    <w:rsid w:val="0093776A"/>
    <w:rsid w:val="009E19D2"/>
    <w:rsid w:val="009E2E66"/>
    <w:rsid w:val="00A107FE"/>
    <w:rsid w:val="00A13D7C"/>
    <w:rsid w:val="00A47C76"/>
    <w:rsid w:val="00A9663A"/>
    <w:rsid w:val="00AB2C98"/>
    <w:rsid w:val="00AC39D5"/>
    <w:rsid w:val="00AE3BB8"/>
    <w:rsid w:val="00AE3DF8"/>
    <w:rsid w:val="00AE5BB2"/>
    <w:rsid w:val="00AF336B"/>
    <w:rsid w:val="00B13170"/>
    <w:rsid w:val="00B14A97"/>
    <w:rsid w:val="00B65907"/>
    <w:rsid w:val="00BA376E"/>
    <w:rsid w:val="00C15264"/>
    <w:rsid w:val="00C40959"/>
    <w:rsid w:val="00C7375C"/>
    <w:rsid w:val="00CD6398"/>
    <w:rsid w:val="00D03C79"/>
    <w:rsid w:val="00DB333C"/>
    <w:rsid w:val="00E20863"/>
    <w:rsid w:val="00E335D2"/>
    <w:rsid w:val="00E73416"/>
    <w:rsid w:val="00E73C54"/>
    <w:rsid w:val="00E8236E"/>
    <w:rsid w:val="00E92655"/>
    <w:rsid w:val="00EA0815"/>
    <w:rsid w:val="00EB5982"/>
    <w:rsid w:val="00EC762F"/>
    <w:rsid w:val="00F05B3E"/>
    <w:rsid w:val="00F44391"/>
    <w:rsid w:val="00F51679"/>
    <w:rsid w:val="00F55159"/>
    <w:rsid w:val="00F60D76"/>
    <w:rsid w:val="00F9296C"/>
    <w:rsid w:val="00FA7301"/>
    <w:rsid w:val="00FC6768"/>
    <w:rsid w:val="00FD4C16"/>
    <w:rsid w:val="00FF3CFD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C0CB-F2B8-4539-BF22-C58EFEA9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60D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F60D76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F60D7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60D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20">
    <w:name w:val="s20"/>
    <w:rsid w:val="00F60D76"/>
    <w:rPr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88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7C2"/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D03C79"/>
    <w:rPr>
      <w:color w:val="0000FF" w:themeColor="hyperlink"/>
      <w:u w:val="singl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8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D7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63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401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E7341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4DA4-FCAE-4850-9D9C-D9B86BCE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20</cp:revision>
  <cp:lastPrinted>2015-06-12T03:37:00Z</cp:lastPrinted>
  <dcterms:created xsi:type="dcterms:W3CDTF">2015-04-24T08:52:00Z</dcterms:created>
  <dcterms:modified xsi:type="dcterms:W3CDTF">2019-01-21T04:30:00Z</dcterms:modified>
</cp:coreProperties>
</file>