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3BA" w:rsidRDefault="005243BA" w:rsidP="005243BA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B47E2A" w:rsidRDefault="005243BA" w:rsidP="005243BA">
      <w:pPr>
        <w:jc w:val="both"/>
      </w:pPr>
      <w:bookmarkStart w:id="0" w:name="_GoBack"/>
      <w:r>
        <w:rPr>
          <w:rFonts w:ascii="Times New Roman" w:hAnsi="Times New Roman"/>
          <w:sz w:val="28"/>
          <w:szCs w:val="28"/>
        </w:rPr>
        <w:t xml:space="preserve">Управление государственных доходов по </w:t>
      </w:r>
      <w:r>
        <w:rPr>
          <w:rFonts w:ascii="Times New Roman" w:hAnsi="Times New Roman"/>
          <w:sz w:val="28"/>
          <w:szCs w:val="28"/>
          <w:lang w:val="kk-KZ"/>
        </w:rPr>
        <w:t>Житикаринскому</w:t>
      </w:r>
      <w:r>
        <w:rPr>
          <w:rFonts w:ascii="Times New Roman" w:hAnsi="Times New Roman"/>
          <w:sz w:val="28"/>
          <w:szCs w:val="28"/>
        </w:rPr>
        <w:t xml:space="preserve"> району, сообщает, что решением конкурсной комиссии № </w:t>
      </w:r>
      <w:r>
        <w:rPr>
          <w:rFonts w:ascii="Times New Roman" w:hAnsi="Times New Roman"/>
          <w:sz w:val="28"/>
          <w:szCs w:val="28"/>
          <w:lang w:val="kk-KZ"/>
        </w:rPr>
        <w:t>5</w:t>
      </w:r>
      <w:r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  <w:lang w:val="kk-KZ"/>
        </w:rPr>
        <w:t>15.</w:t>
      </w:r>
      <w:r>
        <w:rPr>
          <w:rFonts w:ascii="Times New Roman" w:hAnsi="Times New Roman"/>
          <w:sz w:val="28"/>
          <w:szCs w:val="28"/>
        </w:rPr>
        <w:t xml:space="preserve">02.2021 </w:t>
      </w:r>
      <w:proofErr w:type="gramStart"/>
      <w:r>
        <w:rPr>
          <w:rFonts w:ascii="Times New Roman" w:hAnsi="Times New Roman"/>
          <w:sz w:val="28"/>
          <w:szCs w:val="28"/>
        </w:rPr>
        <w:t>года  ввиду</w:t>
      </w:r>
      <w:proofErr w:type="gramEnd"/>
      <w:r>
        <w:rPr>
          <w:rFonts w:ascii="Times New Roman" w:hAnsi="Times New Roman"/>
          <w:sz w:val="28"/>
          <w:szCs w:val="28"/>
        </w:rPr>
        <w:t xml:space="preserve"> отсутствия  кандидатов для участия во внутреннем  конкурсе по занятию вакантной административной государственной должности </w:t>
      </w:r>
      <w:r>
        <w:rPr>
          <w:rFonts w:ascii="Times New Roman" w:hAnsi="Times New Roman"/>
          <w:sz w:val="28"/>
          <w:szCs w:val="28"/>
          <w:lang w:val="kk-KZ"/>
        </w:rPr>
        <w:t>главного специалиста отдела налогового контроля и учета анализа</w:t>
      </w:r>
      <w:r>
        <w:rPr>
          <w:rFonts w:ascii="Times New Roman" w:hAnsi="Times New Roman"/>
          <w:sz w:val="28"/>
          <w:szCs w:val="28"/>
        </w:rPr>
        <w:t xml:space="preserve"> корпуса «Б» принято решение считать конкурс не состоявшимся и объявить общий конкурс на занятие данной должности.</w:t>
      </w:r>
      <w:bookmarkEnd w:id="0"/>
    </w:p>
    <w:sectPr w:rsidR="00B47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B02"/>
    <w:rsid w:val="00100A6D"/>
    <w:rsid w:val="005243BA"/>
    <w:rsid w:val="00547B02"/>
    <w:rsid w:val="0074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BB72FF-1E0F-48EE-A227-F16782E1B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3B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61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2021-02-16T03:33:00Z</dcterms:created>
  <dcterms:modified xsi:type="dcterms:W3CDTF">2021-02-16T03:34:00Z</dcterms:modified>
</cp:coreProperties>
</file>