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D4" w:rsidRDefault="00796ED4" w:rsidP="00796ED4">
      <w:pPr>
        <w:tabs>
          <w:tab w:val="left" w:pos="993"/>
        </w:tabs>
        <w:rPr>
          <w:b/>
          <w:sz w:val="28"/>
          <w:szCs w:val="28"/>
          <w:lang w:val="kk-KZ"/>
        </w:rPr>
      </w:pPr>
      <w:r w:rsidRPr="007B243D">
        <w:rPr>
          <w:b/>
          <w:sz w:val="28"/>
          <w:szCs w:val="28"/>
          <w:lang w:val="kk-KZ"/>
        </w:rPr>
        <w:t>Список</w:t>
      </w:r>
      <w:r>
        <w:rPr>
          <w:b/>
          <w:sz w:val="28"/>
          <w:szCs w:val="28"/>
          <w:lang w:val="kk-KZ"/>
        </w:rPr>
        <w:t xml:space="preserve"> кандидатов  получивших положительное заключение </w:t>
      </w:r>
    </w:p>
    <w:p w:rsidR="00796ED4" w:rsidRDefault="00796ED4" w:rsidP="00796ED4">
      <w:pPr>
        <w:tabs>
          <w:tab w:val="left" w:pos="993"/>
        </w:tabs>
        <w:ind w:left="708"/>
        <w:jc w:val="center"/>
        <w:rPr>
          <w:b/>
          <w:sz w:val="28"/>
          <w:szCs w:val="28"/>
          <w:lang w:val="kk-KZ"/>
        </w:rPr>
      </w:pPr>
    </w:p>
    <w:p w:rsidR="00796ED4" w:rsidRDefault="00796ED4" w:rsidP="00796ED4">
      <w:pPr>
        <w:tabs>
          <w:tab w:val="left" w:pos="993"/>
        </w:tabs>
        <w:ind w:left="708"/>
        <w:jc w:val="center"/>
        <w:rPr>
          <w:b/>
          <w:sz w:val="28"/>
          <w:szCs w:val="28"/>
          <w:lang w:val="kk-KZ"/>
        </w:rPr>
      </w:pPr>
    </w:p>
    <w:p w:rsidR="00796ED4" w:rsidRDefault="00796ED4" w:rsidP="00796ED4">
      <w:pPr>
        <w:pStyle w:val="a3"/>
        <w:ind w:left="52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Управление государственных доходов по Алтынсаринскому району решением конкурсной комиссии № 3 от 18.06.2019 г. предоставляет список кандидатов, прошедших собеседование на внутренний  конкурс на занятие вакантной административной государственной должности корпуса «Б»:</w:t>
      </w:r>
    </w:p>
    <w:p w:rsidR="00796ED4" w:rsidRDefault="00796ED4" w:rsidP="00796ED4">
      <w:pPr>
        <w:jc w:val="both"/>
        <w:rPr>
          <w:sz w:val="28"/>
          <w:szCs w:val="28"/>
          <w:lang w:val="kk-KZ"/>
        </w:rPr>
      </w:pPr>
    </w:p>
    <w:p w:rsidR="00796ED4" w:rsidRDefault="00796ED4" w:rsidP="00796ED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На должность руководителя отдела «Центр по приему и обработки информации»:</w:t>
      </w:r>
    </w:p>
    <w:p w:rsidR="00796ED4" w:rsidRPr="003F1B5E" w:rsidRDefault="00796ED4" w:rsidP="00796ED4">
      <w:pPr>
        <w:jc w:val="both"/>
        <w:rPr>
          <w:sz w:val="28"/>
          <w:szCs w:val="28"/>
          <w:lang w:val="kk-KZ"/>
        </w:rPr>
      </w:pPr>
    </w:p>
    <w:p w:rsidR="00796ED4" w:rsidRDefault="00796ED4" w:rsidP="00796ED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1</w:t>
      </w:r>
      <w:r w:rsidRPr="00B1365E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Рахметов Жандос Жумабекович</w:t>
      </w:r>
    </w:p>
    <w:p w:rsidR="00796ED4" w:rsidRDefault="00796ED4" w:rsidP="00796ED4">
      <w:pPr>
        <w:ind w:firstLine="708"/>
        <w:jc w:val="both"/>
        <w:rPr>
          <w:sz w:val="28"/>
          <w:szCs w:val="28"/>
          <w:lang w:val="kk-KZ"/>
        </w:rPr>
      </w:pPr>
    </w:p>
    <w:p w:rsidR="00796ED4" w:rsidRPr="001C2185" w:rsidRDefault="00796ED4" w:rsidP="00796ED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</w:p>
    <w:p w:rsidR="00796ED4" w:rsidRDefault="00796ED4" w:rsidP="00796ED4">
      <w:pPr>
        <w:rPr>
          <w:lang w:val="kk-KZ"/>
        </w:rPr>
      </w:pPr>
    </w:p>
    <w:p w:rsidR="00796ED4" w:rsidRDefault="00796ED4" w:rsidP="00796ED4">
      <w:pPr>
        <w:tabs>
          <w:tab w:val="left" w:pos="5325"/>
        </w:tabs>
        <w:rPr>
          <w:b/>
          <w:sz w:val="28"/>
          <w:szCs w:val="28"/>
          <w:lang w:val="kk-KZ"/>
        </w:rPr>
      </w:pPr>
      <w:r>
        <w:rPr>
          <w:lang w:val="kk-KZ"/>
        </w:rPr>
        <w:tab/>
      </w:r>
      <w:r w:rsidRPr="00AD2A6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</w:p>
    <w:p w:rsidR="00796ED4" w:rsidRPr="00AD2A68" w:rsidRDefault="00796ED4" w:rsidP="00796ED4">
      <w:pPr>
        <w:tabs>
          <w:tab w:val="left" w:pos="5325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Pr="00AD2A68">
        <w:rPr>
          <w:b/>
          <w:sz w:val="28"/>
          <w:szCs w:val="28"/>
          <w:lang w:val="kk-KZ"/>
        </w:rPr>
        <w:t>Управление государственных</w:t>
      </w:r>
    </w:p>
    <w:p w:rsidR="00796ED4" w:rsidRDefault="00796ED4" w:rsidP="00796ED4">
      <w:pPr>
        <w:tabs>
          <w:tab w:val="left" w:pos="5325"/>
        </w:tabs>
        <w:rPr>
          <w:b/>
          <w:lang w:val="kk-KZ"/>
        </w:rPr>
      </w:pPr>
      <w:r w:rsidRPr="00AD2A68">
        <w:rPr>
          <w:b/>
          <w:sz w:val="28"/>
          <w:szCs w:val="28"/>
          <w:lang w:val="kk-KZ"/>
        </w:rPr>
        <w:t xml:space="preserve">                                                                 доходов по Алтынсаринскому району</w:t>
      </w:r>
      <w:r w:rsidRPr="00AD2A68">
        <w:rPr>
          <w:b/>
          <w:lang w:val="kk-KZ"/>
        </w:rPr>
        <w:t xml:space="preserve"> </w:t>
      </w:r>
    </w:p>
    <w:p w:rsidR="00796ED4" w:rsidRPr="000233E5" w:rsidRDefault="00796ED4" w:rsidP="00796ED4">
      <w:pPr>
        <w:rPr>
          <w:lang w:val="kk-KZ"/>
        </w:rPr>
      </w:pPr>
    </w:p>
    <w:p w:rsidR="002442EE" w:rsidRPr="00796ED4" w:rsidRDefault="002442EE">
      <w:pPr>
        <w:rPr>
          <w:lang w:val="kk-KZ"/>
        </w:rPr>
      </w:pPr>
      <w:bookmarkStart w:id="0" w:name="_GoBack"/>
      <w:bookmarkEnd w:id="0"/>
    </w:p>
    <w:sectPr w:rsidR="002442EE" w:rsidRPr="007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D4"/>
    <w:rsid w:val="002442EE"/>
    <w:rsid w:val="007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A19F5-2C44-4100-9F38-001732F6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2019-06-18T09:55:00Z</dcterms:created>
  <dcterms:modified xsi:type="dcterms:W3CDTF">2019-06-18T09:57:00Z</dcterms:modified>
</cp:coreProperties>
</file>