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04" w:rsidRPr="003068DB" w:rsidRDefault="00603004" w:rsidP="00603004">
      <w:pPr>
        <w:spacing w:line="276" w:lineRule="auto"/>
        <w:jc w:val="center"/>
        <w:rPr>
          <w:b/>
          <w:i/>
          <w:lang w:val="kk-KZ"/>
        </w:rPr>
      </w:pPr>
      <w:r w:rsidRPr="003068DB">
        <w:rPr>
          <w:b/>
          <w:color w:val="1E1E1E"/>
          <w:lang w:val="kk-KZ"/>
        </w:rPr>
        <w:t xml:space="preserve">Қазақстан Республикасы Қаржы министрлігінің  мемлекеттік қызметшілері  арасындағы «Б» корпусының </w:t>
      </w:r>
      <w:r w:rsidRPr="003068DB">
        <w:rPr>
          <w:b/>
          <w:lang w:val="kk-KZ"/>
        </w:rPr>
        <w:t>әкімшілік мемлекеттік бос лауазымдарына</w:t>
      </w:r>
    </w:p>
    <w:p w:rsidR="00603004" w:rsidRPr="003068DB" w:rsidRDefault="00603004" w:rsidP="00603004">
      <w:pPr>
        <w:jc w:val="center"/>
        <w:rPr>
          <w:b/>
          <w:lang w:val="kk-KZ"/>
        </w:rPr>
      </w:pPr>
      <w:r w:rsidRPr="003068DB">
        <w:rPr>
          <w:b/>
          <w:lang w:val="kk-KZ"/>
        </w:rPr>
        <w:t>орналасуға орай ішкі конкурс жариялайды</w:t>
      </w:r>
    </w:p>
    <w:p w:rsidR="00603004" w:rsidRPr="003068DB" w:rsidRDefault="00603004" w:rsidP="00603004">
      <w:pPr>
        <w:pStyle w:val="3"/>
        <w:jc w:val="both"/>
        <w:rPr>
          <w:rFonts w:ascii="Times New Roman" w:hAnsi="Times New Roman"/>
          <w:sz w:val="24"/>
          <w:szCs w:val="24"/>
          <w:lang w:val="kk-KZ"/>
        </w:rPr>
      </w:pPr>
      <w:r w:rsidRPr="003068DB">
        <w:rPr>
          <w:b w:val="0"/>
          <w:sz w:val="24"/>
          <w:szCs w:val="24"/>
          <w:lang w:val="kk-KZ"/>
        </w:rPr>
        <w:t xml:space="preserve"> </w:t>
      </w:r>
      <w:r w:rsidRPr="003068DB">
        <w:rPr>
          <w:rFonts w:ascii="Times New Roman" w:hAnsi="Times New Roman"/>
          <w:sz w:val="24"/>
          <w:szCs w:val="24"/>
          <w:lang w:val="kk-KZ"/>
        </w:rPr>
        <w:t xml:space="preserve">Қостанай облысы бойынша Мемлекеттік кірістер департаментінің Қостанай ауданы бойынша мемлекеттік кірістер басқармасы, республикалық мемлекеттік мекемесі, Қостанай облысы, Қостанай ауданы, Затобол ауылы, Калинин көш., 78 үй, анықтама үшін телефон: 8(71455)2-30-55, немесе электрондық мекен-жайы </w:t>
      </w:r>
      <w:hyperlink r:id="rId4" w:history="1">
        <w:r w:rsidRPr="003068DB">
          <w:rPr>
            <w:rFonts w:ascii="Times New Roman" w:hAnsi="Times New Roman"/>
            <w:sz w:val="24"/>
            <w:szCs w:val="24"/>
            <w:u w:val="single"/>
            <w:lang w:val="kk-KZ"/>
          </w:rPr>
          <w:t>lfrolova@taxkost.mgd.kz</w:t>
        </w:r>
      </w:hyperlink>
      <w:r w:rsidRPr="003068DB">
        <w:rPr>
          <w:rFonts w:ascii="Times New Roman" w:hAnsi="Times New Roman"/>
          <w:sz w:val="24"/>
          <w:szCs w:val="24"/>
          <w:lang w:val="kk-KZ"/>
        </w:rPr>
        <w:t xml:space="preserve">, </w:t>
      </w:r>
      <w:hyperlink r:id="rId5" w:history="1">
        <w:r w:rsidRPr="003068DB">
          <w:rPr>
            <w:rStyle w:val="a5"/>
            <w:rFonts w:ascii="Times New Roman" w:hAnsi="Times New Roman"/>
            <w:sz w:val="24"/>
            <w:szCs w:val="24"/>
            <w:lang w:val="kk-KZ"/>
          </w:rPr>
          <w:t>L.Frolova@kgd.gov.kz</w:t>
        </w:r>
      </w:hyperlink>
      <w:r w:rsidRPr="003068DB">
        <w:rPr>
          <w:rFonts w:ascii="Times New Roman" w:hAnsi="Times New Roman"/>
          <w:sz w:val="24"/>
          <w:szCs w:val="24"/>
          <w:lang w:val="kk-KZ"/>
        </w:rPr>
        <w:t>,</w:t>
      </w:r>
      <w:r w:rsidRPr="003068DB">
        <w:rPr>
          <w:b w:val="0"/>
          <w:sz w:val="24"/>
          <w:szCs w:val="24"/>
          <w:lang w:val="be-BY"/>
        </w:rPr>
        <w:t xml:space="preserve"> </w:t>
      </w:r>
      <w:r w:rsidRPr="003068DB">
        <w:rPr>
          <w:rFonts w:ascii="Times New Roman" w:hAnsi="Times New Roman"/>
          <w:sz w:val="24"/>
          <w:szCs w:val="24"/>
          <w:lang w:val="kk-KZ"/>
        </w:rPr>
        <w:t>Қазақстан Республикасы Қаржы министрлігінің  мемлекеттік қызметшілері  арасындағы «Б» корпусының әкімшілік мемлекеттік бос лауазымдарына орналасуға орай ішкі конкурс жариялайды.</w:t>
      </w:r>
    </w:p>
    <w:p w:rsidR="00603004" w:rsidRPr="003068DB" w:rsidRDefault="00603004" w:rsidP="00603004">
      <w:pPr>
        <w:rPr>
          <w:lang w:val="kk-KZ"/>
        </w:rPr>
      </w:pPr>
    </w:p>
    <w:p w:rsidR="00603004" w:rsidRPr="003068DB" w:rsidRDefault="00603004" w:rsidP="00603004">
      <w:pPr>
        <w:pStyle w:val="FR1"/>
        <w:spacing w:after="0"/>
        <w:ind w:right="-1" w:firstLine="708"/>
        <w:jc w:val="both"/>
        <w:rPr>
          <w:rFonts w:ascii="Times New Roman" w:hAnsi="Times New Roman"/>
          <w:i w:val="0"/>
          <w:szCs w:val="24"/>
          <w:lang w:val="kk-KZ"/>
        </w:rPr>
      </w:pPr>
      <w:r w:rsidRPr="003068DB">
        <w:rPr>
          <w:rFonts w:ascii="Times New Roman" w:hAnsi="Times New Roman"/>
          <w:i w:val="0"/>
          <w:szCs w:val="24"/>
          <w:lang w:val="kk-KZ"/>
        </w:rPr>
        <w:t>«Ақпаратты қабылдау және өндеу орталығы» бөлімінің бас маманы, С-R-4  санаты,  1- бірлік.</w:t>
      </w:r>
    </w:p>
    <w:p w:rsidR="00603004" w:rsidRPr="003068DB" w:rsidRDefault="00603004" w:rsidP="00603004">
      <w:pPr>
        <w:pStyle w:val="FR1"/>
        <w:spacing w:after="0"/>
        <w:ind w:right="-1"/>
        <w:jc w:val="both"/>
        <w:rPr>
          <w:rFonts w:ascii="Times New Roman" w:hAnsi="Times New Roman"/>
          <w:i w:val="0"/>
          <w:szCs w:val="24"/>
          <w:lang w:val="kk-KZ"/>
        </w:rPr>
      </w:pPr>
    </w:p>
    <w:p w:rsidR="00603004" w:rsidRPr="003068DB" w:rsidRDefault="00603004" w:rsidP="00603004">
      <w:pPr>
        <w:pStyle w:val="a3"/>
        <w:ind w:firstLine="708"/>
        <w:rPr>
          <w:b/>
        </w:rPr>
      </w:pPr>
      <w:r w:rsidRPr="003068DB">
        <w:t xml:space="preserve">Лауазымдық еңбек ақысы еңбек еткен жылына қарай </w:t>
      </w:r>
      <w:r w:rsidRPr="003068DB">
        <w:rPr>
          <w:b/>
        </w:rPr>
        <w:t>73288</w:t>
      </w:r>
      <w:r w:rsidRPr="003068DB">
        <w:t xml:space="preserve"> теңгеден </w:t>
      </w:r>
      <w:r w:rsidRPr="003068DB">
        <w:rPr>
          <w:b/>
        </w:rPr>
        <w:t>99105</w:t>
      </w:r>
      <w:r w:rsidRPr="003068DB">
        <w:t xml:space="preserve"> теңгеге дейін.</w:t>
      </w:r>
    </w:p>
    <w:p w:rsidR="00603004" w:rsidRPr="003068DB" w:rsidRDefault="00603004" w:rsidP="00603004">
      <w:pPr>
        <w:pStyle w:val="a6"/>
        <w:ind w:firstLine="708"/>
        <w:jc w:val="both"/>
        <w:rPr>
          <w:b/>
          <w:lang w:val="kk-KZ"/>
        </w:rPr>
      </w:pPr>
      <w:r w:rsidRPr="003068DB">
        <w:rPr>
          <w:b/>
          <w:lang w:val="kk-KZ"/>
        </w:rPr>
        <w:t xml:space="preserve">Негізгі функционалдық міндеттері: </w:t>
      </w:r>
      <w:r w:rsidRPr="00B975C3">
        <w:rPr>
          <w:lang w:val="kk-KZ"/>
        </w:rPr>
        <w:t>Салық</w:t>
      </w:r>
      <w:r w:rsidRPr="003068DB">
        <w:rPr>
          <w:rStyle w:val="FontStyle34"/>
          <w:sz w:val="24"/>
          <w:szCs w:val="24"/>
          <w:lang w:val="kk-KZ"/>
        </w:rPr>
        <w:t xml:space="preserve"> жеке шотына салықтық есеп формасы бойынша толық есептелініп енгізілгенін бақылауға алу; Салық заңнамасындағы өзгеірстерін үйрету бойынша техникалық оқыту, семинар өткізу және ұйымдастыру; Жеке тұлғаларды және ЖК тіркеу, Бюджетке төленетін басқада төлемдер бойынша заңды тұлғалар мен жеке тұлғаларды тіркеу, тіркеу бойынша тексеру жүргізу. Кайтатіркеу және жою мәселелері бойынша кеңес беру. Салық төлеушілерді бекіту бойынша тіркелу деректерін түгендеуін жүргізу; жоғарыдағы ұйымдастырушы бақылау тапсырмасынорындау. ИСАЖ, ЭСЕҚ, ҚҚС АЖ, ЖТАЖ, ХЖКЖ бағдарламаларында жұмыс жасау, салық төлеушілердің хаттарына жауап беру. Заңды тұлғалар ЖК және жеке тұлғалар ұсынатын өтініштер, есептер және бақада ақпаратын қабылдау және қайта түгендеу. МКБ басшылығының тапсырмасын орындау.Сыбайлас жемқорлыққа қарсы күрес заңдылығын қадағалау.</w:t>
      </w:r>
    </w:p>
    <w:p w:rsidR="00603004" w:rsidRPr="003068DB" w:rsidRDefault="00603004" w:rsidP="00603004">
      <w:pPr>
        <w:pStyle w:val="FR1"/>
        <w:spacing w:after="0"/>
        <w:ind w:right="-1" w:firstLine="708"/>
        <w:jc w:val="both"/>
        <w:rPr>
          <w:rFonts w:ascii="Times New Roman" w:hAnsi="Times New Roman"/>
          <w:b w:val="0"/>
          <w:i w:val="0"/>
          <w:szCs w:val="24"/>
          <w:lang w:val="kk-KZ"/>
        </w:rPr>
      </w:pPr>
      <w:r w:rsidRPr="003068DB">
        <w:rPr>
          <w:rFonts w:ascii="Times New Roman" w:hAnsi="Times New Roman"/>
          <w:i w:val="0"/>
          <w:color w:val="000000"/>
          <w:szCs w:val="24"/>
          <w:lang w:val="kk-KZ"/>
        </w:rPr>
        <w:t>Конкурсқа қатысушыларға қойылатын талаптар:</w:t>
      </w:r>
      <w:r w:rsidRPr="003068DB">
        <w:rPr>
          <w:b w:val="0"/>
          <w:color w:val="000000"/>
          <w:szCs w:val="24"/>
          <w:lang w:val="kk-KZ"/>
        </w:rPr>
        <w:t xml:space="preserve"> </w:t>
      </w:r>
      <w:r w:rsidRPr="003068DB">
        <w:rPr>
          <w:rFonts w:ascii="Times New Roman" w:hAnsi="Times New Roman"/>
          <w:b w:val="0"/>
          <w:i w:val="0"/>
          <w:szCs w:val="24"/>
          <w:lang w:val="kk-KZ" w:eastAsia="ko-KR"/>
        </w:rPr>
        <w:t xml:space="preserve">Жоғары білім: </w:t>
      </w:r>
      <w:r w:rsidRPr="003068DB">
        <w:rPr>
          <w:rFonts w:ascii="Times New Roman" w:hAnsi="Times New Roman"/>
          <w:b w:val="0"/>
          <w:i w:val="0"/>
          <w:szCs w:val="24"/>
          <w:lang w:val="kk-KZ"/>
        </w:rPr>
        <w:t xml:space="preserve">әлеуметтік ғылымдар, экономика және бизнес (экономика, менеджмент, есеп және аудит, мемлекеттік және жергілікті басқару, қаржы), </w:t>
      </w:r>
      <w:r w:rsidRPr="003068DB">
        <w:rPr>
          <w:rFonts w:ascii="Times New Roman" w:hAnsi="Times New Roman"/>
          <w:b w:val="0"/>
          <w:i w:val="0"/>
          <w:szCs w:val="24"/>
          <w:lang w:val="kk-KZ" w:eastAsia="ko-KR"/>
        </w:rPr>
        <w:t>құқық (құқықтану)</w:t>
      </w:r>
      <w:r w:rsidRPr="003068DB">
        <w:rPr>
          <w:rFonts w:ascii="Times New Roman" w:hAnsi="Times New Roman"/>
          <w:b w:val="0"/>
          <w:i w:val="0"/>
          <w:szCs w:val="24"/>
          <w:lang w:val="kk-KZ"/>
        </w:rPr>
        <w:t>.</w:t>
      </w:r>
    </w:p>
    <w:p w:rsidR="00603004" w:rsidRPr="006B46C3" w:rsidRDefault="00603004" w:rsidP="00603004">
      <w:pPr>
        <w:ind w:firstLine="708"/>
        <w:jc w:val="both"/>
        <w:rPr>
          <w:b/>
          <w:bCs/>
          <w:i/>
          <w:iCs/>
          <w:lang w:val="kk-KZ"/>
        </w:rPr>
      </w:pPr>
      <w:r w:rsidRPr="006B46C3">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03004" w:rsidRPr="006B46C3" w:rsidRDefault="00603004" w:rsidP="00603004">
      <w:pPr>
        <w:ind w:firstLine="708"/>
        <w:jc w:val="both"/>
        <w:rPr>
          <w:b/>
          <w:i/>
          <w:lang w:val="kk-KZ"/>
        </w:rPr>
      </w:pPr>
      <w:r w:rsidRPr="006B46C3">
        <w:rPr>
          <w:lang w:val="kk-KZ"/>
        </w:rPr>
        <w:t>Жұмыс тәжірибесі келесі талаптардың біріне сәйкес болуы тиіс:</w:t>
      </w:r>
    </w:p>
    <w:p w:rsidR="00603004" w:rsidRPr="006B46C3" w:rsidRDefault="00603004" w:rsidP="00603004">
      <w:pPr>
        <w:ind w:firstLine="708"/>
        <w:jc w:val="both"/>
        <w:rPr>
          <w:b/>
          <w:i/>
          <w:lang w:val="kk-KZ"/>
        </w:rPr>
      </w:pPr>
      <w:r w:rsidRPr="006B46C3">
        <w:rPr>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603004" w:rsidRPr="006B46C3" w:rsidRDefault="00603004" w:rsidP="00603004">
      <w:pPr>
        <w:ind w:firstLine="708"/>
        <w:jc w:val="both"/>
        <w:rPr>
          <w:b/>
          <w:i/>
          <w:lang w:val="kk-KZ"/>
        </w:rPr>
      </w:pPr>
      <w:r w:rsidRPr="006B46C3">
        <w:rPr>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603004" w:rsidRPr="006B46C3" w:rsidRDefault="00603004" w:rsidP="00603004">
      <w:pPr>
        <w:ind w:firstLine="708"/>
        <w:jc w:val="both"/>
        <w:rPr>
          <w:b/>
          <w:i/>
          <w:lang w:val="kk-KZ"/>
        </w:rPr>
      </w:pPr>
      <w:r w:rsidRPr="006B46C3">
        <w:rPr>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603004" w:rsidRPr="003068DB" w:rsidRDefault="00603004" w:rsidP="00603004">
      <w:pPr>
        <w:ind w:firstLine="708"/>
        <w:jc w:val="both"/>
        <w:rPr>
          <w:b/>
          <w:lang w:val="kk-KZ"/>
        </w:rPr>
      </w:pPr>
      <w:r w:rsidRPr="003068DB">
        <w:rPr>
          <w:b/>
          <w:lang w:val="kk-KZ" w:eastAsia="ko-KR"/>
        </w:rPr>
        <w:t xml:space="preserve">Конкурс 2015 жылдың 29 желтоқсанындағы Қазақстан Республикасы мемлекеттік істері жөніндегі Министрінің № 12 бұйрығымен бекітілген «Б» корпусының әкімшілік мемлекеттік лауазымдарға орналасуға конкурс өткізудің Қағидалары» </w:t>
      </w:r>
      <w:r w:rsidRPr="003068DB">
        <w:rPr>
          <w:b/>
          <w:lang w:val="kk-KZ"/>
        </w:rPr>
        <w:t>негізінде өткізіледі</w:t>
      </w:r>
      <w:r w:rsidRPr="003068DB">
        <w:rPr>
          <w:b/>
          <w:lang w:val="kk-KZ" w:eastAsia="ko-KR"/>
        </w:rPr>
        <w:t>.</w:t>
      </w:r>
      <w:r w:rsidRPr="003068DB">
        <w:rPr>
          <w:b/>
          <w:lang w:val="kk-KZ"/>
        </w:rPr>
        <w:t xml:space="preserve"> </w:t>
      </w:r>
    </w:p>
    <w:p w:rsidR="00603004" w:rsidRPr="003068DB" w:rsidRDefault="00603004" w:rsidP="00603004">
      <w:pPr>
        <w:ind w:firstLine="708"/>
        <w:jc w:val="both"/>
        <w:rPr>
          <w:lang w:val="kk-KZ"/>
        </w:rPr>
      </w:pPr>
      <w:r w:rsidRPr="003068DB">
        <w:rPr>
          <w:b/>
          <w:lang w:val="kk-KZ"/>
        </w:rPr>
        <w:lastRenderedPageBreak/>
        <w:t>Конкурсқа қатысу үшін қажетті құжаттар:</w:t>
      </w:r>
      <w:r w:rsidRPr="003068DB">
        <w:rPr>
          <w:lang w:val="kk-KZ"/>
        </w:rPr>
        <w:t xml:space="preserve"> </w:t>
      </w:r>
    </w:p>
    <w:p w:rsidR="00603004" w:rsidRPr="003068DB" w:rsidRDefault="00603004" w:rsidP="00603004">
      <w:pPr>
        <w:ind w:firstLine="708"/>
        <w:jc w:val="both"/>
        <w:rPr>
          <w:lang w:val="kk-KZ"/>
        </w:rPr>
      </w:pPr>
      <w:r w:rsidRPr="003068DB">
        <w:rPr>
          <w:lang w:val="kk-KZ"/>
        </w:rPr>
        <w:t xml:space="preserve">1) белгіленген нысан бойынша өтініш; </w:t>
      </w:r>
    </w:p>
    <w:p w:rsidR="00603004" w:rsidRPr="003068DB" w:rsidRDefault="00603004" w:rsidP="00603004">
      <w:pPr>
        <w:ind w:firstLine="708"/>
        <w:jc w:val="both"/>
        <w:rPr>
          <w:lang w:val="kk-KZ"/>
        </w:rPr>
      </w:pPr>
      <w:r w:rsidRPr="003068DB">
        <w:rPr>
          <w:lang w:val="kk-KZ"/>
        </w:rPr>
        <w:t>2) тиісті персоналды басқару қызметімен (кадр қызметімен) расталған қызметтік тізім.</w:t>
      </w:r>
    </w:p>
    <w:p w:rsidR="00603004" w:rsidRPr="003068DB" w:rsidRDefault="00603004" w:rsidP="00603004">
      <w:pPr>
        <w:ind w:firstLine="708"/>
        <w:jc w:val="both"/>
        <w:rPr>
          <w:lang w:val="kk-KZ"/>
        </w:rPr>
      </w:pPr>
      <w:r w:rsidRPr="003068DB">
        <w:rPr>
          <w:lang w:val="kk-KZ"/>
        </w:rPr>
        <w:t>Құжаттардың толық емес пакетін ұсыну конкурс комиссиясының оларды қараудан бас тартуы үшін негіз болып табылады.</w:t>
      </w:r>
    </w:p>
    <w:p w:rsidR="00603004" w:rsidRPr="003068DB" w:rsidRDefault="00603004" w:rsidP="00603004">
      <w:pPr>
        <w:ind w:firstLine="708"/>
        <w:jc w:val="both"/>
        <w:rPr>
          <w:lang w:val="kk-KZ"/>
        </w:rPr>
      </w:pPr>
      <w:r w:rsidRPr="003068DB">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03004" w:rsidRPr="003068DB" w:rsidRDefault="00603004" w:rsidP="00603004">
      <w:pPr>
        <w:pStyle w:val="3"/>
        <w:ind w:firstLine="708"/>
        <w:jc w:val="both"/>
        <w:rPr>
          <w:rFonts w:ascii="Times New Roman" w:hAnsi="Times New Roman"/>
          <w:b w:val="0"/>
          <w:bCs w:val="0"/>
          <w:sz w:val="24"/>
          <w:szCs w:val="24"/>
          <w:lang w:val="kk-KZ"/>
        </w:rPr>
      </w:pPr>
      <w:r w:rsidRPr="003068DB">
        <w:rPr>
          <w:rFonts w:ascii="Times New Roman" w:hAnsi="Times New Roman"/>
          <w:b w:val="0"/>
          <w:sz w:val="24"/>
          <w:szCs w:val="24"/>
          <w:lang w:val="kk-KZ"/>
        </w:rPr>
        <w:t xml:space="preserve">Ішкі </w:t>
      </w:r>
      <w:r w:rsidRPr="003068DB">
        <w:rPr>
          <w:rFonts w:ascii="Times New Roman" w:hAnsi="Times New Roman"/>
          <w:b w:val="0"/>
          <w:bCs w:val="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w:t>
      </w:r>
      <w:r w:rsidRPr="003068DB">
        <w:rPr>
          <w:rFonts w:ascii="Times New Roman" w:hAnsi="Times New Roman"/>
          <w:b w:val="0"/>
          <w:sz w:val="24"/>
          <w:szCs w:val="24"/>
          <w:lang w:val="kk-KZ"/>
        </w:rPr>
        <w:t xml:space="preserve"> электрондық почта мекенжайына (</w:t>
      </w:r>
      <w:hyperlink r:id="rId6" w:history="1">
        <w:r w:rsidRPr="003068DB">
          <w:rPr>
            <w:rStyle w:val="a5"/>
            <w:rFonts w:ascii="Times New Roman" w:hAnsi="Times New Roman"/>
            <w:b w:val="0"/>
            <w:sz w:val="24"/>
            <w:szCs w:val="24"/>
            <w:lang w:val="kk-KZ"/>
          </w:rPr>
          <w:t>L.Frolova@kgd.gov.kz</w:t>
        </w:r>
      </w:hyperlink>
      <w:r w:rsidRPr="003068DB">
        <w:rPr>
          <w:rFonts w:ascii="Times New Roman" w:hAnsi="Times New Roman"/>
          <w:b w:val="0"/>
          <w:sz w:val="24"/>
          <w:szCs w:val="24"/>
          <w:lang w:val="kk-KZ"/>
        </w:rPr>
        <w:t>.)</w:t>
      </w:r>
      <w:r w:rsidRPr="003068DB">
        <w:rPr>
          <w:b w:val="0"/>
          <w:sz w:val="24"/>
          <w:szCs w:val="24"/>
          <w:lang w:val="kk-KZ"/>
        </w:rPr>
        <w:t xml:space="preserve"> </w:t>
      </w:r>
      <w:r w:rsidRPr="003068DB">
        <w:rPr>
          <w:rFonts w:ascii="Times New Roman" w:hAnsi="Times New Roman"/>
          <w:b w:val="0"/>
          <w:bCs w:val="0"/>
          <w:sz w:val="24"/>
          <w:szCs w:val="24"/>
          <w:lang w:val="kk-KZ"/>
        </w:rPr>
        <w:t>электронды түрде не «Е-gov» электронды Үкімет порталы арқылы құжаттарды қабылдау мерзімінде тапсырады.</w:t>
      </w:r>
    </w:p>
    <w:p w:rsidR="00603004" w:rsidRPr="003068DB" w:rsidRDefault="00603004" w:rsidP="00603004">
      <w:pPr>
        <w:ind w:firstLine="708"/>
        <w:jc w:val="both"/>
        <w:rPr>
          <w:lang w:val="kk-KZ"/>
        </w:rPr>
      </w:pPr>
      <w:r w:rsidRPr="003068DB">
        <w:rPr>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068DB">
        <w:rPr>
          <w:b/>
          <w:lang w:val="kk-KZ"/>
        </w:rPr>
        <w:t xml:space="preserve">бір жұмыс күн бұрын </w:t>
      </w:r>
      <w:r w:rsidRPr="003068DB">
        <w:rPr>
          <w:lang w:val="kk-KZ"/>
        </w:rPr>
        <w:t>кешіктірілмей береді. Оларды бермеген жағдайда тұлға конкурс комиссиясымен әңгімелесуден өтуге жіберілмейді.</w:t>
      </w:r>
    </w:p>
    <w:p w:rsidR="00603004" w:rsidRPr="003068DB" w:rsidRDefault="00603004" w:rsidP="00603004">
      <w:pPr>
        <w:tabs>
          <w:tab w:val="left" w:pos="142"/>
        </w:tabs>
        <w:jc w:val="both"/>
        <w:rPr>
          <w:lang w:val="kk-KZ"/>
        </w:rPr>
      </w:pPr>
      <w:r w:rsidRPr="003068DB">
        <w:rPr>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603004" w:rsidRPr="003068DB" w:rsidRDefault="00603004" w:rsidP="00603004">
      <w:pPr>
        <w:ind w:firstLine="708"/>
        <w:jc w:val="both"/>
        <w:rPr>
          <w:bCs/>
          <w:lang w:val="kk-KZ" w:eastAsia="ko-KR"/>
        </w:rPr>
      </w:pPr>
      <w:r w:rsidRPr="003068DB">
        <w:rPr>
          <w:lang w:val="kk-KZ"/>
        </w:rPr>
        <w:t xml:space="preserve">Құжаттар Қостанай облысы бойынша Мемлекеттік кірістер департаментінің және уәкілетті органның сайтында ішкі конкурс өткiзу туралы хабарландыру соңғы жарияланған күнінен бастап </w:t>
      </w:r>
      <w:r w:rsidRPr="003068DB">
        <w:rPr>
          <w:b/>
          <w:lang w:val="kk-KZ"/>
        </w:rPr>
        <w:t xml:space="preserve">3 жұмыс </w:t>
      </w:r>
      <w:r w:rsidRPr="003068DB">
        <w:rPr>
          <w:b/>
          <w:lang w:val="kk-KZ" w:eastAsia="ko-KR"/>
        </w:rPr>
        <w:t xml:space="preserve">күннің ішінде </w:t>
      </w:r>
      <w:r w:rsidR="00BB7166">
        <w:rPr>
          <w:b/>
          <w:lang w:val="kk-KZ" w:eastAsia="ko-KR"/>
        </w:rPr>
        <w:t xml:space="preserve">(2016 жылғы 15 тамыздан бастап 17 тамызды қоса есептегенде) </w:t>
      </w:r>
      <w:r w:rsidRPr="003068DB">
        <w:rPr>
          <w:lang w:val="kk-KZ" w:eastAsia="ko-KR"/>
        </w:rPr>
        <w:t>ұсынылуы қажет</w:t>
      </w:r>
      <w:r w:rsidRPr="003068DB">
        <w:rPr>
          <w:bCs/>
          <w:lang w:val="kk-KZ" w:eastAsia="ko-KR"/>
        </w:rPr>
        <w:t>.</w:t>
      </w:r>
    </w:p>
    <w:p w:rsidR="00603004" w:rsidRPr="003068DB" w:rsidRDefault="00603004" w:rsidP="00603004">
      <w:pPr>
        <w:ind w:firstLine="708"/>
        <w:jc w:val="both"/>
        <w:rPr>
          <w:lang w:val="kk-KZ" w:eastAsia="ko-KR"/>
        </w:rPr>
      </w:pPr>
      <w:r w:rsidRPr="003068DB">
        <w:rPr>
          <w:lang w:val="kk-KZ"/>
        </w:rPr>
        <w:t>Конкурс комиссиясының отырысына байқаушылардың және сарапшылардың қатысуына қатысты ақпарат:</w:t>
      </w:r>
    </w:p>
    <w:p w:rsidR="00603004" w:rsidRDefault="00603004" w:rsidP="00603004">
      <w:pPr>
        <w:ind w:firstLine="708"/>
        <w:jc w:val="both"/>
        <w:rPr>
          <w:lang w:val="kk-KZ"/>
        </w:rPr>
      </w:pPr>
      <w:r w:rsidRPr="003068DB">
        <w:rPr>
          <w:lang w:val="kk-KZ" w:eastAsia="ko-KR"/>
        </w:rPr>
        <w:t xml:space="preserve">Әңгімелесуге жіберілген кандидаттар оны кандидаттарды әңгімелесу жіберу туралы хабардар ету күнінен бастап </w:t>
      </w:r>
      <w:r w:rsidRPr="003068DB">
        <w:rPr>
          <w:b/>
          <w:lang w:val="kk-KZ" w:eastAsia="ko-KR"/>
        </w:rPr>
        <w:t>3 жұмыс күн ішінде</w:t>
      </w:r>
      <w:r w:rsidRPr="003068DB">
        <w:rPr>
          <w:lang w:val="kk-KZ" w:eastAsia="ko-KR"/>
        </w:rPr>
        <w:t xml:space="preserve"> </w:t>
      </w:r>
      <w:r w:rsidRPr="003068DB">
        <w:rPr>
          <w:color w:val="000000"/>
          <w:lang w:val="kk-KZ"/>
        </w:rPr>
        <w:t>Қостанай қаласы бойынша Мемлекеттік кірістер басқармасында келесі мекен-жай бойынша</w:t>
      </w:r>
      <w:r w:rsidRPr="003068DB">
        <w:rPr>
          <w:lang w:val="kk-KZ" w:eastAsia="ko-KR"/>
        </w:rPr>
        <w:t xml:space="preserve"> өтеді: </w:t>
      </w:r>
      <w:r w:rsidRPr="003068DB">
        <w:rPr>
          <w:lang w:val="kk-KZ"/>
        </w:rPr>
        <w:t>Қостанай ауданы, Затобол ауылы, Калинин көш., 78 үй</w:t>
      </w:r>
      <w:r>
        <w:rPr>
          <w:lang w:val="kk-KZ"/>
        </w:rPr>
        <w:t>.</w:t>
      </w:r>
      <w:r w:rsidRPr="003068DB">
        <w:rPr>
          <w:lang w:val="kk-KZ"/>
        </w:rPr>
        <w:t xml:space="preserve"> </w:t>
      </w:r>
    </w:p>
    <w:p w:rsidR="00603004" w:rsidRPr="003068DB" w:rsidRDefault="00603004" w:rsidP="00603004">
      <w:pPr>
        <w:ind w:firstLine="708"/>
        <w:jc w:val="both"/>
        <w:rPr>
          <w:lang w:val="kk-KZ"/>
        </w:rPr>
      </w:pPr>
      <w:r w:rsidRPr="003068DB">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03004" w:rsidRPr="003068DB" w:rsidRDefault="00603004" w:rsidP="00603004">
      <w:pPr>
        <w:ind w:firstLine="708"/>
        <w:jc w:val="both"/>
        <w:rPr>
          <w:lang w:val="kk-KZ" w:eastAsia="ko-KR"/>
        </w:rPr>
      </w:pPr>
      <w:r w:rsidRPr="003068DB">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03004" w:rsidRPr="00B975C3" w:rsidRDefault="00603004" w:rsidP="00603004">
      <w:pPr>
        <w:rPr>
          <w:lang w:val="kk-KZ"/>
        </w:rPr>
      </w:pPr>
    </w:p>
    <w:sectPr w:rsidR="00603004" w:rsidRPr="00B975C3" w:rsidSect="005861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3004"/>
    <w:rsid w:val="00111B33"/>
    <w:rsid w:val="00334B36"/>
    <w:rsid w:val="00603004"/>
    <w:rsid w:val="007645D9"/>
    <w:rsid w:val="00877EDC"/>
    <w:rsid w:val="00B84D57"/>
    <w:rsid w:val="00BB7166"/>
    <w:rsid w:val="00E67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0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0300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03004"/>
    <w:rPr>
      <w:rFonts w:ascii="Cambria" w:eastAsia="Times New Roman" w:hAnsi="Cambria" w:cs="Times New Roman"/>
      <w:b/>
      <w:bCs/>
      <w:sz w:val="26"/>
      <w:szCs w:val="26"/>
      <w:lang w:eastAsia="ru-RU"/>
    </w:rPr>
  </w:style>
  <w:style w:type="paragraph" w:styleId="a3">
    <w:name w:val="Body Text"/>
    <w:basedOn w:val="a"/>
    <w:link w:val="a4"/>
    <w:rsid w:val="00603004"/>
    <w:pPr>
      <w:jc w:val="both"/>
    </w:pPr>
    <w:rPr>
      <w:lang w:val="kk-KZ"/>
    </w:rPr>
  </w:style>
  <w:style w:type="character" w:customStyle="1" w:styleId="a4">
    <w:name w:val="Основной текст Знак"/>
    <w:basedOn w:val="a0"/>
    <w:link w:val="a3"/>
    <w:rsid w:val="00603004"/>
    <w:rPr>
      <w:rFonts w:ascii="Times New Roman" w:eastAsia="Times New Roman" w:hAnsi="Times New Roman" w:cs="Times New Roman"/>
      <w:sz w:val="24"/>
      <w:szCs w:val="24"/>
      <w:lang w:val="kk-KZ" w:eastAsia="ru-RU"/>
    </w:rPr>
  </w:style>
  <w:style w:type="character" w:styleId="a5">
    <w:name w:val="Hyperlink"/>
    <w:rsid w:val="00603004"/>
    <w:rPr>
      <w:color w:val="0000FF"/>
      <w:u w:val="single"/>
    </w:rPr>
  </w:style>
  <w:style w:type="paragraph" w:customStyle="1" w:styleId="FR1">
    <w:name w:val="FR1"/>
    <w:rsid w:val="00603004"/>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603004"/>
    <w:pPr>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60300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Frolova@kgd.gov.kz" TargetMode="External"/><Relationship Id="rId5" Type="http://schemas.openxmlformats.org/officeDocument/2006/relationships/hyperlink" Target="mailto:L.Frolova@kgd.gov.kz" TargetMode="External"/><Relationship Id="rId4" Type="http://schemas.openxmlformats.org/officeDocument/2006/relationships/hyperlink" Target="mailto:lfrolova@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4945</Characters>
  <Application>Microsoft Office Word</Application>
  <DocSecurity>0</DocSecurity>
  <Lines>41</Lines>
  <Paragraphs>11</Paragraphs>
  <ScaleCrop>false</ScaleCrop>
  <Company>Home</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2</cp:revision>
  <dcterms:created xsi:type="dcterms:W3CDTF">2016-08-15T11:19:00Z</dcterms:created>
  <dcterms:modified xsi:type="dcterms:W3CDTF">2016-08-15T11:19:00Z</dcterms:modified>
</cp:coreProperties>
</file>