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A" w:rsidRPr="00B375DE" w:rsidRDefault="00BC2CBA" w:rsidP="00BC2CBA">
      <w:pPr>
        <w:pStyle w:val="a4"/>
        <w:jc w:val="center"/>
        <w:rPr>
          <w:sz w:val="24"/>
          <w:lang w:val="kk-KZ"/>
        </w:rPr>
      </w:pPr>
      <w:r w:rsidRPr="00B375DE">
        <w:rPr>
          <w:sz w:val="24"/>
          <w:lang w:val="kk-KZ"/>
        </w:rPr>
        <w:t>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хабарламасы</w:t>
      </w:r>
    </w:p>
    <w:p w:rsidR="00BC2CBA" w:rsidRPr="00B375DE" w:rsidRDefault="00BC2CBA" w:rsidP="00BC2CBA">
      <w:pPr>
        <w:pStyle w:val="a4"/>
        <w:jc w:val="both"/>
        <w:rPr>
          <w:sz w:val="24"/>
          <w:lang w:val="kk-KZ"/>
        </w:rPr>
      </w:pPr>
    </w:p>
    <w:p w:rsidR="00BC2CBA" w:rsidRPr="00B375DE" w:rsidRDefault="00BC2CBA" w:rsidP="00BC2CBA">
      <w:pPr>
        <w:ind w:firstLine="708"/>
        <w:jc w:val="both"/>
        <w:rPr>
          <w:b/>
          <w:lang w:val="kk-KZ"/>
        </w:rPr>
      </w:pPr>
      <w:r w:rsidRPr="00B375DE">
        <w:rPr>
          <w:b/>
          <w:lang w:val="kk-KZ"/>
        </w:rPr>
        <w:t xml:space="preserve">«Қостанай облысы бойынша Мемлекеттік кірістер департаменті» республикалық мемлекеттік мекемесі 110003, Қостанай қ., Гоголя көш. 183, анықтама үшін телефон  (7142) 53-56-09, электрондық мекен-жайы: </w:t>
      </w:r>
      <w:r w:rsidRPr="00B375DE">
        <w:rPr>
          <w:b/>
          <w:u w:val="single"/>
          <w:lang w:val="kk-KZ"/>
        </w:rPr>
        <w:t>sa.narumbaeva@kgd.gov.kz</w:t>
      </w:r>
      <w:r w:rsidRPr="00B375DE">
        <w:rPr>
          <w:b/>
          <w:lang w:val="kk-KZ"/>
        </w:rPr>
        <w:t xml:space="preserve"> 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жариялайды:</w:t>
      </w:r>
    </w:p>
    <w:p w:rsidR="00BC2CBA" w:rsidRPr="00B375DE" w:rsidRDefault="00BC2CBA" w:rsidP="00BC2CBA">
      <w:pPr>
        <w:ind w:firstLine="708"/>
        <w:jc w:val="both"/>
        <w:rPr>
          <w:b/>
          <w:lang w:val="kk-KZ"/>
        </w:rPr>
      </w:pPr>
    </w:p>
    <w:p w:rsidR="00BC2CBA" w:rsidRPr="00B375DE" w:rsidRDefault="00BC2CBA" w:rsidP="00BC2CBA">
      <w:pPr>
        <w:pStyle w:val="a6"/>
        <w:numPr>
          <w:ilvl w:val="0"/>
          <w:numId w:val="1"/>
        </w:numPr>
        <w:shd w:val="clear" w:color="auto" w:fill="FFFFFF"/>
        <w:ind w:left="0" w:firstLine="708"/>
        <w:jc w:val="both"/>
        <w:rPr>
          <w:b/>
          <w:u w:val="single"/>
          <w:lang w:val="kk-KZ"/>
        </w:rPr>
      </w:pPr>
      <w:r w:rsidRPr="00B375DE">
        <w:rPr>
          <w:b/>
          <w:u w:val="single"/>
          <w:lang w:val="kk-KZ"/>
        </w:rPr>
        <w:t>Рудный қаласы бойынша Мемлекеттік кірістер басқармасының басшысы, С-R-1 санаты, 1 бірлік</w:t>
      </w:r>
    </w:p>
    <w:p w:rsidR="00BC2CBA" w:rsidRPr="00B375DE" w:rsidRDefault="00BC2CBA" w:rsidP="00BC2CBA">
      <w:pPr>
        <w:pStyle w:val="a6"/>
        <w:shd w:val="clear" w:color="auto" w:fill="FFFFFF"/>
        <w:ind w:left="708"/>
        <w:jc w:val="both"/>
        <w:rPr>
          <w:b/>
          <w:u w:val="single"/>
          <w:lang w:val="kk-KZ"/>
        </w:rPr>
      </w:pPr>
    </w:p>
    <w:p w:rsidR="00BC2CBA" w:rsidRPr="00B375DE" w:rsidRDefault="00BC2CBA" w:rsidP="00BC2CBA">
      <w:pPr>
        <w:pStyle w:val="a4"/>
        <w:ind w:firstLine="708"/>
        <w:jc w:val="both"/>
        <w:rPr>
          <w:b w:val="0"/>
          <w:sz w:val="24"/>
          <w:lang w:val="kk-KZ"/>
        </w:rPr>
      </w:pPr>
      <w:r w:rsidRPr="00B375DE">
        <w:rPr>
          <w:b w:val="0"/>
          <w:sz w:val="24"/>
          <w:lang w:val="kk-KZ"/>
        </w:rPr>
        <w:t xml:space="preserve">Лауазымдық еңбек ақысы еңбек еткен жылына қарай </w:t>
      </w:r>
      <w:r w:rsidRPr="00B375DE">
        <w:rPr>
          <w:sz w:val="24"/>
          <w:lang w:val="kk-KZ"/>
        </w:rPr>
        <w:t>142 412</w:t>
      </w:r>
      <w:r w:rsidRPr="00B375DE">
        <w:rPr>
          <w:b w:val="0"/>
          <w:bCs w:val="0"/>
          <w:sz w:val="24"/>
          <w:lang w:val="kk-KZ"/>
        </w:rPr>
        <w:t xml:space="preserve"> </w:t>
      </w:r>
      <w:r w:rsidRPr="00B375DE">
        <w:rPr>
          <w:b w:val="0"/>
          <w:sz w:val="24"/>
          <w:lang w:val="kk-KZ"/>
        </w:rPr>
        <w:t xml:space="preserve">теңгеден </w:t>
      </w:r>
      <w:r w:rsidRPr="00B375DE">
        <w:rPr>
          <w:sz w:val="24"/>
          <w:lang w:val="kk-KZ"/>
        </w:rPr>
        <w:t>192 381</w:t>
      </w:r>
      <w:r w:rsidRPr="00B375DE">
        <w:rPr>
          <w:b w:val="0"/>
          <w:bCs w:val="0"/>
          <w:sz w:val="24"/>
          <w:lang w:val="kk-KZ"/>
        </w:rPr>
        <w:t xml:space="preserve"> </w:t>
      </w:r>
      <w:r w:rsidRPr="00B375DE">
        <w:rPr>
          <w:b w:val="0"/>
          <w:sz w:val="24"/>
          <w:lang w:val="kk-KZ"/>
        </w:rPr>
        <w:t>теңгеге дейін.</w:t>
      </w:r>
    </w:p>
    <w:p w:rsidR="00BC2CBA" w:rsidRPr="00B375DE" w:rsidRDefault="00BC2CBA" w:rsidP="00BC2CBA">
      <w:pPr>
        <w:ind w:firstLine="708"/>
        <w:jc w:val="both"/>
        <w:rPr>
          <w:lang w:val="kk-KZ"/>
        </w:rPr>
      </w:pPr>
      <w:r w:rsidRPr="00B375DE">
        <w:rPr>
          <w:b/>
          <w:lang w:val="kk-KZ"/>
        </w:rPr>
        <w:t>Функционалдық міндеттері:</w:t>
      </w:r>
      <w:r w:rsidRPr="00B375DE">
        <w:rPr>
          <w:lang w:val="kk-KZ"/>
        </w:rPr>
        <w:t xml:space="preserve"> 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w:t>
      </w:r>
    </w:p>
    <w:p w:rsidR="00BC2CBA" w:rsidRPr="00B375DE" w:rsidRDefault="00BC2CBA" w:rsidP="00BC2CBA">
      <w:pPr>
        <w:ind w:firstLine="708"/>
        <w:jc w:val="both"/>
        <w:rPr>
          <w:lang w:val="kk-KZ"/>
        </w:rPr>
      </w:pPr>
      <w:r w:rsidRPr="00B375DE">
        <w:rPr>
          <w:b/>
          <w:lang w:val="kk-KZ" w:eastAsia="ko-KR"/>
        </w:rPr>
        <w:t>Конкурсқа қатысушыларға қойылатын талаптар:</w:t>
      </w:r>
      <w:r w:rsidRPr="00B375DE">
        <w:rPr>
          <w:lang w:val="kk-KZ" w:eastAsia="ko-KR"/>
        </w:rPr>
        <w:t xml:space="preserve"> </w:t>
      </w:r>
      <w:r w:rsidRPr="00B375DE">
        <w:rPr>
          <w:lang w:val="kk-KZ"/>
        </w:rPr>
        <w:t>1. Жоғары: құқық немесе әлеуметтік ғылымдар, экономика және бизнес немесе техникалықғылымдар мен технологиялар.</w:t>
      </w:r>
    </w:p>
    <w:p w:rsidR="00BC2CBA" w:rsidRPr="00B375DE" w:rsidRDefault="00BC2CBA" w:rsidP="00BC2CBA">
      <w:pPr>
        <w:ind w:firstLine="708"/>
        <w:jc w:val="both"/>
        <w:rPr>
          <w:b/>
          <w:bCs/>
          <w:lang w:val="kk-KZ"/>
        </w:rPr>
      </w:pPr>
      <w:r w:rsidRPr="00B375DE">
        <w:rPr>
          <w:lang w:val="kk-KZ"/>
        </w:rPr>
        <w:t>2. Негізгі мамандығының бейіні бойынша курстарда мерзімді қайта даярлау туралы сертификаттарының болғаны жөн.</w:t>
      </w:r>
    </w:p>
    <w:p w:rsidR="00BC2CBA" w:rsidRPr="00B375DE" w:rsidRDefault="00BC2CBA" w:rsidP="00BC2CBA">
      <w:pPr>
        <w:pStyle w:val="Standard"/>
        <w:ind w:firstLine="708"/>
        <w:jc w:val="both"/>
        <w:rPr>
          <w:bCs/>
          <w:lang w:val="kk-KZ"/>
        </w:rPr>
      </w:pPr>
      <w:r w:rsidRPr="00B375DE">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0" w:name="z675"/>
      <w:bookmarkEnd w:id="0"/>
      <w:r w:rsidRPr="00B375DE">
        <w:rPr>
          <w:bCs/>
          <w:lang w:val="kk-KZ"/>
        </w:rPr>
        <w:t>.</w:t>
      </w:r>
    </w:p>
    <w:p w:rsidR="00BC2CBA" w:rsidRPr="00B375DE" w:rsidRDefault="00BC2CBA" w:rsidP="00BC2CBA">
      <w:pPr>
        <w:pStyle w:val="Standard"/>
        <w:ind w:firstLine="708"/>
        <w:jc w:val="both"/>
        <w:rPr>
          <w:bCs/>
          <w:lang w:val="kk-KZ"/>
        </w:rPr>
      </w:pPr>
      <w:r w:rsidRPr="00B375DE">
        <w:rPr>
          <w:bCs/>
          <w:lang w:val="kk-KZ"/>
        </w:rPr>
        <w:t>Жұмыс тәжірибесі келесі талаптардың біріне сәйкес болуы тиіс:</w:t>
      </w:r>
      <w:bookmarkStart w:id="1" w:name="z676"/>
      <w:bookmarkEnd w:id="1"/>
    </w:p>
    <w:p w:rsidR="00BC2CBA" w:rsidRPr="00B375DE" w:rsidRDefault="00BC2CBA" w:rsidP="00BC2CBA">
      <w:pPr>
        <w:pStyle w:val="Standard"/>
        <w:numPr>
          <w:ilvl w:val="0"/>
          <w:numId w:val="2"/>
        </w:numPr>
        <w:tabs>
          <w:tab w:val="left" w:pos="851"/>
        </w:tabs>
        <w:ind w:left="0" w:firstLine="567"/>
        <w:jc w:val="both"/>
        <w:rPr>
          <w:lang w:val="kk-KZ"/>
        </w:rPr>
      </w:pPr>
      <w:r w:rsidRPr="00B375DE">
        <w:rPr>
          <w:lang w:val="kk-KZ"/>
        </w:rPr>
        <w:t>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2" w:name="z151"/>
      <w:bookmarkEnd w:id="2"/>
    </w:p>
    <w:p w:rsidR="00BC2CBA" w:rsidRPr="00B375DE" w:rsidRDefault="00BC2CBA" w:rsidP="00BC2CBA">
      <w:pPr>
        <w:pStyle w:val="Standard"/>
        <w:ind w:firstLine="567"/>
        <w:jc w:val="both"/>
        <w:rPr>
          <w:lang w:val="kk-KZ"/>
        </w:rPr>
      </w:pPr>
      <w:r w:rsidRPr="00B375DE">
        <w:rPr>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B375DE">
        <w:rPr>
          <w:lang w:val="kk-KZ"/>
        </w:rPr>
        <w:br/>
      </w:r>
      <w:bookmarkStart w:id="3" w:name="z152"/>
      <w:bookmarkEnd w:id="3"/>
      <w:r w:rsidRPr="00B375DE">
        <w:rPr>
          <w:lang w:val="kk-KZ"/>
        </w:rPr>
        <w:t>        3) мемлекеттік қызмет өтілі төрт жылдан кем емес, оның ішінде орталық, облыстық, қалалық немесе аудандық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BC2CBA" w:rsidRPr="00B375DE" w:rsidRDefault="00BC2CBA" w:rsidP="00BC2CBA">
      <w:pPr>
        <w:pStyle w:val="Standard"/>
        <w:ind w:firstLine="567"/>
        <w:jc w:val="both"/>
        <w:rPr>
          <w:lang w:val="kk-KZ"/>
        </w:rPr>
      </w:pPr>
      <w:bookmarkStart w:id="4" w:name="z153"/>
      <w:bookmarkStart w:id="5" w:name="z154"/>
      <w:bookmarkEnd w:id="4"/>
      <w:bookmarkEnd w:id="5"/>
      <w:r w:rsidRPr="00B375DE">
        <w:rPr>
          <w:lang w:val="kk-KZ"/>
        </w:rPr>
        <w:t xml:space="preserve">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w:t>
      </w:r>
      <w:r w:rsidRPr="00B375DE">
        <w:rPr>
          <w:lang w:val="kk-KZ"/>
        </w:rPr>
        <w:lastRenderedPageBreak/>
        <w:t>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B375DE">
        <w:rPr>
          <w:lang w:val="kk-KZ"/>
        </w:rPr>
        <w:br/>
      </w:r>
      <w:bookmarkStart w:id="6" w:name="z155"/>
      <w:bookmarkEnd w:id="6"/>
    </w:p>
    <w:p w:rsidR="00BC2CBA" w:rsidRPr="00B375DE" w:rsidRDefault="00BC2CBA" w:rsidP="00BC2CBA">
      <w:pPr>
        <w:pStyle w:val="a6"/>
        <w:numPr>
          <w:ilvl w:val="0"/>
          <w:numId w:val="1"/>
        </w:numPr>
        <w:shd w:val="clear" w:color="auto" w:fill="FFFFFF"/>
        <w:ind w:left="0" w:firstLine="567"/>
        <w:jc w:val="both"/>
        <w:rPr>
          <w:b/>
          <w:u w:val="single"/>
          <w:lang w:val="kk-KZ"/>
        </w:rPr>
      </w:pPr>
      <w:r w:rsidRPr="00B375DE">
        <w:rPr>
          <w:b/>
          <w:u w:val="single"/>
          <w:lang w:val="kk-KZ"/>
        </w:rPr>
        <w:t>Рудный қаласы бойынша Мемлекеттік кірістер басқармасының басшы орынбасары, С-R-2 санаты, 1 бірлік</w:t>
      </w:r>
    </w:p>
    <w:p w:rsidR="00BC2CBA" w:rsidRPr="00B375DE" w:rsidRDefault="00BC2CBA" w:rsidP="00BC2CBA">
      <w:pPr>
        <w:pStyle w:val="a4"/>
        <w:ind w:firstLine="708"/>
        <w:jc w:val="both"/>
        <w:rPr>
          <w:b w:val="0"/>
          <w:sz w:val="24"/>
          <w:lang w:val="kk-KZ"/>
        </w:rPr>
      </w:pPr>
      <w:r w:rsidRPr="00B375DE">
        <w:rPr>
          <w:b w:val="0"/>
          <w:sz w:val="24"/>
          <w:lang w:val="kk-KZ"/>
        </w:rPr>
        <w:t xml:space="preserve"> </w:t>
      </w:r>
    </w:p>
    <w:p w:rsidR="00BC2CBA" w:rsidRPr="00B375DE" w:rsidRDefault="00BC2CBA" w:rsidP="00BC2CBA">
      <w:pPr>
        <w:pStyle w:val="a4"/>
        <w:ind w:firstLine="708"/>
        <w:jc w:val="both"/>
        <w:rPr>
          <w:b w:val="0"/>
          <w:sz w:val="24"/>
          <w:lang w:val="kk-KZ"/>
        </w:rPr>
      </w:pPr>
      <w:r w:rsidRPr="00B375DE">
        <w:rPr>
          <w:b w:val="0"/>
          <w:sz w:val="24"/>
          <w:lang w:val="kk-KZ"/>
        </w:rPr>
        <w:t xml:space="preserve">Лауазымдық еңбек ақысы еңбек еткен жылына қарай </w:t>
      </w:r>
      <w:r w:rsidRPr="00B375DE">
        <w:rPr>
          <w:sz w:val="24"/>
          <w:lang w:val="kk-KZ"/>
        </w:rPr>
        <w:t>127 421</w:t>
      </w:r>
      <w:r w:rsidRPr="00B375DE">
        <w:rPr>
          <w:b w:val="0"/>
          <w:bCs w:val="0"/>
          <w:sz w:val="24"/>
          <w:lang w:val="kk-KZ"/>
        </w:rPr>
        <w:t xml:space="preserve"> </w:t>
      </w:r>
      <w:r w:rsidRPr="00B375DE">
        <w:rPr>
          <w:b w:val="0"/>
          <w:sz w:val="24"/>
          <w:lang w:val="kk-KZ"/>
        </w:rPr>
        <w:t xml:space="preserve">теңгеден </w:t>
      </w:r>
      <w:r w:rsidRPr="00B375DE">
        <w:rPr>
          <w:sz w:val="24"/>
          <w:lang w:val="kk-KZ"/>
        </w:rPr>
        <w:t>172 393</w:t>
      </w:r>
      <w:r w:rsidRPr="00B375DE">
        <w:rPr>
          <w:bCs w:val="0"/>
          <w:sz w:val="24"/>
          <w:lang w:val="kk-KZ"/>
        </w:rPr>
        <w:t xml:space="preserve"> </w:t>
      </w:r>
      <w:r w:rsidRPr="00B375DE">
        <w:rPr>
          <w:b w:val="0"/>
          <w:sz w:val="24"/>
          <w:lang w:val="kk-KZ"/>
        </w:rPr>
        <w:t>теңгеге дейін.</w:t>
      </w:r>
    </w:p>
    <w:p w:rsidR="00BC2CBA" w:rsidRPr="00B375DE" w:rsidRDefault="00BC2CBA" w:rsidP="00BC2CBA">
      <w:pPr>
        <w:pStyle w:val="a6"/>
        <w:ind w:left="-113" w:firstLine="113"/>
        <w:jc w:val="both"/>
        <w:rPr>
          <w:lang w:val="kk-KZ"/>
        </w:rPr>
      </w:pPr>
      <w:r w:rsidRPr="00B375DE">
        <w:rPr>
          <w:b/>
          <w:lang w:val="kk-KZ"/>
        </w:rPr>
        <w:tab/>
        <w:t xml:space="preserve">Функционалдық міндеттері: </w:t>
      </w:r>
      <w:r w:rsidRPr="00B375DE">
        <w:rPr>
          <w:bCs/>
          <w:lang w:val="kk-KZ"/>
        </w:rPr>
        <w:t>Қаржы Министрлігінің Мемлекеттік кірістер басқармасы туралы Ережесіне сәйкес ұсынылған құқықтар мен өкілеттіктер шегінде кадрлық саясатты жүргізеді, оның құзырлығына жататын барлық мәселелерді шешеді. Қысқа мерзімді жоспарларды жүзеге асыру үшін бақылау жүргізеді; бақылау-экономикалық жұмыстар есептілігін талдау және жалпылау; салық заңнамасы мәселелері бойынша заңды және жеке тұлғалар салық төлеушілерін қабылдау және кеңес беру; облыстық мемлекеттік кірістер департаментінен келіп түсетін бақылау тапсырмаларын уақытылы орындау үшін бақылау; салық заңнамасының баяндамаларын, мақалаларын, сөйлеу сөздерін, насихаттарын дайындау. Сыбайлас жемқорлыққа қарсы заңнаманы сақтау және зерттеу. Бөлімдер туралы ережелерге сәйкес жеткізу бөлімдерін жүргізеді. Басқармаға жүктелген тапсырмалардың орындалуына жауапты болады. ҚР ҚМ МКК және Қостанай облысы бойынша Мемлекеттік кірістер департаментінің, Рудный қаласы бойынша Мемлекеттік кірістер басқармасының бұйрықтарын, өкімдерін және тапсырмаларын уақытылы және сапалы орындауды қамтамасыз етеді.  Болжам, талдау жұмыстарын әзірлеу және оның орындалуын бақылау жұмыстарын ұйымдастырады. Жоғары тұрған органдарға бақылау тапсырмаларының және 2-Н есептілігінің уақытылы және сапалы ұсынылуын бақылау. ИСАЖ-та заңды тұлғаларды тіркеу, қайта тіркеу және есептен алуды жүргізуге күнделікті бақылау жасау. ЫСАЖ АЖ-да сыбайлас жемқорлыққа қарсы заңнаманы, хаттамаларды және қаулыларды рәсімдеу дұрыстығын бақылау. Қызметтік міндеттерді орындауда алынған салық төлеушілер туралы мәліметті құпия сақтау. Басқарма қызметкерлері үшін бекітілген еңбек нормаларын және қызметтік міндеттерді сақтау. Екінші басшы орынбасары болмаған уақытта оның міндеттерін атқарады. Басшы болмаған уақытта Қазақстан Республикасының заңнама актілерінде белгіленген барлық мәселелер құқығы бойынша оны ауыстырады.</w:t>
      </w:r>
    </w:p>
    <w:p w:rsidR="00BC2CBA" w:rsidRPr="00B375DE" w:rsidRDefault="00BC2CBA" w:rsidP="00BC2CBA">
      <w:pPr>
        <w:shd w:val="clear" w:color="auto" w:fill="FFFFFF"/>
        <w:ind w:firstLine="708"/>
        <w:jc w:val="both"/>
        <w:rPr>
          <w:bCs/>
          <w:lang w:val="kk-KZ"/>
        </w:rPr>
      </w:pPr>
      <w:r w:rsidRPr="00B375DE">
        <w:rPr>
          <w:b/>
          <w:lang w:val="kk-KZ" w:eastAsia="ko-KR"/>
        </w:rPr>
        <w:t xml:space="preserve">Конкурсқа қатысушыларға қойылатын талаптар: </w:t>
      </w:r>
      <w:r w:rsidRPr="00B375DE">
        <w:rPr>
          <w:bCs/>
          <w:lang w:val="kk-KZ"/>
        </w:rPr>
        <w:t>Жоғары әлеуметтік ғылымдар, экономика және бизнес, (экономика, есеп және аудит, қаржы), құқық  (құқықтану, кеден ісі) білімі.</w:t>
      </w:r>
    </w:p>
    <w:p w:rsidR="00BC2CBA" w:rsidRPr="00B375DE" w:rsidRDefault="00BC2CBA" w:rsidP="00BC2CBA">
      <w:pPr>
        <w:shd w:val="clear" w:color="auto" w:fill="FFFFFF"/>
        <w:ind w:firstLine="708"/>
        <w:jc w:val="both"/>
        <w:rPr>
          <w:bCs/>
          <w:lang w:val="kk-KZ"/>
        </w:rPr>
      </w:pPr>
      <w:r w:rsidRPr="00B375DE">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C2CBA" w:rsidRPr="00B375DE" w:rsidRDefault="00BC2CBA" w:rsidP="00BC2CBA">
      <w:pPr>
        <w:shd w:val="clear" w:color="auto" w:fill="FFFFFF"/>
        <w:jc w:val="both"/>
        <w:rPr>
          <w:lang w:val="kk-KZ"/>
        </w:rPr>
      </w:pPr>
      <w:r w:rsidRPr="00B375DE">
        <w:rPr>
          <w:lang w:val="kk-KZ"/>
        </w:rPr>
        <w:t>Жұмыс тәжірибесі келесі талаптардың біріне сәйкес болуы тиіс:</w:t>
      </w:r>
      <w:r w:rsidRPr="00B375DE">
        <w:rPr>
          <w:lang w:val="kk-KZ"/>
        </w:rPr>
        <w:br/>
      </w:r>
      <w:bookmarkStart w:id="7" w:name="z157"/>
      <w:bookmarkEnd w:id="7"/>
      <w:r w:rsidRPr="00B375DE">
        <w:rPr>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BC2CBA" w:rsidRPr="00B375DE" w:rsidRDefault="00BC2CBA" w:rsidP="00BC2CBA">
      <w:pPr>
        <w:shd w:val="clear" w:color="auto" w:fill="FFFFFF"/>
        <w:jc w:val="both"/>
        <w:rPr>
          <w:lang w:val="kk-KZ"/>
        </w:rPr>
      </w:pPr>
      <w:bookmarkStart w:id="8" w:name="z158"/>
      <w:bookmarkEnd w:id="8"/>
      <w:r w:rsidRPr="00B375DE">
        <w:rPr>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B375DE">
        <w:rPr>
          <w:lang w:val="kk-KZ"/>
        </w:rPr>
        <w:br/>
      </w:r>
      <w:bookmarkStart w:id="9" w:name="z159"/>
      <w:bookmarkEnd w:id="9"/>
      <w:r w:rsidRPr="00B375DE">
        <w:rPr>
          <w:lang w:val="kk-KZ"/>
        </w:rPr>
        <w:t xml:space="preserve">      3) мемлекеттік қызмет өтілі үш жылдан кем емес, оның ішінде орталық, облыстық, қалалық немесе аудандық деңгейдегі құқық қорғау органдардың кіші басшы құрамынан </w:t>
      </w:r>
      <w:r w:rsidRPr="00B375DE">
        <w:rPr>
          <w:lang w:val="kk-KZ"/>
        </w:rPr>
        <w:lastRenderedPageBreak/>
        <w:t>немесе арнайы мемлекеттік органдардың сержанттар құрамынан төмен емес лауазымдарда екі жылдан кем емес;</w:t>
      </w:r>
    </w:p>
    <w:p w:rsidR="00BC2CBA" w:rsidRPr="00B375DE" w:rsidRDefault="00BC2CBA" w:rsidP="00BC2CBA">
      <w:pPr>
        <w:shd w:val="clear" w:color="auto" w:fill="FFFFFF"/>
        <w:jc w:val="both"/>
        <w:rPr>
          <w:lang w:val="kk-KZ"/>
        </w:rPr>
      </w:pPr>
      <w:bookmarkStart w:id="10" w:name="z160"/>
      <w:bookmarkStart w:id="11" w:name="z161"/>
      <w:bookmarkEnd w:id="10"/>
      <w:bookmarkEnd w:id="11"/>
      <w:r w:rsidRPr="00B375DE">
        <w:rPr>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2" w:name="z162"/>
      <w:bookmarkEnd w:id="12"/>
      <w:r w:rsidRPr="00B375DE">
        <w:rPr>
          <w:lang w:val="kk-KZ"/>
        </w:rPr>
        <w:t>.</w:t>
      </w:r>
    </w:p>
    <w:p w:rsidR="00BC2CBA" w:rsidRPr="00B375DE" w:rsidRDefault="00BC2CBA" w:rsidP="00BC2CBA">
      <w:pPr>
        <w:pStyle w:val="a6"/>
        <w:shd w:val="clear" w:color="auto" w:fill="FFFFFF"/>
        <w:ind w:left="567"/>
        <w:jc w:val="both"/>
        <w:rPr>
          <w:lang w:val="kk-KZ"/>
        </w:rPr>
      </w:pPr>
    </w:p>
    <w:p w:rsidR="00BC2CBA" w:rsidRPr="00B375DE" w:rsidRDefault="00BC2CBA" w:rsidP="00BC2CBA">
      <w:pPr>
        <w:pStyle w:val="a6"/>
        <w:numPr>
          <w:ilvl w:val="0"/>
          <w:numId w:val="1"/>
        </w:numPr>
        <w:shd w:val="clear" w:color="auto" w:fill="FFFFFF"/>
        <w:ind w:left="0" w:firstLine="708"/>
        <w:jc w:val="both"/>
        <w:rPr>
          <w:b/>
          <w:u w:val="single"/>
          <w:lang w:val="kk-KZ"/>
        </w:rPr>
      </w:pPr>
      <w:r w:rsidRPr="00B375DE">
        <w:rPr>
          <w:b/>
          <w:u w:val="single"/>
          <w:lang w:val="kk-KZ"/>
        </w:rPr>
        <w:t>Қостанай қаласы бойынша Мемлекеттік кірістер басқармасының басшы орынбасары, С-R-2 санаты, 1 бірлік</w:t>
      </w:r>
    </w:p>
    <w:p w:rsidR="00BC2CBA" w:rsidRPr="00B375DE" w:rsidRDefault="00BC2CBA" w:rsidP="00BC2CBA">
      <w:pPr>
        <w:pStyle w:val="a4"/>
        <w:ind w:firstLine="708"/>
        <w:jc w:val="both"/>
        <w:rPr>
          <w:b w:val="0"/>
          <w:sz w:val="24"/>
          <w:lang w:val="kk-KZ"/>
        </w:rPr>
      </w:pPr>
    </w:p>
    <w:p w:rsidR="00BC2CBA" w:rsidRPr="00B375DE" w:rsidRDefault="00BC2CBA" w:rsidP="00BC2CBA">
      <w:pPr>
        <w:pStyle w:val="a4"/>
        <w:jc w:val="both"/>
        <w:rPr>
          <w:b w:val="0"/>
          <w:sz w:val="24"/>
          <w:lang w:val="kk-KZ"/>
        </w:rPr>
      </w:pPr>
      <w:r w:rsidRPr="00B375DE">
        <w:rPr>
          <w:b w:val="0"/>
          <w:sz w:val="24"/>
          <w:lang w:val="kk-KZ"/>
        </w:rPr>
        <w:t xml:space="preserve">Лауазымдық еңбек ақысы еңбек еткен жылына қарай </w:t>
      </w:r>
      <w:r w:rsidRPr="00B375DE">
        <w:rPr>
          <w:sz w:val="24"/>
          <w:lang w:val="kk-KZ"/>
        </w:rPr>
        <w:t>127 421</w:t>
      </w:r>
      <w:r w:rsidRPr="00B375DE">
        <w:rPr>
          <w:b w:val="0"/>
          <w:bCs w:val="0"/>
          <w:sz w:val="24"/>
          <w:lang w:val="kk-KZ"/>
        </w:rPr>
        <w:t xml:space="preserve"> </w:t>
      </w:r>
      <w:r w:rsidRPr="00B375DE">
        <w:rPr>
          <w:b w:val="0"/>
          <w:sz w:val="24"/>
          <w:lang w:val="kk-KZ"/>
        </w:rPr>
        <w:t xml:space="preserve">теңгеден </w:t>
      </w:r>
      <w:r w:rsidRPr="00B375DE">
        <w:rPr>
          <w:sz w:val="24"/>
          <w:lang w:val="kk-KZ"/>
        </w:rPr>
        <w:t>172 393</w:t>
      </w:r>
      <w:r w:rsidRPr="00B375DE">
        <w:rPr>
          <w:bCs w:val="0"/>
          <w:sz w:val="24"/>
          <w:lang w:val="kk-KZ"/>
        </w:rPr>
        <w:t xml:space="preserve"> </w:t>
      </w:r>
      <w:r w:rsidRPr="00B375DE">
        <w:rPr>
          <w:b w:val="0"/>
          <w:sz w:val="24"/>
          <w:lang w:val="kk-KZ"/>
        </w:rPr>
        <w:t>теңгеге дейін.</w:t>
      </w:r>
    </w:p>
    <w:p w:rsidR="00BC2CBA" w:rsidRPr="00B375DE" w:rsidRDefault="00BC2CBA" w:rsidP="00BC2CBA">
      <w:pPr>
        <w:shd w:val="clear" w:color="auto" w:fill="FFFFFF"/>
        <w:tabs>
          <w:tab w:val="left" w:pos="567"/>
        </w:tabs>
        <w:jc w:val="both"/>
        <w:rPr>
          <w:lang w:val="kk-KZ"/>
        </w:rPr>
      </w:pPr>
      <w:r w:rsidRPr="00B375DE">
        <w:rPr>
          <w:b/>
          <w:lang w:val="kk-KZ"/>
        </w:rPr>
        <w:t xml:space="preserve">         Функционалдық міндеттері: </w:t>
      </w:r>
      <w:r w:rsidRPr="00B375DE">
        <w:rPr>
          <w:lang w:val="kk-KZ"/>
        </w:rPr>
        <w:t>Қазақстан Республикасының Конституциясын, Қазақстан Республикасының  заңдарын және басқа да нормативтік-құқықтық актілерін, заңнамада белгіленген мемлекеттік қызметшінің міндеттерін сақтау</w:t>
      </w:r>
      <w:r w:rsidRPr="00B375DE">
        <w:rPr>
          <w:color w:val="000000"/>
          <w:lang w:val="kk-KZ"/>
        </w:rPr>
        <w:t xml:space="preserve">; </w:t>
      </w:r>
      <w:r w:rsidRPr="00B375DE">
        <w:rPr>
          <w:lang w:val="kk-KZ"/>
        </w:rPr>
        <w:t>Қазақстан Республикасы Үкіметінің, Қазақстан Республикасы Қаржы министрлігінің, Мемлекеттік кірістер комитететінің, Мемлекеттік кірістер департаментінің міндеттері мен шешімдерін, сондай-ақ Мемлекеттік кірістер б</w:t>
      </w:r>
      <w:r w:rsidRPr="00B375DE">
        <w:rPr>
          <w:color w:val="000000"/>
          <w:lang w:val="kk-KZ"/>
        </w:rPr>
        <w:t xml:space="preserve">асқармасы </w:t>
      </w:r>
      <w:r w:rsidRPr="00B375DE">
        <w:rPr>
          <w:lang w:val="kk-KZ"/>
        </w:rPr>
        <w:t>басшысының бұйрықтары мен өкімдерін іске асыруды қамтамасыз ету; Салықтық әкімшілендіруді жүзеге асырады; Қазақстан Республикасының</w:t>
      </w:r>
      <w:r w:rsidRPr="00B375DE">
        <w:rPr>
          <w:color w:val="000000"/>
          <w:spacing w:val="-7"/>
          <w:lang w:val="kk-KZ"/>
        </w:rPr>
        <w:t xml:space="preserve"> өзге де заңнамасының сақталуын қамтамасыз етуге бақылауды </w:t>
      </w:r>
      <w:r w:rsidRPr="00B375DE">
        <w:rPr>
          <w:color w:val="000000"/>
          <w:spacing w:val="-6"/>
          <w:lang w:val="kk-KZ"/>
        </w:rPr>
        <w:t xml:space="preserve">жүзеге асырады; </w:t>
      </w:r>
      <w:r w:rsidRPr="00B375DE">
        <w:rPr>
          <w:color w:val="000000"/>
          <w:spacing w:val="-7"/>
          <w:lang w:val="kk-KZ"/>
        </w:rPr>
        <w:t>С</w:t>
      </w:r>
      <w:r w:rsidRPr="00B375DE">
        <w:rPr>
          <w:lang w:val="kk-KZ"/>
        </w:rPr>
        <w:t xml:space="preserve">алықтық әкімшілендіруді жүзеге асыру; </w:t>
      </w:r>
      <w:r w:rsidRPr="00B375DE">
        <w:rPr>
          <w:color w:val="000000"/>
          <w:spacing w:val="-7"/>
          <w:lang w:val="kk-KZ"/>
        </w:rPr>
        <w:t>Ө</w:t>
      </w:r>
      <w:r w:rsidRPr="00B375DE">
        <w:rPr>
          <w:lang w:val="kk-KZ"/>
        </w:rPr>
        <w:t xml:space="preserve">кілеттіктері шегінде мемлекеттің қауіпсіздігін, кәсіпкерлік қызмет субъектілерінің заңды құқықтары мен мүдделерін қамтамасыз етуге; </w:t>
      </w:r>
      <w:r w:rsidRPr="00B375DE">
        <w:rPr>
          <w:spacing w:val="-7"/>
          <w:lang w:val="kk-KZ"/>
        </w:rPr>
        <w:t>Оңалту және банкроттық саласындағы заңнаманың орындалуына бақылауды жүзеге асырады; М</w:t>
      </w:r>
      <w:r w:rsidRPr="00B375DE">
        <w:rPr>
          <w:lang w:val="kk-KZ"/>
        </w:rPr>
        <w:t xml:space="preserve">індетті зейнетақы жарналарын және міндетті кәсіби зейнетақы жарналарын  толық және уақтылы есептеуді, ұстап қалуды және бірыңғай жинақтау зейнетақы қорына аударуды, әлеуметтік аударымды есептеуді және Мемлекеттік әлеуметтік сақтандыру қорына төлеуді қамтамасыз ету; Кедендік әкімшілендіру бизнес-процестерінің жаңғыртуына және реинжинирингіне  қатысады;   </w:t>
      </w:r>
      <w:r w:rsidRPr="00B375DE">
        <w:rPr>
          <w:color w:val="000000"/>
          <w:lang w:val="kk-KZ"/>
        </w:rPr>
        <w:t xml:space="preserve">Департамент басшылығына </w:t>
      </w:r>
      <w:r w:rsidRPr="00B375DE">
        <w:rPr>
          <w:lang w:val="kk-KZ"/>
        </w:rPr>
        <w:t>Қазақстан Республикасының</w:t>
      </w:r>
      <w:r w:rsidRPr="00B375DE">
        <w:rPr>
          <w:color w:val="000000"/>
          <w:spacing w:val="-7"/>
          <w:lang w:val="kk-KZ"/>
        </w:rPr>
        <w:t xml:space="preserve">  заңнамасына сәйкес жоспардан  тыс  салықтық  тексеруді тағайындау туралы ұсыныстар енгізеді;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 жасауды жүзеге асырады; </w:t>
      </w:r>
      <w:r w:rsidRPr="00B375DE">
        <w:rPr>
          <w:lang w:val="kk-KZ"/>
        </w:rPr>
        <w:t xml:space="preserve">Этил спиртінің, алкоголь өнімінің, темекі өнімінің өндірілуіне және айналымына, сондай-ақ мұнай өнімдерінің және биоотынның айналымына бақылауды жүзеге асыру бойынша жергілікті мемлекеттік органдармен өзара іс-қимыл жасайды; Этил спиртінің және алкоголь өнімінің өндірілуі және айналымы, темекі өнімінің өндірілуі, мұнай өнімдерінің жеке түрлерінің өндірілуі және айналымы саласында қызметті жүзеге асыру кезінде Қазақстан Республикасының лицензиялау туралы </w:t>
      </w:r>
      <w:r w:rsidRPr="00B375DE">
        <w:rPr>
          <w:color w:val="000000"/>
          <w:spacing w:val="-7"/>
          <w:lang w:val="kk-KZ"/>
        </w:rPr>
        <w:t xml:space="preserve">заңнамасының сақталуына бақылауды </w:t>
      </w:r>
      <w:r w:rsidRPr="00B375DE">
        <w:rPr>
          <w:color w:val="000000"/>
          <w:spacing w:val="-6"/>
          <w:lang w:val="kk-KZ"/>
        </w:rPr>
        <w:t>жүзеге асырады</w:t>
      </w:r>
      <w:r w:rsidRPr="00B375DE">
        <w:rPr>
          <w:color w:val="000000"/>
          <w:spacing w:val="-1"/>
          <w:lang w:val="kk-KZ"/>
        </w:rPr>
        <w:t xml:space="preserve">; </w:t>
      </w:r>
      <w:r w:rsidRPr="00B375DE">
        <w:rPr>
          <w:color w:val="000000"/>
          <w:lang w:val="kk-KZ"/>
        </w:rPr>
        <w:t>Департаменттің, оның</w:t>
      </w:r>
      <w:r w:rsidRPr="00B375DE">
        <w:rPr>
          <w:color w:val="000000"/>
          <w:spacing w:val="-6"/>
          <w:lang w:val="kk-KZ"/>
        </w:rPr>
        <w:t xml:space="preserve">  аумақтық және құрылымдық бөлімшелерінің лауазымды тұлғаларының және </w:t>
      </w:r>
      <w:r w:rsidRPr="00B375DE">
        <w:rPr>
          <w:color w:val="000000"/>
          <w:spacing w:val="-5"/>
          <w:lang w:val="kk-KZ"/>
        </w:rPr>
        <w:t>қызметкерлерінің сыбайлас жемқорлық әрекеттерінің алдын алу, қызмет бабын теріс пайдалануды және сыбайлас жемқорлықты жою бойынша шаралар қолданады</w:t>
      </w:r>
      <w:r w:rsidRPr="00B375DE">
        <w:rPr>
          <w:color w:val="000000"/>
          <w:lang w:val="kk-KZ"/>
        </w:rPr>
        <w:t xml:space="preserve">; </w:t>
      </w:r>
      <w:r w:rsidRPr="00B375DE">
        <w:rPr>
          <w:color w:val="000000"/>
          <w:spacing w:val="-5"/>
          <w:lang w:val="kk-KZ"/>
        </w:rPr>
        <w:t>Ж</w:t>
      </w:r>
      <w:r w:rsidRPr="00B375DE">
        <w:rPr>
          <w:color w:val="000000"/>
          <w:spacing w:val="-6"/>
          <w:lang w:val="kk-KZ"/>
        </w:rPr>
        <w:t xml:space="preserve">етекшілік етілетін бөлімшелердің белгіленген есептілікті уақтылы жасауын және ұсынуын қамтамасыз етуге </w:t>
      </w:r>
      <w:r w:rsidRPr="00B375DE">
        <w:rPr>
          <w:color w:val="000000"/>
          <w:spacing w:val="-7"/>
          <w:lang w:val="kk-KZ"/>
        </w:rPr>
        <w:t>бақылайды</w:t>
      </w:r>
      <w:r w:rsidRPr="00B375DE">
        <w:rPr>
          <w:color w:val="000000"/>
          <w:spacing w:val="-1"/>
          <w:lang w:val="kk-KZ"/>
        </w:rPr>
        <w:t>;  Ж</w:t>
      </w:r>
      <w:r w:rsidRPr="00B375DE">
        <w:rPr>
          <w:color w:val="000000"/>
          <w:spacing w:val="-6"/>
          <w:lang w:val="kk-KZ"/>
        </w:rPr>
        <w:t>етекшілік етілетін бөлімшелердің жұмысына қажетті әдістемелік және консультативтік көмек көрсетеді</w:t>
      </w:r>
      <w:r w:rsidRPr="00B375DE">
        <w:rPr>
          <w:color w:val="000000"/>
          <w:spacing w:val="-8"/>
          <w:lang w:val="kk-KZ"/>
        </w:rPr>
        <w:t>; Ж</w:t>
      </w:r>
      <w:r w:rsidRPr="00B375DE">
        <w:rPr>
          <w:color w:val="000000"/>
          <w:spacing w:val="-6"/>
          <w:lang w:val="kk-KZ"/>
        </w:rPr>
        <w:t xml:space="preserve">етекшілік етілетін бөлімшелердің лауазымды тұлғаларының және </w:t>
      </w:r>
      <w:r w:rsidRPr="00B375DE">
        <w:rPr>
          <w:color w:val="000000"/>
          <w:spacing w:val="-5"/>
          <w:lang w:val="kk-KZ"/>
        </w:rPr>
        <w:t>қызметкерлерінің  біліктілігін артыруға жағдайлар жасайды</w:t>
      </w:r>
      <w:r w:rsidRPr="00B375DE">
        <w:rPr>
          <w:color w:val="000000"/>
          <w:lang w:val="kk-KZ"/>
        </w:rPr>
        <w:t>; Ө</w:t>
      </w:r>
      <w:r w:rsidRPr="00B375DE">
        <w:rPr>
          <w:color w:val="000000"/>
          <w:spacing w:val="-6"/>
          <w:lang w:val="kk-KZ"/>
        </w:rPr>
        <w:t>з құзыреті шегінде   мемлекеттік, салық және өзге де заңмен қорғалатын құпиядан тұратын ақпаратты қорғау бойынша жұмысты жүргізуге міндетті; Қазақстан Республикасының заңнамасында көзделген өзге де өкілеттіктерді</w:t>
      </w:r>
      <w:r w:rsidRPr="00B375DE">
        <w:rPr>
          <w:lang w:val="kk-KZ"/>
        </w:rPr>
        <w:t xml:space="preserve"> жүзеге асырады.</w:t>
      </w:r>
    </w:p>
    <w:p w:rsidR="00BC2CBA" w:rsidRPr="00B375DE" w:rsidRDefault="00BC2CBA" w:rsidP="00BC2CBA">
      <w:pPr>
        <w:shd w:val="clear" w:color="auto" w:fill="FFFFFF"/>
        <w:tabs>
          <w:tab w:val="left" w:pos="567"/>
        </w:tabs>
        <w:jc w:val="both"/>
        <w:rPr>
          <w:lang w:val="kk-KZ"/>
        </w:rPr>
      </w:pPr>
      <w:r w:rsidRPr="00B375DE">
        <w:rPr>
          <w:lang w:val="kk-KZ"/>
        </w:rPr>
        <w:tab/>
      </w:r>
      <w:r w:rsidRPr="00B375DE">
        <w:rPr>
          <w:b/>
          <w:lang w:val="kk-KZ" w:eastAsia="ko-KR"/>
        </w:rPr>
        <w:t xml:space="preserve">Конкурсқа қатысушыларға қойылатын талаптар: </w:t>
      </w:r>
      <w:r w:rsidRPr="00B375DE">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BC2CBA" w:rsidRPr="00B375DE" w:rsidRDefault="00BC2CBA" w:rsidP="00BC2CBA">
      <w:pPr>
        <w:shd w:val="clear" w:color="auto" w:fill="FFFFFF"/>
        <w:jc w:val="both"/>
        <w:rPr>
          <w:bCs/>
          <w:lang w:val="kk-KZ"/>
        </w:rPr>
      </w:pPr>
      <w:r w:rsidRPr="00B375DE">
        <w:rPr>
          <w:bCs/>
          <w:lang w:val="kk-KZ"/>
        </w:rPr>
        <w:lastRenderedPageBreak/>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C2CBA" w:rsidRPr="00B375DE" w:rsidRDefault="00BC2CBA" w:rsidP="00BC2CBA">
      <w:pPr>
        <w:shd w:val="clear" w:color="auto" w:fill="FFFFFF"/>
        <w:ind w:firstLine="708"/>
        <w:jc w:val="both"/>
        <w:rPr>
          <w:lang w:val="kk-KZ"/>
        </w:rPr>
      </w:pPr>
      <w:r w:rsidRPr="00B375DE">
        <w:rPr>
          <w:lang w:val="kk-KZ"/>
        </w:rPr>
        <w:t>Жұмыс тәжірибесі келесі талаптардың біріне сәйкес болуы тиіс:</w:t>
      </w:r>
    </w:p>
    <w:p w:rsidR="00BC2CBA" w:rsidRPr="00B375DE" w:rsidRDefault="00BC2CBA" w:rsidP="00BC2CBA">
      <w:pPr>
        <w:shd w:val="clear" w:color="auto" w:fill="FFFFFF"/>
        <w:ind w:firstLine="708"/>
        <w:jc w:val="both"/>
        <w:rPr>
          <w:lang w:val="kk-KZ"/>
        </w:rPr>
      </w:pPr>
      <w:r w:rsidRPr="00B375DE">
        <w:rPr>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BC2CBA" w:rsidRPr="00B375DE" w:rsidRDefault="00BC2CBA" w:rsidP="00BC2CBA">
      <w:pPr>
        <w:shd w:val="clear" w:color="auto" w:fill="FFFFFF"/>
        <w:ind w:firstLine="708"/>
        <w:jc w:val="both"/>
        <w:rPr>
          <w:lang w:val="kk-KZ"/>
        </w:rPr>
      </w:pPr>
      <w:r w:rsidRPr="00B375DE">
        <w:rPr>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B375DE">
        <w:rPr>
          <w:lang w:val="kk-KZ"/>
        </w:rPr>
        <w:br/>
        <w:t>         3) мемлекеттік қызмет өтілі үш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r w:rsidRPr="00B375DE">
        <w:rPr>
          <w:lang w:val="kk-KZ"/>
        </w:rPr>
        <w:b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C2CBA" w:rsidRPr="00B375DE" w:rsidRDefault="00BC2CBA" w:rsidP="00BC2CBA">
      <w:pPr>
        <w:shd w:val="clear" w:color="auto" w:fill="FFFFFF"/>
        <w:ind w:firstLine="708"/>
        <w:jc w:val="both"/>
        <w:rPr>
          <w:lang w:val="kk-KZ"/>
        </w:rPr>
      </w:pPr>
    </w:p>
    <w:p w:rsidR="00BC2CBA" w:rsidRPr="00B375DE" w:rsidRDefault="00BC2CBA" w:rsidP="00BC2CBA">
      <w:pPr>
        <w:pStyle w:val="a6"/>
        <w:numPr>
          <w:ilvl w:val="0"/>
          <w:numId w:val="1"/>
        </w:numPr>
        <w:shd w:val="clear" w:color="auto" w:fill="FFFFFF"/>
        <w:ind w:left="0" w:firstLine="708"/>
        <w:jc w:val="both"/>
        <w:rPr>
          <w:b/>
          <w:u w:val="single"/>
          <w:lang w:val="kk-KZ"/>
        </w:rPr>
      </w:pPr>
      <w:r w:rsidRPr="00B375DE">
        <w:rPr>
          <w:b/>
          <w:u w:val="single"/>
          <w:lang w:val="kk-KZ"/>
        </w:rPr>
        <w:t>Арқалық қаласы бойынша Мемлекеттік кірістер басқармасының басшы орынбасары, С-R-2 санаты, 1 бірлік</w:t>
      </w:r>
    </w:p>
    <w:p w:rsidR="00BC2CBA" w:rsidRPr="00B375DE" w:rsidRDefault="00BC2CBA" w:rsidP="00BC2CBA">
      <w:pPr>
        <w:shd w:val="clear" w:color="auto" w:fill="FFFFFF"/>
        <w:ind w:firstLine="708"/>
        <w:jc w:val="both"/>
        <w:rPr>
          <w:lang w:val="kk-KZ"/>
        </w:rPr>
      </w:pPr>
      <w:r w:rsidRPr="00B375DE">
        <w:rPr>
          <w:lang w:val="kk-KZ"/>
        </w:rPr>
        <w:t xml:space="preserve"> </w:t>
      </w:r>
    </w:p>
    <w:p w:rsidR="00BC2CBA" w:rsidRPr="00B375DE" w:rsidRDefault="00BC2CBA" w:rsidP="00BC2CBA">
      <w:pPr>
        <w:pStyle w:val="a4"/>
        <w:jc w:val="both"/>
        <w:rPr>
          <w:b w:val="0"/>
          <w:sz w:val="24"/>
          <w:lang w:val="kk-KZ"/>
        </w:rPr>
      </w:pPr>
      <w:r w:rsidRPr="00B375DE">
        <w:rPr>
          <w:b w:val="0"/>
          <w:sz w:val="24"/>
          <w:lang w:val="kk-KZ"/>
        </w:rPr>
        <w:t xml:space="preserve">Лауазымдық еңбек ақысы еңбек еткен жылына қарай </w:t>
      </w:r>
      <w:r w:rsidRPr="00B375DE">
        <w:rPr>
          <w:sz w:val="24"/>
          <w:lang w:val="kk-KZ"/>
        </w:rPr>
        <w:t>127 421</w:t>
      </w:r>
      <w:r w:rsidRPr="00B375DE">
        <w:rPr>
          <w:b w:val="0"/>
          <w:bCs w:val="0"/>
          <w:sz w:val="24"/>
          <w:lang w:val="kk-KZ"/>
        </w:rPr>
        <w:t xml:space="preserve"> </w:t>
      </w:r>
      <w:r w:rsidRPr="00B375DE">
        <w:rPr>
          <w:b w:val="0"/>
          <w:sz w:val="24"/>
          <w:lang w:val="kk-KZ"/>
        </w:rPr>
        <w:t xml:space="preserve">теңгеден </w:t>
      </w:r>
      <w:r w:rsidRPr="00B375DE">
        <w:rPr>
          <w:sz w:val="24"/>
          <w:lang w:val="kk-KZ"/>
        </w:rPr>
        <w:t>172 393</w:t>
      </w:r>
      <w:r w:rsidRPr="00B375DE">
        <w:rPr>
          <w:bCs w:val="0"/>
          <w:sz w:val="24"/>
          <w:lang w:val="kk-KZ"/>
        </w:rPr>
        <w:t xml:space="preserve"> </w:t>
      </w:r>
      <w:r w:rsidRPr="00B375DE">
        <w:rPr>
          <w:b w:val="0"/>
          <w:sz w:val="24"/>
          <w:lang w:val="kk-KZ"/>
        </w:rPr>
        <w:t>теңгеге дейін.</w:t>
      </w:r>
    </w:p>
    <w:p w:rsidR="00BC2CBA" w:rsidRPr="00B375DE" w:rsidRDefault="00BC2CBA" w:rsidP="00BC2CBA">
      <w:pPr>
        <w:ind w:firstLine="708"/>
        <w:jc w:val="both"/>
        <w:rPr>
          <w:b/>
          <w:lang w:val="kk-KZ"/>
        </w:rPr>
      </w:pPr>
      <w:r w:rsidRPr="00B375DE">
        <w:rPr>
          <w:b/>
          <w:lang w:val="kk-KZ"/>
        </w:rPr>
        <w:t xml:space="preserve">Функционалдық міндеттері: </w:t>
      </w:r>
      <w:r w:rsidRPr="00B375DE">
        <w:rPr>
          <w:lang w:val="kk-KZ"/>
        </w:rPr>
        <w:t xml:space="preserve">Бекітілген ұйымдастыру-құқықтық жұмыстар және өндіру,  есепке алу және талдау, өндірістік емес төлемдерді әкімшілендіру, салық төлеушілермен жұмыс бөлімдерінінің негізгі атқаратын жұмыстарын орындауын бақылайды. Қысқа мерзімді жоспарлардың орындалуын бақылау; экономикалық-бақылау жұмыстарының  есеп беруін  қорытындылау және  талдау жасау;  салық заңдылықтар сұрақтары бойынша жеке тұлғалы мен заңды тұлғалы  салық төлеушілерді қабылдау және кеңес беру; облыстық мемлекеттік кірістер  департаментінің жеткізген бақылаулық тапсырмаларын уақытында орындалуын  қадағалау; салық заңдылықтарының насихаттарын, баяндамаларын, мақалаларын дайындау. </w:t>
      </w:r>
      <w:r w:rsidRPr="00B375DE">
        <w:rPr>
          <w:color w:val="000000"/>
          <w:spacing w:val="-6"/>
          <w:lang w:val="kk-KZ"/>
        </w:rPr>
        <w:t xml:space="preserve">жетекшілік етілетін бөлімшелердің белгіленген есептілікті уақтылы жасауын және ұсынуын қамтамасыз етуге </w:t>
      </w:r>
      <w:r w:rsidRPr="00B375DE">
        <w:rPr>
          <w:color w:val="000000"/>
          <w:spacing w:val="-7"/>
          <w:lang w:val="kk-KZ"/>
        </w:rPr>
        <w:t xml:space="preserve">бақылауды </w:t>
      </w:r>
      <w:r w:rsidRPr="00B375DE">
        <w:rPr>
          <w:color w:val="000000"/>
          <w:spacing w:val="-6"/>
          <w:lang w:val="kk-KZ"/>
        </w:rPr>
        <w:t>жүзеге асыруға</w:t>
      </w:r>
      <w:r w:rsidRPr="00B375DE">
        <w:rPr>
          <w:color w:val="000000"/>
          <w:spacing w:val="-1"/>
          <w:lang w:val="kk-KZ"/>
        </w:rPr>
        <w:t>;</w:t>
      </w:r>
      <w:r w:rsidRPr="00B375DE">
        <w:rPr>
          <w:color w:val="000000"/>
          <w:spacing w:val="-6"/>
          <w:lang w:val="kk-KZ"/>
        </w:rPr>
        <w:t xml:space="preserve"> жетекшілік етілетін бөлімшелердің жұмысына қажетті әдістемелік және консультативтік көмек көрсетуге</w:t>
      </w:r>
      <w:r w:rsidRPr="00B375DE">
        <w:rPr>
          <w:color w:val="000000"/>
          <w:spacing w:val="-8"/>
          <w:lang w:val="kk-KZ"/>
        </w:rPr>
        <w:t>;</w:t>
      </w:r>
      <w:r w:rsidRPr="00B375DE">
        <w:rPr>
          <w:color w:val="000000"/>
          <w:spacing w:val="-6"/>
          <w:lang w:val="kk-KZ"/>
        </w:rPr>
        <w:t xml:space="preserve"> жетекшілік етілетін бөлімшелердің лауазымды тұлғаларының және </w:t>
      </w:r>
      <w:r w:rsidRPr="00B375DE">
        <w:rPr>
          <w:color w:val="000000"/>
          <w:spacing w:val="-5"/>
          <w:lang w:val="kk-KZ"/>
        </w:rPr>
        <w:t>қызметкерлерінің  біліктілігін артыруға жағдайлар жасауға</w:t>
      </w:r>
      <w:r w:rsidRPr="00B375DE">
        <w:rPr>
          <w:color w:val="000000"/>
          <w:lang w:val="kk-KZ"/>
        </w:rPr>
        <w:t>;</w:t>
      </w:r>
      <w:r w:rsidRPr="00B375DE">
        <w:rPr>
          <w:color w:val="000000"/>
          <w:spacing w:val="-6"/>
          <w:lang w:val="kk-KZ"/>
        </w:rPr>
        <w:t xml:space="preserve"> өз құзыреті шегінде   мемлекеттік, салық және өзге де заңмен қорғалатын құпиядан тұратын ақпаратты қорғау бойынша жұмысты жүргізуге міндетті</w:t>
      </w:r>
      <w:r w:rsidRPr="00B375DE">
        <w:rPr>
          <w:color w:val="000000"/>
          <w:lang w:val="kk-KZ"/>
        </w:rPr>
        <w:t>;</w:t>
      </w:r>
      <w:r w:rsidRPr="00B375DE">
        <w:rPr>
          <w:lang w:val="kk-KZ"/>
        </w:rPr>
        <w:t xml:space="preserve"> Қазақстан Республикасының заңнамасында көзделген өзге де өкілеттіктерді жүзеге асырады.Басқарма басшысы болмаған кезінде оның міндетін  атқарады.</w:t>
      </w:r>
      <w:r w:rsidRPr="00B375DE">
        <w:rPr>
          <w:b/>
          <w:lang w:val="kk-KZ"/>
        </w:rPr>
        <w:t xml:space="preserve"> </w:t>
      </w:r>
    </w:p>
    <w:p w:rsidR="00BC2CBA" w:rsidRPr="00B375DE" w:rsidRDefault="00BC2CBA" w:rsidP="00BC2CBA">
      <w:pPr>
        <w:ind w:firstLine="708"/>
        <w:jc w:val="both"/>
        <w:rPr>
          <w:lang w:val="kk-KZ"/>
        </w:rPr>
      </w:pPr>
      <w:r w:rsidRPr="00B375DE">
        <w:rPr>
          <w:b/>
          <w:lang w:val="kk-KZ" w:eastAsia="ko-KR"/>
        </w:rPr>
        <w:t xml:space="preserve">Конкурсқа қатысушыларға қойылатын талаптар: </w:t>
      </w:r>
      <w:r w:rsidRPr="00B375DE">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BC2CBA" w:rsidRPr="00B375DE" w:rsidRDefault="00BC2CBA" w:rsidP="00BC2CBA">
      <w:pPr>
        <w:shd w:val="clear" w:color="auto" w:fill="FFFFFF"/>
        <w:jc w:val="both"/>
        <w:rPr>
          <w:bCs/>
          <w:lang w:val="kk-KZ"/>
        </w:rPr>
      </w:pPr>
      <w:r w:rsidRPr="00B375DE">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C2CBA" w:rsidRPr="00B375DE" w:rsidRDefault="00BC2CBA" w:rsidP="00BC2CBA">
      <w:pPr>
        <w:shd w:val="clear" w:color="auto" w:fill="FFFFFF"/>
        <w:ind w:firstLine="708"/>
        <w:jc w:val="both"/>
        <w:rPr>
          <w:lang w:val="kk-KZ"/>
        </w:rPr>
      </w:pPr>
      <w:r w:rsidRPr="00B375DE">
        <w:rPr>
          <w:lang w:val="kk-KZ"/>
        </w:rPr>
        <w:lastRenderedPageBreak/>
        <w:t>Жұмыс тәжірибесі келесі талаптардың біріне сәйкес болуы тиіс:</w:t>
      </w:r>
    </w:p>
    <w:p w:rsidR="00BC2CBA" w:rsidRPr="00B375DE" w:rsidRDefault="00BC2CBA" w:rsidP="00BC2CBA">
      <w:pPr>
        <w:shd w:val="clear" w:color="auto" w:fill="FFFFFF"/>
        <w:ind w:firstLine="708"/>
        <w:jc w:val="both"/>
        <w:rPr>
          <w:lang w:val="kk-KZ"/>
        </w:rPr>
      </w:pPr>
      <w:r w:rsidRPr="00B375DE">
        <w:rPr>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BC2CBA" w:rsidRPr="00B375DE" w:rsidRDefault="00BC2CBA" w:rsidP="00BC2CBA">
      <w:pPr>
        <w:shd w:val="clear" w:color="auto" w:fill="FFFFFF"/>
        <w:ind w:firstLine="708"/>
        <w:jc w:val="both"/>
        <w:rPr>
          <w:lang w:val="kk-KZ"/>
        </w:rPr>
      </w:pPr>
      <w:r w:rsidRPr="00B375DE">
        <w:rPr>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B375DE">
        <w:rPr>
          <w:lang w:val="kk-KZ"/>
        </w:rPr>
        <w:br/>
        <w:t>      3) мемлекеттік қызмет өтілі үш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BC2CBA" w:rsidRPr="00B375DE" w:rsidRDefault="00BC2CBA" w:rsidP="00BC2CBA">
      <w:pPr>
        <w:shd w:val="clear" w:color="auto" w:fill="FFFFFF"/>
        <w:ind w:firstLine="708"/>
        <w:jc w:val="both"/>
        <w:rPr>
          <w:lang w:val="kk-KZ"/>
        </w:rPr>
      </w:pPr>
      <w:r w:rsidRPr="00B375DE">
        <w:rPr>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C2CBA" w:rsidRPr="00B375DE" w:rsidRDefault="00BC2CBA" w:rsidP="00BC2CBA">
      <w:pPr>
        <w:ind w:firstLine="708"/>
        <w:jc w:val="both"/>
        <w:rPr>
          <w:b/>
          <w:lang w:val="kk-KZ"/>
        </w:rPr>
      </w:pPr>
      <w:r w:rsidRPr="00B375DE">
        <w:rPr>
          <w:b/>
          <w:lang w:val="kk-KZ" w:eastAsia="ko-KR"/>
        </w:rPr>
        <w:t xml:space="preserve">Конкурс </w:t>
      </w:r>
      <w:r w:rsidRPr="00B375DE">
        <w:rPr>
          <w:b/>
          <w:lang w:val="kk-KZ"/>
        </w:rPr>
        <w:t xml:space="preserve">Қазақстан Республикасының Мемлекеттік қызмет істері министрінің 2015 жылғы 29 желтоқсандағы № 12 </w:t>
      </w:r>
      <w:r w:rsidRPr="00B375DE">
        <w:rPr>
          <w:b/>
          <w:lang w:val="kk-KZ" w:eastAsia="ko-KR"/>
        </w:rPr>
        <w:t>бұйрығымен бекітілген «</w:t>
      </w:r>
      <w:r w:rsidRPr="00B375DE">
        <w:rPr>
          <w:b/>
          <w:lang w:val="kk-KZ"/>
        </w:rPr>
        <w:t>Б» корпусының әкімшілік мемлекеттік лауазымына орналасуға конкурс өткізу қағидалары</w:t>
      </w:r>
      <w:r w:rsidRPr="00B375DE">
        <w:rPr>
          <w:b/>
          <w:lang w:val="kk-KZ" w:eastAsia="ko-KR"/>
        </w:rPr>
        <w:t>» (бұдан әрі - Қағидалар) негізінде жүргізіледі.</w:t>
      </w:r>
      <w:r w:rsidRPr="00B375DE">
        <w:rPr>
          <w:b/>
          <w:lang w:val="kk-KZ"/>
        </w:rPr>
        <w:t xml:space="preserve"> </w:t>
      </w:r>
    </w:p>
    <w:p w:rsidR="00BC2CBA" w:rsidRPr="00B375DE" w:rsidRDefault="00BC2CBA" w:rsidP="00BC2CBA">
      <w:pPr>
        <w:ind w:firstLine="708"/>
        <w:jc w:val="both"/>
        <w:rPr>
          <w:color w:val="000000"/>
          <w:lang w:val="kk-KZ"/>
        </w:rPr>
      </w:pPr>
      <w:r w:rsidRPr="00B375DE">
        <w:rPr>
          <w:color w:val="000000"/>
          <w:lang w:val="kk-KZ"/>
        </w:rPr>
        <w:t>Конкурс комиссиясы жұмысының ашықтылығы мен объективтілігін қамтамасыз ету үшін оның отырысына байқаушыларды қатыстыруға жол беріледі.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BC2CBA" w:rsidRPr="00B375DE" w:rsidRDefault="00BC2CBA" w:rsidP="00BC2CBA">
      <w:pPr>
        <w:ind w:firstLine="708"/>
        <w:jc w:val="both"/>
        <w:rPr>
          <w:lang w:val="kk-KZ"/>
        </w:rPr>
      </w:pPr>
      <w:r w:rsidRPr="00B375DE">
        <w:rPr>
          <w:b/>
          <w:lang w:val="kk-KZ"/>
        </w:rPr>
        <w:t>Конкурсқа қатысу үшін қажетті құжаттар:</w:t>
      </w:r>
      <w:r w:rsidRPr="00B375DE">
        <w:rPr>
          <w:lang w:val="kk-KZ"/>
        </w:rPr>
        <w:t xml:space="preserve"> </w:t>
      </w:r>
    </w:p>
    <w:p w:rsidR="00BC2CBA" w:rsidRPr="00B375DE" w:rsidRDefault="00BC2CBA" w:rsidP="00BC2CBA">
      <w:pPr>
        <w:ind w:firstLine="708"/>
        <w:jc w:val="both"/>
        <w:rPr>
          <w:lang w:val="kk-KZ"/>
        </w:rPr>
      </w:pPr>
      <w:r w:rsidRPr="00B375DE">
        <w:rPr>
          <w:lang w:val="kk-KZ"/>
        </w:rPr>
        <w:t>1) белгіленген нысан бойынша өтініш;</w:t>
      </w:r>
      <w:bookmarkStart w:id="13" w:name="z89"/>
      <w:bookmarkEnd w:id="13"/>
      <w:r w:rsidRPr="00B375DE">
        <w:rPr>
          <w:lang w:val="kk-KZ"/>
        </w:rPr>
        <w:t xml:space="preserve"> </w:t>
      </w:r>
    </w:p>
    <w:p w:rsidR="00BC2CBA" w:rsidRPr="00B375DE" w:rsidRDefault="00BC2CBA" w:rsidP="00BC2CBA">
      <w:pPr>
        <w:ind w:firstLine="708"/>
        <w:jc w:val="both"/>
        <w:rPr>
          <w:lang w:val="kk-KZ"/>
        </w:rPr>
      </w:pPr>
      <w:r w:rsidRPr="00B375DE">
        <w:rPr>
          <w:lang w:val="kk-KZ"/>
        </w:rPr>
        <w:t>2) тиісті персоналды басқару қызметімен (кадр қызметімен) расталған қызметтік тізім.</w:t>
      </w:r>
    </w:p>
    <w:p w:rsidR="00BC2CBA" w:rsidRPr="00B375DE" w:rsidRDefault="00BC2CBA" w:rsidP="00BC2CBA">
      <w:pPr>
        <w:ind w:firstLine="708"/>
        <w:jc w:val="both"/>
        <w:rPr>
          <w:lang w:val="kk-KZ"/>
        </w:rPr>
      </w:pPr>
      <w:r w:rsidRPr="00B375DE">
        <w:rPr>
          <w:lang w:val="kk-KZ"/>
        </w:rPr>
        <w:t>Құжаттардың толық емес пакетін ұсыну конкурс комиссиясының оларды қараудан бас тартуы үшін негіз болып табылады.</w:t>
      </w:r>
      <w:bookmarkStart w:id="14" w:name="z91"/>
      <w:bookmarkEnd w:id="14"/>
    </w:p>
    <w:p w:rsidR="00BC2CBA" w:rsidRPr="00B375DE" w:rsidRDefault="00BC2CBA" w:rsidP="00BC2CBA">
      <w:pPr>
        <w:ind w:firstLine="708"/>
        <w:jc w:val="both"/>
        <w:rPr>
          <w:lang w:val="kk-KZ"/>
        </w:rPr>
      </w:pPr>
      <w:r w:rsidRPr="00B375DE">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2CBA" w:rsidRPr="00B375DE" w:rsidRDefault="00BC2CBA" w:rsidP="00BC2CBA">
      <w:pPr>
        <w:ind w:firstLine="708"/>
        <w:jc w:val="both"/>
        <w:rPr>
          <w:lang w:val="kk-KZ"/>
        </w:rPr>
      </w:pPr>
      <w:r w:rsidRPr="00B375DE">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w:t>
      </w:r>
      <w:r w:rsidR="00805A9E">
        <w:rPr>
          <w:lang w:val="kk-KZ"/>
        </w:rPr>
        <w:t>у мерзімінде тапсырады</w:t>
      </w:r>
      <w:r w:rsidRPr="00B375DE">
        <w:rPr>
          <w:lang w:val="kk-KZ"/>
        </w:rPr>
        <w:t>.</w:t>
      </w:r>
      <w:bookmarkStart w:id="15" w:name="z85"/>
      <w:bookmarkEnd w:id="15"/>
    </w:p>
    <w:p w:rsidR="00BC2CBA" w:rsidRPr="00B375DE" w:rsidRDefault="00BC2CBA" w:rsidP="00BC2CBA">
      <w:pPr>
        <w:ind w:firstLine="708"/>
        <w:jc w:val="both"/>
        <w:rPr>
          <w:lang w:val="kk-KZ" w:eastAsia="ko-KR"/>
        </w:rPr>
      </w:pPr>
      <w:r w:rsidRPr="00B375D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w:t>
      </w:r>
    </w:p>
    <w:p w:rsidR="00BC2CBA" w:rsidRPr="00B375DE" w:rsidRDefault="00BC2CBA" w:rsidP="00BC2CBA">
      <w:pPr>
        <w:ind w:firstLine="708"/>
        <w:jc w:val="both"/>
        <w:rPr>
          <w:lang w:val="kk-KZ" w:eastAsia="ko-KR"/>
        </w:rPr>
      </w:pPr>
      <w:r w:rsidRPr="00B375DE">
        <w:rPr>
          <w:lang w:val="kk-KZ" w:eastAsia="ko-KR"/>
        </w:rPr>
        <w:t xml:space="preserve">Құжаттар </w:t>
      </w:r>
      <w:r w:rsidRPr="00B375DE">
        <w:rPr>
          <w:color w:val="000000"/>
          <w:lang w:val="kk-KZ"/>
        </w:rPr>
        <w:t>Қостанай облысы бойынша Мемлекеттік кірістер департаментінің</w:t>
      </w:r>
      <w:r w:rsidRPr="00B375DE">
        <w:rPr>
          <w:lang w:val="kk-KZ" w:eastAsia="ko-KR"/>
        </w:rPr>
        <w:t xml:space="preserve"> және </w:t>
      </w:r>
      <w:r w:rsidRPr="00B375DE">
        <w:rPr>
          <w:lang w:val="kk-KZ"/>
        </w:rPr>
        <w:t>уәкілетті органның</w:t>
      </w:r>
      <w:r w:rsidRPr="00B375DE">
        <w:rPr>
          <w:lang w:val="kk-KZ" w:eastAsia="ko-KR"/>
        </w:rPr>
        <w:t xml:space="preserve"> сайтында</w:t>
      </w:r>
      <w:r w:rsidRPr="00B375DE">
        <w:rPr>
          <w:lang w:val="kk-KZ"/>
        </w:rPr>
        <w:t xml:space="preserve"> </w:t>
      </w:r>
      <w:r w:rsidRPr="00B375DE">
        <w:rPr>
          <w:u w:val="single"/>
          <w:lang w:val="kk-KZ"/>
        </w:rPr>
        <w:t>і</w:t>
      </w:r>
      <w:r w:rsidRPr="00B375DE">
        <w:rPr>
          <w:lang w:val="kk-KZ"/>
        </w:rPr>
        <w:t xml:space="preserve">шкі конкурс өткiзу туралы хабарландыру соңғы жарияланған күнінен бастап </w:t>
      </w:r>
      <w:r w:rsidRPr="00B375DE">
        <w:rPr>
          <w:b/>
          <w:lang w:val="kk-KZ"/>
        </w:rPr>
        <w:t xml:space="preserve">3 жұмыс </w:t>
      </w:r>
      <w:r w:rsidRPr="00B375DE">
        <w:rPr>
          <w:b/>
          <w:lang w:val="kk-KZ" w:eastAsia="ko-KR"/>
        </w:rPr>
        <w:t>күннің ішінде</w:t>
      </w:r>
      <w:r w:rsidRPr="00B375DE">
        <w:rPr>
          <w:lang w:val="kk-KZ" w:eastAsia="ko-KR"/>
        </w:rPr>
        <w:t xml:space="preserve"> Қостанай қаласы, Гоголь көшесі, 183 үй мекенжайына, </w:t>
      </w:r>
      <w:hyperlink r:id="rId5" w:history="1">
        <w:r w:rsidRPr="00B375DE">
          <w:rPr>
            <w:rStyle w:val="a3"/>
            <w:b/>
            <w:lang w:val="kk-KZ"/>
          </w:rPr>
          <w:t>sa.narumbaeva@kgd.gov.kz</w:t>
        </w:r>
      </w:hyperlink>
      <w:r w:rsidRPr="00B375DE">
        <w:rPr>
          <w:lang w:val="kk-KZ"/>
        </w:rPr>
        <w:t xml:space="preserve"> мекенжайына</w:t>
      </w:r>
      <w:r w:rsidRPr="00B375DE">
        <w:rPr>
          <w:lang w:val="kk-KZ" w:eastAsia="ko-KR"/>
        </w:rPr>
        <w:t xml:space="preserve"> ұсынылуы қажет</w:t>
      </w:r>
      <w:r w:rsidRPr="00B375DE">
        <w:rPr>
          <w:bCs/>
          <w:lang w:val="kk-KZ" w:eastAsia="ko-KR"/>
        </w:rPr>
        <w:t>.</w:t>
      </w:r>
    </w:p>
    <w:p w:rsidR="00BC2CBA" w:rsidRPr="00B375DE" w:rsidRDefault="00BC2CBA" w:rsidP="00BC2CBA">
      <w:pPr>
        <w:ind w:firstLine="708"/>
        <w:jc w:val="both"/>
        <w:rPr>
          <w:lang w:val="kk-KZ" w:eastAsia="ko-KR"/>
        </w:rPr>
      </w:pPr>
      <w:r w:rsidRPr="00B375DE">
        <w:rPr>
          <w:lang w:val="kk-KZ" w:eastAsia="ko-KR"/>
        </w:rPr>
        <w:t xml:space="preserve">Әңгімелесуге жіберілген кандидаттар оны кандидаттарды әңгімелесу жіберу туралы хабардар ету күнінен бастап </w:t>
      </w:r>
      <w:r w:rsidRPr="00B375DE">
        <w:rPr>
          <w:b/>
          <w:lang w:val="kk-KZ" w:eastAsia="ko-KR"/>
        </w:rPr>
        <w:t>3 жұмыс күн ішінде</w:t>
      </w:r>
      <w:r w:rsidRPr="00B375DE">
        <w:rPr>
          <w:lang w:val="kk-KZ" w:eastAsia="ko-KR"/>
        </w:rPr>
        <w:t xml:space="preserve"> Қостанай облысы бойынша Мемлекеттік кірістер департаментінде өтеді.</w:t>
      </w:r>
    </w:p>
    <w:p w:rsidR="00BC2CBA" w:rsidRPr="00B375DE" w:rsidRDefault="00BC2CBA" w:rsidP="00BC2CBA">
      <w:pPr>
        <w:ind w:firstLine="708"/>
        <w:jc w:val="both"/>
        <w:rPr>
          <w:lang w:val="kk-KZ"/>
        </w:rPr>
      </w:pPr>
      <w:r w:rsidRPr="00B375DE">
        <w:rPr>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C2CBA" w:rsidRPr="00B375DE" w:rsidRDefault="00BC2CBA" w:rsidP="00BC2CBA">
      <w:pPr>
        <w:ind w:firstLine="708"/>
        <w:jc w:val="both"/>
        <w:rPr>
          <w:lang w:val="kk-KZ"/>
        </w:rPr>
      </w:pPr>
      <w:r w:rsidRPr="00B375DE">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6789D" w:rsidRDefault="0046789D">
      <w:pPr>
        <w:rPr>
          <w:lang w:val="kk-KZ"/>
        </w:rPr>
      </w:pPr>
    </w:p>
    <w:sectPr w:rsidR="0046789D" w:rsidSect="00467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C6717"/>
    <w:multiLevelType w:val="hybridMultilevel"/>
    <w:tmpl w:val="D806E952"/>
    <w:lvl w:ilvl="0" w:tplc="CCB00194">
      <w:start w:val="1"/>
      <w:numFmt w:val="decimal"/>
      <w:lvlText w:val="%1)"/>
      <w:lvlJc w:val="left"/>
      <w:pPr>
        <w:ind w:left="1773"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264435"/>
    <w:multiLevelType w:val="hybridMultilevel"/>
    <w:tmpl w:val="914C9888"/>
    <w:lvl w:ilvl="0" w:tplc="2774CF8C">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CBA"/>
    <w:rsid w:val="00174968"/>
    <w:rsid w:val="00427799"/>
    <w:rsid w:val="0046789D"/>
    <w:rsid w:val="00805A9E"/>
    <w:rsid w:val="00B375DE"/>
    <w:rsid w:val="00BC2CBA"/>
    <w:rsid w:val="00BE68B7"/>
    <w:rsid w:val="00C62062"/>
    <w:rsid w:val="00DE4AD1"/>
    <w:rsid w:val="00E80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C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2CBA"/>
    <w:rPr>
      <w:color w:val="0000FF" w:themeColor="hyperlink"/>
      <w:u w:val="single"/>
    </w:rPr>
  </w:style>
  <w:style w:type="paragraph" w:styleId="a4">
    <w:name w:val="Body Text"/>
    <w:basedOn w:val="a"/>
    <w:link w:val="a5"/>
    <w:semiHidden/>
    <w:unhideWhenUsed/>
    <w:rsid w:val="00BC2CBA"/>
    <w:rPr>
      <w:b/>
      <w:bCs/>
      <w:sz w:val="28"/>
    </w:rPr>
  </w:style>
  <w:style w:type="character" w:customStyle="1" w:styleId="a5">
    <w:name w:val="Основной текст Знак"/>
    <w:basedOn w:val="a0"/>
    <w:link w:val="a4"/>
    <w:semiHidden/>
    <w:rsid w:val="00BC2CBA"/>
    <w:rPr>
      <w:rFonts w:ascii="Times New Roman" w:eastAsia="Times New Roman" w:hAnsi="Times New Roman" w:cs="Times New Roman"/>
      <w:b/>
      <w:bCs/>
      <w:sz w:val="28"/>
      <w:szCs w:val="24"/>
      <w:lang w:eastAsia="ru-RU"/>
    </w:rPr>
  </w:style>
  <w:style w:type="paragraph" w:styleId="a6">
    <w:name w:val="List Paragraph"/>
    <w:basedOn w:val="a"/>
    <w:uiPriority w:val="34"/>
    <w:qFormat/>
    <w:rsid w:val="00BC2CBA"/>
    <w:pPr>
      <w:ind w:left="720"/>
      <w:contextualSpacing/>
    </w:pPr>
  </w:style>
  <w:style w:type="paragraph" w:customStyle="1" w:styleId="Standard">
    <w:name w:val="Standard"/>
    <w:rsid w:val="00BC2CBA"/>
    <w:pPr>
      <w:suppressAutoHyphens/>
      <w:autoSpaceDN w:val="0"/>
      <w:spacing w:after="0" w:line="240" w:lineRule="auto"/>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6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arumb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2693</Words>
  <Characters>15354</Characters>
  <Application>Microsoft Office Word</Application>
  <DocSecurity>0</DocSecurity>
  <Lines>127</Lines>
  <Paragraphs>36</Paragraphs>
  <ScaleCrop>false</ScaleCrop>
  <Company>Home</Company>
  <LinksUpToDate>false</LinksUpToDate>
  <CharactersWithSpaces>18011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2</cp:revision>
  <dcterms:created xsi:type="dcterms:W3CDTF">2016-10-31T04:39:00Z</dcterms:created>
  <dcterms:modified xsi:type="dcterms:W3CDTF">2016-10-31T04:39:00Z</dcterms:modified>
</cp:coreProperties>
</file>