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BF" w:rsidRPr="0009250E" w:rsidRDefault="00D509BF" w:rsidP="00B62A22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 w:rsidRPr="0009250E">
        <w:rPr>
          <w:b/>
          <w:color w:val="1E1E1E"/>
        </w:rPr>
        <w:t>Борышкердің мүлкін (</w:t>
      </w:r>
      <w:proofErr w:type="spellStart"/>
      <w:r w:rsidRPr="0009250E">
        <w:rPr>
          <w:b/>
          <w:color w:val="1E1E1E"/>
        </w:rPr>
        <w:t>активтерін</w:t>
      </w:r>
      <w:proofErr w:type="spellEnd"/>
      <w:r w:rsidRPr="0009250E">
        <w:rPr>
          <w:b/>
          <w:color w:val="1E1E1E"/>
        </w:rPr>
        <w:t xml:space="preserve">) бағалау </w:t>
      </w:r>
      <w:proofErr w:type="spellStart"/>
      <w:r w:rsidRPr="0009250E">
        <w:rPr>
          <w:b/>
          <w:color w:val="1E1E1E"/>
        </w:rPr>
        <w:t>бойынша</w:t>
      </w:r>
      <w:proofErr w:type="spellEnd"/>
      <w:r w:rsidRPr="0009250E">
        <w:rPr>
          <w:b/>
          <w:color w:val="1E1E1E"/>
        </w:rPr>
        <w:t xml:space="preserve"> көрсетілетін</w:t>
      </w:r>
      <w:r w:rsidRPr="0009250E">
        <w:rPr>
          <w:b/>
          <w:color w:val="1E1E1E"/>
        </w:rPr>
        <w:br/>
        <w:t xml:space="preserve">қызметтерді </w:t>
      </w:r>
      <w:proofErr w:type="spellStart"/>
      <w:r w:rsidRPr="0009250E">
        <w:rPr>
          <w:b/>
          <w:color w:val="1E1E1E"/>
        </w:rPr>
        <w:t>сатып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алу</w:t>
      </w:r>
      <w:proofErr w:type="spellEnd"/>
      <w:r w:rsidRPr="0009250E">
        <w:rPr>
          <w:b/>
          <w:color w:val="1E1E1E"/>
        </w:rPr>
        <w:t xml:space="preserve"> жөніндегі конкурстың өткізілетіні </w:t>
      </w:r>
      <w:proofErr w:type="spellStart"/>
      <w:proofErr w:type="gramStart"/>
      <w:r w:rsidRPr="0009250E">
        <w:rPr>
          <w:b/>
          <w:color w:val="1E1E1E"/>
        </w:rPr>
        <w:t>туралы</w:t>
      </w:r>
      <w:proofErr w:type="spellEnd"/>
      <w:proofErr w:type="gramEnd"/>
      <w:r w:rsidRPr="0009250E">
        <w:rPr>
          <w:b/>
          <w:color w:val="1E1E1E"/>
        </w:rPr>
        <w:br/>
        <w:t xml:space="preserve">ақпараттық </w:t>
      </w:r>
      <w:proofErr w:type="spellStart"/>
      <w:r w:rsidRPr="0009250E">
        <w:rPr>
          <w:b/>
          <w:color w:val="1E1E1E"/>
        </w:rPr>
        <w:t>хабарлама</w:t>
      </w:r>
      <w:proofErr w:type="spellEnd"/>
    </w:p>
    <w:p w:rsidR="00D509BF" w:rsidRPr="0009250E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D509BF" w:rsidRPr="0009250E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307955" w:rsidRDefault="00D509BF" w:rsidP="00B62A22">
      <w:pPr>
        <w:ind w:firstLine="709"/>
        <w:jc w:val="both"/>
        <w:rPr>
          <w:lang w:val="kk-KZ"/>
        </w:rPr>
      </w:pPr>
      <w:r w:rsidRPr="0009250E">
        <w:rPr>
          <w:lang w:val="kk-KZ"/>
        </w:rPr>
        <w:t>«</w:t>
      </w:r>
      <w:r w:rsidR="00307955">
        <w:rPr>
          <w:lang w:val="kk-KZ"/>
        </w:rPr>
        <w:t>Ай БМ</w:t>
      </w:r>
      <w:r w:rsidRPr="0009250E">
        <w:rPr>
          <w:lang w:val="kk-KZ"/>
        </w:rPr>
        <w:t>» Ж</w:t>
      </w:r>
      <w:r w:rsidR="00307955">
        <w:rPr>
          <w:lang w:val="kk-KZ"/>
        </w:rPr>
        <w:t>ШС</w:t>
      </w:r>
      <w:r w:rsidRPr="0009250E">
        <w:rPr>
          <w:lang w:val="kk-KZ"/>
        </w:rPr>
        <w:t xml:space="preserve"> банкроттық басқарушысы (Қостанай облысы., </w:t>
      </w:r>
      <w:r w:rsidR="00307955">
        <w:rPr>
          <w:color w:val="000000"/>
          <w:lang w:val="kk-KZ"/>
        </w:rPr>
        <w:t>Рудный</w:t>
      </w:r>
      <w:r w:rsidRPr="00B845D5">
        <w:rPr>
          <w:color w:val="000000"/>
          <w:lang w:val="kk-KZ"/>
        </w:rPr>
        <w:t xml:space="preserve"> қ., </w:t>
      </w:r>
      <w:r w:rsidR="00307955">
        <w:rPr>
          <w:color w:val="000000"/>
          <w:lang w:val="kk-KZ"/>
        </w:rPr>
        <w:t xml:space="preserve">50 лет Октября </w:t>
      </w:r>
      <w:r w:rsidRPr="00B845D5">
        <w:rPr>
          <w:color w:val="000000"/>
          <w:lang w:val="kk-KZ"/>
        </w:rPr>
        <w:t xml:space="preserve">көш.,  </w:t>
      </w:r>
      <w:r w:rsidR="00307955">
        <w:rPr>
          <w:color w:val="000000"/>
          <w:lang w:val="kk-KZ"/>
        </w:rPr>
        <w:t>109Б</w:t>
      </w:r>
      <w:r w:rsidRPr="00B845D5">
        <w:rPr>
          <w:color w:val="000000"/>
          <w:lang w:val="kk-KZ"/>
        </w:rPr>
        <w:t xml:space="preserve"> ұй</w:t>
      </w:r>
      <w:r w:rsidR="00307955">
        <w:rPr>
          <w:color w:val="000000"/>
          <w:lang w:val="kk-KZ"/>
        </w:rPr>
        <w:t xml:space="preserve">, </w:t>
      </w:r>
      <w:r w:rsidR="00307955">
        <w:rPr>
          <w:lang w:val="kk-KZ"/>
        </w:rPr>
        <w:t>БСН</w:t>
      </w:r>
      <w:r w:rsidRPr="0009250E">
        <w:rPr>
          <w:lang w:val="kk-KZ"/>
        </w:rPr>
        <w:t xml:space="preserve"> </w:t>
      </w:r>
      <w:r w:rsidR="00307955">
        <w:rPr>
          <w:lang w:val="kk-KZ"/>
        </w:rPr>
        <w:t>000240002191</w:t>
      </w:r>
      <w:r w:rsidRPr="0009250E">
        <w:rPr>
          <w:lang w:val="kk-KZ"/>
        </w:rPr>
        <w:t xml:space="preserve">) </w:t>
      </w:r>
      <w:r w:rsidR="00307955">
        <w:rPr>
          <w:lang w:val="kk-KZ"/>
        </w:rPr>
        <w:t>б</w:t>
      </w:r>
      <w:r w:rsidR="00307955" w:rsidRPr="00307955">
        <w:rPr>
          <w:lang w:val="kk-KZ"/>
        </w:rPr>
        <w:t>орышкердің мүлкін бағалау бойынша қызметтерді сатып алу бойынша тендер (активтері) жариялайды.</w:t>
      </w:r>
    </w:p>
    <w:p w:rsidR="00307955" w:rsidRPr="00307955" w:rsidRDefault="00307955" w:rsidP="00307955">
      <w:pPr>
        <w:ind w:firstLine="708"/>
        <w:jc w:val="both"/>
        <w:rPr>
          <w:lang w:val="kk-KZ"/>
        </w:rPr>
      </w:pPr>
      <w:r w:rsidRPr="00307955">
        <w:rPr>
          <w:lang w:val="kk-KZ"/>
        </w:rPr>
        <w:t>Борышкердің мүлкін құрылымы (активтері) кіреді:</w:t>
      </w:r>
    </w:p>
    <w:p w:rsidR="00D509BF" w:rsidRDefault="00307955" w:rsidP="00B845D5">
      <w:pPr>
        <w:numPr>
          <w:ilvl w:val="0"/>
          <w:numId w:val="3"/>
        </w:numPr>
        <w:jc w:val="both"/>
      </w:pPr>
      <w:r>
        <w:rPr>
          <w:lang w:val="kk-KZ"/>
        </w:rPr>
        <w:t>К</w:t>
      </w:r>
      <w:r w:rsidRPr="00307955">
        <w:rPr>
          <w:lang w:val="kk-KZ"/>
        </w:rPr>
        <w:t>еңсе 1391,2 шаршы дүкені полиэтилен жалпы ауданы Қосалқы станциялар, жалпы алаңы 175,6</w:t>
      </w:r>
      <w:r>
        <w:rPr>
          <w:lang w:val="kk-KZ"/>
        </w:rPr>
        <w:t xml:space="preserve"> ш.м.</w:t>
      </w:r>
      <w:r w:rsidRPr="00307955">
        <w:rPr>
          <w:lang w:val="kk-KZ"/>
        </w:rPr>
        <w:t xml:space="preserve">. 41.0 шаршы метр трансформатор стансасы жалпы ауданы Рудный </w:t>
      </w:r>
      <w:r>
        <w:rPr>
          <w:lang w:val="kk-KZ"/>
        </w:rPr>
        <w:t>қ</w:t>
      </w:r>
      <w:r w:rsidRPr="00307955">
        <w:rPr>
          <w:lang w:val="kk-KZ"/>
        </w:rPr>
        <w:t xml:space="preserve">.: 1,981 га аумағында орналасқан жер учаскесін уақытша өтеулі ұзақ мерзімді жер учаскесін, құқығымен. </w:t>
      </w:r>
      <w:r>
        <w:t xml:space="preserve">50 </w:t>
      </w:r>
      <w:proofErr w:type="spellStart"/>
      <w:r w:rsidR="001A7DBD">
        <w:t>жыл</w:t>
      </w:r>
      <w:proofErr w:type="spellEnd"/>
      <w:r w:rsidR="001A7DBD">
        <w:t xml:space="preserve"> </w:t>
      </w:r>
      <w:r>
        <w:t>Октября, 100Б.</w:t>
      </w:r>
    </w:p>
    <w:p w:rsidR="001A7DBD" w:rsidRPr="001A7DBD" w:rsidRDefault="001A7DBD" w:rsidP="00B845D5">
      <w:pPr>
        <w:numPr>
          <w:ilvl w:val="0"/>
          <w:numId w:val="3"/>
        </w:numPr>
        <w:jc w:val="both"/>
      </w:pPr>
      <w:r w:rsidRPr="001A7DBD">
        <w:t xml:space="preserve">Рудный </w:t>
      </w:r>
      <w:proofErr w:type="spellStart"/>
      <w:r w:rsidRPr="001A7DBD">
        <w:t>бойын</w:t>
      </w:r>
      <w:r>
        <w:t>ша</w:t>
      </w:r>
      <w:proofErr w:type="spellEnd"/>
      <w:r>
        <w:t xml:space="preserve"> орналасқан </w:t>
      </w:r>
      <w:proofErr w:type="spellStart"/>
      <w:r>
        <w:t>жер</w:t>
      </w:r>
      <w:proofErr w:type="spellEnd"/>
      <w:r>
        <w:t xml:space="preserve"> бөлігі 0,4777га</w:t>
      </w:r>
      <w:r w:rsidRPr="001A7DBD">
        <w:t xml:space="preserve"> </w:t>
      </w:r>
      <w:proofErr w:type="spellStart"/>
      <w:r w:rsidRPr="001A7DBD">
        <w:t>ауданы</w:t>
      </w:r>
      <w:proofErr w:type="spellEnd"/>
      <w:r w:rsidRPr="001A7DBD">
        <w:t xml:space="preserve"> </w:t>
      </w:r>
      <w:proofErr w:type="spellStart"/>
      <w:r w:rsidRPr="001A7DBD">
        <w:t>полипропиленнен</w:t>
      </w:r>
      <w:proofErr w:type="spellEnd"/>
      <w:r w:rsidRPr="001A7DBD">
        <w:t xml:space="preserve"> жасалған қаптар өндіру үшін құрылыс </w:t>
      </w:r>
      <w:proofErr w:type="spellStart"/>
      <w:r w:rsidRPr="001A7DBD">
        <w:t>зауыты</w:t>
      </w:r>
      <w:proofErr w:type="spellEnd"/>
      <w:r w:rsidRPr="001A7DBD">
        <w:t xml:space="preserve">, 1467,4 метр </w:t>
      </w:r>
      <w:proofErr w:type="spellStart"/>
      <w:r w:rsidRPr="001A7DBD">
        <w:t>жалпы</w:t>
      </w:r>
      <w:proofErr w:type="spellEnd"/>
      <w:r w:rsidRPr="001A7DBD">
        <w:t xml:space="preserve"> </w:t>
      </w:r>
      <w:proofErr w:type="gramStart"/>
      <w:r w:rsidRPr="001A7DBD">
        <w:t>ала</w:t>
      </w:r>
      <w:proofErr w:type="gramEnd"/>
      <w:r w:rsidRPr="001A7DBD">
        <w:t xml:space="preserve">ңы, құрылыс бақылау бөлмесі, және </w:t>
      </w:r>
      <w:proofErr w:type="spellStart"/>
      <w:r w:rsidRPr="001A7DBD">
        <w:t>негізгі</w:t>
      </w:r>
      <w:proofErr w:type="spellEnd"/>
      <w:r w:rsidRPr="001A7DBD">
        <w:t xml:space="preserve"> 218,5 </w:t>
      </w:r>
      <w:proofErr w:type="spellStart"/>
      <w:r w:rsidRPr="001A7DBD">
        <w:t>шаршы</w:t>
      </w:r>
      <w:proofErr w:type="spellEnd"/>
      <w:r w:rsidRPr="001A7DBD">
        <w:t xml:space="preserve"> метр, </w:t>
      </w:r>
      <w:proofErr w:type="spellStart"/>
      <w:r w:rsidRPr="001A7DBD">
        <w:t>жалпы</w:t>
      </w:r>
      <w:proofErr w:type="spellEnd"/>
      <w:r w:rsidRPr="001A7DBD">
        <w:t xml:space="preserve"> </w:t>
      </w:r>
      <w:proofErr w:type="spellStart"/>
      <w:r w:rsidRPr="001A7DBD">
        <w:t>ауданы</w:t>
      </w:r>
      <w:proofErr w:type="spellEnd"/>
      <w:r w:rsidRPr="001A7DBD">
        <w:t xml:space="preserve">, , </w:t>
      </w:r>
      <w:proofErr w:type="spellStart"/>
      <w:r w:rsidRPr="001A7DBD">
        <w:t>Transportnaya</w:t>
      </w:r>
      <w:proofErr w:type="spellEnd"/>
      <w:r>
        <w:t xml:space="preserve"> </w:t>
      </w:r>
      <w:r>
        <w:rPr>
          <w:lang w:val="kk-KZ"/>
        </w:rPr>
        <w:t>қ</w:t>
      </w:r>
      <w:r>
        <w:t>.</w:t>
      </w:r>
      <w:r w:rsidRPr="001A7DBD">
        <w:t xml:space="preserve">, </w:t>
      </w:r>
      <w:r>
        <w:rPr>
          <w:lang w:val="kk-KZ"/>
        </w:rPr>
        <w:t>ү</w:t>
      </w:r>
      <w:r w:rsidRPr="001A7DBD">
        <w:t>.7.</w:t>
      </w:r>
    </w:p>
    <w:p w:rsidR="001A7DBD" w:rsidRPr="001A7DBD" w:rsidRDefault="001A7DBD" w:rsidP="00B845D5">
      <w:pPr>
        <w:numPr>
          <w:ilvl w:val="0"/>
          <w:numId w:val="3"/>
        </w:numPr>
        <w:jc w:val="both"/>
      </w:pPr>
      <w:r>
        <w:rPr>
          <w:lang w:val="kk-KZ"/>
        </w:rPr>
        <w:t>Ы</w:t>
      </w:r>
      <w:proofErr w:type="spellStart"/>
      <w:r w:rsidRPr="001A7DBD">
        <w:t>дыс</w:t>
      </w:r>
      <w:proofErr w:type="spellEnd"/>
      <w:r w:rsidRPr="001A7DBD">
        <w:t xml:space="preserve"> қап өндірістік жабдықтың.</w:t>
      </w:r>
    </w:p>
    <w:p w:rsidR="001A7DBD" w:rsidRPr="001A7DBD" w:rsidRDefault="001A7DBD" w:rsidP="00B845D5">
      <w:pPr>
        <w:numPr>
          <w:ilvl w:val="0"/>
          <w:numId w:val="3"/>
        </w:numPr>
        <w:jc w:val="both"/>
      </w:pPr>
      <w:proofErr w:type="spellStart"/>
      <w:r w:rsidRPr="001A7DBD">
        <w:t>Шестичелночный</w:t>
      </w:r>
      <w:proofErr w:type="spellEnd"/>
      <w:r w:rsidRPr="001A7DBD">
        <w:t xml:space="preserve"> круглоткацкий, полипропилен втулки өндіру үшін CL-6 үлгісін (4 </w:t>
      </w:r>
      <w:proofErr w:type="gramStart"/>
      <w:r w:rsidRPr="001A7DBD">
        <w:t>дана</w:t>
      </w:r>
      <w:proofErr w:type="gramEnd"/>
      <w:r w:rsidRPr="001A7DBD">
        <w:t>.) Тоқу.</w:t>
      </w:r>
    </w:p>
    <w:p w:rsidR="001A7DBD" w:rsidRPr="001A7DBD" w:rsidRDefault="001A7DBD" w:rsidP="00B845D5">
      <w:pPr>
        <w:numPr>
          <w:ilvl w:val="0"/>
          <w:numId w:val="3"/>
        </w:numPr>
        <w:jc w:val="both"/>
      </w:pPr>
      <w:r w:rsidRPr="001A7DBD">
        <w:t xml:space="preserve">Тор өндіру үшін </w:t>
      </w:r>
      <w:proofErr w:type="spellStart"/>
      <w:r w:rsidRPr="001A7DBD">
        <w:t>айналмалы</w:t>
      </w:r>
      <w:proofErr w:type="spellEnd"/>
      <w:r w:rsidRPr="001A7DBD">
        <w:t xml:space="preserve"> </w:t>
      </w:r>
      <w:r>
        <w:rPr>
          <w:lang w:val="kk-KZ"/>
        </w:rPr>
        <w:t>станок</w:t>
      </w:r>
      <w:r w:rsidRPr="001A7DBD">
        <w:t xml:space="preserve">, LENO </w:t>
      </w:r>
      <w:proofErr w:type="spellStart"/>
      <w:r w:rsidRPr="001A7DBD">
        <w:t>моделі</w:t>
      </w:r>
      <w:proofErr w:type="spellEnd"/>
      <w:r w:rsidRPr="001A7DBD">
        <w:t xml:space="preserve"> 4 (1 </w:t>
      </w:r>
      <w:proofErr w:type="gramStart"/>
      <w:r w:rsidRPr="001A7DBD">
        <w:t>дана</w:t>
      </w:r>
      <w:proofErr w:type="gramEnd"/>
      <w:r w:rsidRPr="001A7DBD">
        <w:t>.).</w:t>
      </w:r>
    </w:p>
    <w:p w:rsidR="001A7DBD" w:rsidRPr="001A7DBD" w:rsidRDefault="001A7DBD" w:rsidP="00B845D5">
      <w:pPr>
        <w:numPr>
          <w:ilvl w:val="0"/>
          <w:numId w:val="3"/>
        </w:numPr>
        <w:jc w:val="both"/>
      </w:pPr>
      <w:r w:rsidRPr="001A7DBD">
        <w:t>Моталки экструдер.</w:t>
      </w:r>
    </w:p>
    <w:p w:rsidR="001A7DBD" w:rsidRPr="001A7DBD" w:rsidRDefault="001A7DBD" w:rsidP="00B845D5">
      <w:pPr>
        <w:numPr>
          <w:ilvl w:val="0"/>
          <w:numId w:val="3"/>
        </w:numPr>
        <w:jc w:val="both"/>
      </w:pPr>
      <w:r w:rsidRPr="001A7DBD">
        <w:t xml:space="preserve">Контейнер - 1 </w:t>
      </w:r>
      <w:proofErr w:type="gramStart"/>
      <w:r w:rsidRPr="001A7DBD">
        <w:t>дана</w:t>
      </w:r>
      <w:proofErr w:type="gramEnd"/>
      <w:r w:rsidRPr="001A7DBD">
        <w:t>.</w:t>
      </w:r>
    </w:p>
    <w:p w:rsidR="00A251F1" w:rsidRPr="00A251F1" w:rsidRDefault="00A251F1" w:rsidP="00B845D5">
      <w:pPr>
        <w:numPr>
          <w:ilvl w:val="0"/>
          <w:numId w:val="3"/>
        </w:numPr>
        <w:jc w:val="both"/>
      </w:pPr>
      <w:r w:rsidRPr="00A251F1">
        <w:t>Ламинатор ASYQD800 / 6.</w:t>
      </w:r>
    </w:p>
    <w:p w:rsidR="00A251F1" w:rsidRDefault="00A251F1" w:rsidP="00A251F1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Ламинатор </w:t>
      </w:r>
      <w:r>
        <w:rPr>
          <w:color w:val="000000"/>
          <w:spacing w:val="-1"/>
          <w:lang w:val="en-US"/>
        </w:rPr>
        <w:t>BGF</w:t>
      </w:r>
      <w:r>
        <w:rPr>
          <w:color w:val="000000"/>
          <w:spacing w:val="-1"/>
        </w:rPr>
        <w:t>-800.</w:t>
      </w:r>
    </w:p>
    <w:p w:rsidR="00A251F1" w:rsidRDefault="00A251F1" w:rsidP="00A251F1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jc w:val="both"/>
        <w:rPr>
          <w:color w:val="000000"/>
          <w:spacing w:val="-1"/>
        </w:rPr>
      </w:pPr>
      <w:proofErr w:type="spellStart"/>
      <w:r>
        <w:rPr>
          <w:color w:val="000000"/>
          <w:spacing w:val="-1"/>
        </w:rPr>
        <w:t>Бабинорезка</w:t>
      </w:r>
      <w:proofErr w:type="spellEnd"/>
      <w:r w:rsidRPr="00D31C07">
        <w:rPr>
          <w:color w:val="000000"/>
          <w:spacing w:val="-1"/>
        </w:rPr>
        <w:t xml:space="preserve"> </w:t>
      </w:r>
      <w:r>
        <w:rPr>
          <w:color w:val="000000"/>
          <w:spacing w:val="-1"/>
          <w:lang w:val="en-US"/>
        </w:rPr>
        <w:t>QFJ</w:t>
      </w:r>
      <w:r>
        <w:rPr>
          <w:color w:val="000000"/>
          <w:spacing w:val="-1"/>
        </w:rPr>
        <w:t xml:space="preserve"> -1300.</w:t>
      </w:r>
    </w:p>
    <w:p w:rsidR="00A251F1" w:rsidRPr="00A251F1" w:rsidRDefault="00A251F1" w:rsidP="00B845D5">
      <w:pPr>
        <w:numPr>
          <w:ilvl w:val="0"/>
          <w:numId w:val="3"/>
        </w:numPr>
        <w:jc w:val="both"/>
      </w:pPr>
      <w:r>
        <w:rPr>
          <w:lang w:val="kk-KZ"/>
        </w:rPr>
        <w:t>Ф</w:t>
      </w:r>
      <w:proofErr w:type="spellStart"/>
      <w:r w:rsidRPr="00A251F1">
        <w:t>лексографной</w:t>
      </w:r>
      <w:proofErr w:type="spellEnd"/>
      <w:r w:rsidRPr="00A251F1">
        <w:t xml:space="preserve"> YT600 / 4.</w:t>
      </w:r>
    </w:p>
    <w:p w:rsidR="00A251F1" w:rsidRPr="00A251F1" w:rsidRDefault="00A251F1" w:rsidP="00B845D5">
      <w:pPr>
        <w:numPr>
          <w:ilvl w:val="0"/>
          <w:numId w:val="3"/>
        </w:numPr>
        <w:jc w:val="both"/>
      </w:pPr>
      <w:proofErr w:type="spellStart"/>
      <w:r w:rsidRPr="00A251F1">
        <w:t>Пакеттері</w:t>
      </w:r>
      <w:proofErr w:type="spellEnd"/>
      <w:r w:rsidRPr="00A251F1">
        <w:t xml:space="preserve"> CW-800 PH-С.В. өнді</w:t>
      </w:r>
      <w:proofErr w:type="gramStart"/>
      <w:r w:rsidRPr="00A251F1">
        <w:t>р</w:t>
      </w:r>
      <w:proofErr w:type="gramEnd"/>
      <w:r w:rsidRPr="00A251F1">
        <w:t>ісіне арналған жабдықтар.</w:t>
      </w:r>
    </w:p>
    <w:p w:rsidR="00A251F1" w:rsidRPr="00A251F1" w:rsidRDefault="00A251F1" w:rsidP="00B845D5">
      <w:pPr>
        <w:numPr>
          <w:ilvl w:val="0"/>
          <w:numId w:val="3"/>
        </w:numPr>
        <w:jc w:val="both"/>
      </w:pPr>
      <w:r w:rsidRPr="00A251F1">
        <w:t>Өнді</w:t>
      </w:r>
      <w:proofErr w:type="gramStart"/>
      <w:r w:rsidRPr="00A251F1">
        <w:t>р</w:t>
      </w:r>
      <w:proofErr w:type="gramEnd"/>
      <w:r w:rsidRPr="00A251F1">
        <w:t xml:space="preserve">істік CWZD-400 </w:t>
      </w:r>
      <w:proofErr w:type="spellStart"/>
      <w:r w:rsidRPr="00A251F1">
        <w:t>пакеттер</w:t>
      </w:r>
      <w:proofErr w:type="spellEnd"/>
      <w:r w:rsidRPr="00A251F1">
        <w:t xml:space="preserve"> арналған жабдықтар.</w:t>
      </w:r>
    </w:p>
    <w:p w:rsidR="00A251F1" w:rsidRPr="00A251F1" w:rsidRDefault="00A251F1" w:rsidP="00B845D5">
      <w:pPr>
        <w:numPr>
          <w:ilvl w:val="0"/>
          <w:numId w:val="3"/>
        </w:numPr>
        <w:jc w:val="both"/>
      </w:pPr>
      <w:r w:rsidRPr="00A251F1">
        <w:t>Қап өнді</w:t>
      </w:r>
      <w:proofErr w:type="gramStart"/>
      <w:r w:rsidRPr="00A251F1">
        <w:t>р</w:t>
      </w:r>
      <w:proofErr w:type="gramEnd"/>
      <w:r w:rsidRPr="00A251F1">
        <w:t xml:space="preserve">ісі HBS-26 </w:t>
      </w:r>
      <w:proofErr w:type="spellStart"/>
      <w:r w:rsidRPr="00A251F1">
        <w:t>оур</w:t>
      </w:r>
      <w:proofErr w:type="spellEnd"/>
      <w:r w:rsidRPr="00A251F1">
        <w:t xml:space="preserve"> арналған жабдықтар.</w:t>
      </w:r>
    </w:p>
    <w:p w:rsidR="00A251F1" w:rsidRPr="00A251F1" w:rsidRDefault="00A251F1" w:rsidP="00B845D5">
      <w:pPr>
        <w:numPr>
          <w:ilvl w:val="0"/>
          <w:numId w:val="3"/>
        </w:numPr>
        <w:jc w:val="both"/>
      </w:pPr>
      <w:r w:rsidRPr="00A251F1">
        <w:t>Полиэтилен құбырларын шығаратын арналған жабдықтар.</w:t>
      </w:r>
    </w:p>
    <w:p w:rsidR="00A251F1" w:rsidRPr="00A251F1" w:rsidRDefault="00A251F1" w:rsidP="00B845D5">
      <w:pPr>
        <w:numPr>
          <w:ilvl w:val="0"/>
          <w:numId w:val="3"/>
        </w:numPr>
        <w:jc w:val="both"/>
      </w:pPr>
      <w:r w:rsidRPr="00A251F1">
        <w:t xml:space="preserve">ПЭВД фильм KS FLL100-L1700 </w:t>
      </w:r>
      <w:proofErr w:type="spellStart"/>
      <w:r w:rsidRPr="00A251F1">
        <w:t>дайындау</w:t>
      </w:r>
      <w:proofErr w:type="spellEnd"/>
      <w:r w:rsidRPr="00A251F1">
        <w:t xml:space="preserve"> үшін экструдер.</w:t>
      </w:r>
    </w:p>
    <w:p w:rsidR="00A251F1" w:rsidRPr="00A251F1" w:rsidRDefault="00A251F1" w:rsidP="00B845D5">
      <w:pPr>
        <w:numPr>
          <w:ilvl w:val="0"/>
          <w:numId w:val="3"/>
        </w:numPr>
        <w:jc w:val="both"/>
      </w:pPr>
      <w:r w:rsidRPr="00A251F1">
        <w:t xml:space="preserve">Алты-жақты флексографикалық </w:t>
      </w:r>
      <w:proofErr w:type="spellStart"/>
      <w:r w:rsidRPr="00A251F1">
        <w:t>баспа</w:t>
      </w:r>
      <w:proofErr w:type="spellEnd"/>
      <w:r w:rsidRPr="00A251F1">
        <w:t xml:space="preserve"> </w:t>
      </w:r>
      <w:proofErr w:type="spellStart"/>
      <w:r w:rsidRPr="00A251F1">
        <w:t>машинасы</w:t>
      </w:r>
      <w:proofErr w:type="spellEnd"/>
      <w:r w:rsidRPr="00A251F1">
        <w:t xml:space="preserve"> HP-FG800-6EC.</w:t>
      </w:r>
    </w:p>
    <w:p w:rsidR="00A251F1" w:rsidRPr="00CA61EE" w:rsidRDefault="00A251F1" w:rsidP="00B845D5">
      <w:pPr>
        <w:numPr>
          <w:ilvl w:val="0"/>
          <w:numId w:val="3"/>
        </w:numPr>
        <w:jc w:val="both"/>
      </w:pPr>
      <w:r w:rsidRPr="00A251F1">
        <w:t xml:space="preserve">Рудный, Ленин, 59, </w:t>
      </w:r>
      <w:r>
        <w:rPr>
          <w:lang w:val="kk-KZ"/>
        </w:rPr>
        <w:t>п</w:t>
      </w:r>
      <w:r w:rsidRPr="00A251F1">
        <w:t>.5: Пәтер орналасқан</w:t>
      </w:r>
    </w:p>
    <w:p w:rsidR="00D509BF" w:rsidRPr="0009250E" w:rsidRDefault="00D509BF" w:rsidP="00B62A22">
      <w:pPr>
        <w:ind w:firstLine="709"/>
        <w:jc w:val="both"/>
        <w:rPr>
          <w:color w:val="000000"/>
          <w:spacing w:val="2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09250E">
        <w:rPr>
          <w:lang w:val="kk-KZ"/>
        </w:rPr>
        <w:t xml:space="preserve">мына </w:t>
      </w:r>
      <w:r w:rsidRPr="0009250E">
        <w:rPr>
          <w:color w:val="000000"/>
          <w:spacing w:val="2"/>
          <w:lang w:val="kk-KZ"/>
        </w:rPr>
        <w:t>мекенжайы бойынша</w:t>
      </w:r>
      <w:r w:rsidRPr="0009250E">
        <w:rPr>
          <w:lang w:val="kk-KZ"/>
        </w:rPr>
        <w:t xml:space="preserve">: Қостанай қ., </w:t>
      </w:r>
      <w:r>
        <w:rPr>
          <w:lang w:val="kk-KZ"/>
        </w:rPr>
        <w:t>Аль-Фараби</w:t>
      </w:r>
      <w:r w:rsidRPr="0009250E">
        <w:rPr>
          <w:lang w:val="kk-KZ"/>
        </w:rPr>
        <w:t xml:space="preserve"> көш., </w:t>
      </w:r>
      <w:r>
        <w:rPr>
          <w:lang w:val="kk-KZ"/>
        </w:rPr>
        <w:t>119</w:t>
      </w:r>
      <w:r w:rsidRPr="0009250E">
        <w:rPr>
          <w:lang w:val="kk-KZ"/>
        </w:rPr>
        <w:t xml:space="preserve"> үй, </w:t>
      </w:r>
      <w:r>
        <w:rPr>
          <w:lang w:val="kk-KZ"/>
        </w:rPr>
        <w:t>309</w:t>
      </w:r>
      <w:r w:rsidRPr="0009250E">
        <w:rPr>
          <w:lang w:val="kk-KZ"/>
        </w:rPr>
        <w:t xml:space="preserve"> каб, тел.8(7142)</w:t>
      </w:r>
      <w:r>
        <w:t>393197</w:t>
      </w:r>
      <w:r w:rsidRPr="0009250E">
        <w:rPr>
          <w:lang w:val="kk-KZ"/>
        </w:rPr>
        <w:t xml:space="preserve"> сағ.9.00-ден сағ</w:t>
      </w:r>
      <w:r>
        <w:rPr>
          <w:lang w:val="kk-KZ"/>
        </w:rPr>
        <w:t>.18.3</w:t>
      </w:r>
      <w:r w:rsidRPr="0009250E">
        <w:rPr>
          <w:lang w:val="kk-KZ"/>
        </w:rPr>
        <w:t>0-ге дейін, түскі үзіліс сағ. 13.00-ден сағ</w:t>
      </w:r>
      <w:r>
        <w:rPr>
          <w:lang w:val="kk-KZ"/>
        </w:rPr>
        <w:t>. 14.3</w:t>
      </w:r>
      <w:r w:rsidRPr="0009250E">
        <w:rPr>
          <w:lang w:val="kk-KZ"/>
        </w:rPr>
        <w:t>0-ге дейін</w:t>
      </w:r>
      <w:r w:rsidRPr="0009250E">
        <w:rPr>
          <w:color w:val="000000"/>
          <w:spacing w:val="2"/>
          <w:lang w:val="kk-KZ"/>
        </w:rPr>
        <w:t xml:space="preserve"> қабылданады.</w:t>
      </w:r>
    </w:p>
    <w:p w:rsidR="00D509BF" w:rsidRPr="0009250E" w:rsidRDefault="00D509BF" w:rsidP="00B62A22">
      <w:pPr>
        <w:ind w:firstLine="709"/>
        <w:jc w:val="both"/>
        <w:rPr>
          <w:color w:val="000000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09250E"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5" w:history="1">
        <w:r w:rsidRPr="0009250E">
          <w:rPr>
            <w:rStyle w:val="a3"/>
            <w:color w:val="000000"/>
            <w:u w:val="none"/>
            <w:shd w:val="clear" w:color="auto" w:fill="FFFFFF"/>
            <w:lang w:val="kk-KZ"/>
          </w:rPr>
          <w:t>postmgd@taxkost.mgd.kz</w:t>
        </w:r>
      </w:hyperlink>
      <w:r w:rsidRPr="0009250E">
        <w:rPr>
          <w:color w:val="000000"/>
          <w:shd w:val="clear" w:color="auto" w:fill="FFFFFF"/>
          <w:lang w:val="kk-KZ"/>
        </w:rPr>
        <w:t xml:space="preserve"> </w:t>
      </w:r>
      <w:r w:rsidRPr="0009250E">
        <w:rPr>
          <w:color w:val="000000"/>
          <w:lang w:val="kk-KZ"/>
        </w:rPr>
        <w:t>қабылданады.</w:t>
      </w:r>
    </w:p>
    <w:p w:rsidR="00D509BF" w:rsidRPr="00EE19B7" w:rsidRDefault="00D509BF" w:rsidP="00EE19B7">
      <w:pPr>
        <w:jc w:val="both"/>
        <w:rPr>
          <w:bCs/>
          <w:lang w:val="kk-KZ"/>
        </w:rPr>
      </w:pPr>
    </w:p>
    <w:p w:rsidR="00D509BF" w:rsidRPr="00EE19B7" w:rsidRDefault="00D509BF" w:rsidP="00EE19B7">
      <w:pPr>
        <w:jc w:val="both"/>
        <w:rPr>
          <w:bCs/>
          <w:lang w:val="kk-KZ"/>
        </w:rPr>
      </w:pPr>
    </w:p>
    <w:p w:rsidR="00D509BF" w:rsidRPr="00EE19B7" w:rsidRDefault="00EE19B7" w:rsidP="00EE19B7">
      <w:pPr>
        <w:jc w:val="both"/>
        <w:rPr>
          <w:b/>
          <w:lang w:val="kk-KZ"/>
        </w:rPr>
      </w:pPr>
      <w:r w:rsidRPr="00EE19B7">
        <w:rPr>
          <w:b/>
          <w:lang w:val="kk-KZ"/>
        </w:rPr>
        <w:tab/>
        <w:t xml:space="preserve">Банкроттық басқарушы                                      </w:t>
      </w:r>
      <w:r>
        <w:rPr>
          <w:b/>
          <w:lang w:val="kk-KZ"/>
        </w:rPr>
        <w:t xml:space="preserve">     </w:t>
      </w:r>
      <w:r w:rsidRPr="00EE19B7">
        <w:rPr>
          <w:b/>
          <w:lang w:val="kk-KZ"/>
        </w:rPr>
        <w:t xml:space="preserve">                            Т. Иманкулов </w:t>
      </w:r>
    </w:p>
    <w:p w:rsidR="00D509BF" w:rsidRPr="00EE19B7" w:rsidRDefault="00EE19B7" w:rsidP="00EE19B7">
      <w:pPr>
        <w:jc w:val="both"/>
        <w:rPr>
          <w:lang w:val="kk-KZ"/>
        </w:rPr>
      </w:pPr>
      <w:r>
        <w:rPr>
          <w:lang w:val="kk-KZ"/>
        </w:rPr>
        <w:t xml:space="preserve">   </w:t>
      </w:r>
    </w:p>
    <w:sectPr w:rsidR="00D509BF" w:rsidRPr="00EE19B7" w:rsidSect="00F446D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26C2E"/>
    <w:multiLevelType w:val="hybridMultilevel"/>
    <w:tmpl w:val="1F02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22"/>
    <w:rsid w:val="000443C4"/>
    <w:rsid w:val="00063A09"/>
    <w:rsid w:val="0009250E"/>
    <w:rsid w:val="000D63C9"/>
    <w:rsid w:val="001A7DBD"/>
    <w:rsid w:val="001D5C64"/>
    <w:rsid w:val="001E2CAC"/>
    <w:rsid w:val="002B3A03"/>
    <w:rsid w:val="00307955"/>
    <w:rsid w:val="00506A12"/>
    <w:rsid w:val="005C4B5E"/>
    <w:rsid w:val="00605C2F"/>
    <w:rsid w:val="00692628"/>
    <w:rsid w:val="006A4F35"/>
    <w:rsid w:val="0075552E"/>
    <w:rsid w:val="008C1940"/>
    <w:rsid w:val="008C29E9"/>
    <w:rsid w:val="008C3679"/>
    <w:rsid w:val="00A251F1"/>
    <w:rsid w:val="00B62A22"/>
    <w:rsid w:val="00B845D5"/>
    <w:rsid w:val="00CA61EE"/>
    <w:rsid w:val="00D509BF"/>
    <w:rsid w:val="00D977D0"/>
    <w:rsid w:val="00E04A84"/>
    <w:rsid w:val="00EE19B7"/>
    <w:rsid w:val="00F16783"/>
    <w:rsid w:val="00F446D9"/>
    <w:rsid w:val="00F5641A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2A22"/>
    <w:rPr>
      <w:rFonts w:cs="Times New Roman"/>
      <w:color w:val="000080"/>
      <w:u w:val="single"/>
    </w:rPr>
  </w:style>
  <w:style w:type="paragraph" w:styleId="a4">
    <w:name w:val="List Paragraph"/>
    <w:basedOn w:val="a"/>
    <w:uiPriority w:val="99"/>
    <w:qFormat/>
    <w:rsid w:val="00B62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</dc:creator>
  <cp:keywords/>
  <dc:description/>
  <cp:lastModifiedBy>administrator</cp:lastModifiedBy>
  <cp:revision>9</cp:revision>
  <cp:lastPrinted>2017-05-31T08:48:00Z</cp:lastPrinted>
  <dcterms:created xsi:type="dcterms:W3CDTF">2015-07-24T05:55:00Z</dcterms:created>
  <dcterms:modified xsi:type="dcterms:W3CDTF">2017-05-31T11:46:00Z</dcterms:modified>
</cp:coreProperties>
</file>