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2" w:rsidRPr="00F16783" w:rsidRDefault="00B62A22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F16783">
        <w:rPr>
          <w:b/>
          <w:color w:val="1E1E1E"/>
          <w:sz w:val="28"/>
          <w:szCs w:val="28"/>
        </w:rPr>
        <w:t>Борышкердің мүлкін (</w:t>
      </w:r>
      <w:proofErr w:type="spellStart"/>
      <w:r w:rsidRPr="00F16783">
        <w:rPr>
          <w:b/>
          <w:color w:val="1E1E1E"/>
          <w:sz w:val="28"/>
          <w:szCs w:val="28"/>
        </w:rPr>
        <w:t>активтерін</w:t>
      </w:r>
      <w:proofErr w:type="spellEnd"/>
      <w:r w:rsidRPr="00F16783">
        <w:rPr>
          <w:b/>
          <w:color w:val="1E1E1E"/>
          <w:sz w:val="28"/>
          <w:szCs w:val="28"/>
        </w:rPr>
        <w:t xml:space="preserve">) бағалау </w:t>
      </w:r>
      <w:proofErr w:type="spellStart"/>
      <w:r w:rsidRPr="00F16783">
        <w:rPr>
          <w:b/>
          <w:color w:val="1E1E1E"/>
          <w:sz w:val="28"/>
          <w:szCs w:val="28"/>
        </w:rPr>
        <w:t>бойынша</w:t>
      </w:r>
      <w:proofErr w:type="spellEnd"/>
      <w:r w:rsidRPr="00F16783">
        <w:rPr>
          <w:b/>
          <w:color w:val="1E1E1E"/>
          <w:sz w:val="28"/>
          <w:szCs w:val="28"/>
        </w:rPr>
        <w:t xml:space="preserve"> көрсетілетін</w:t>
      </w:r>
      <w:r w:rsidRPr="00F16783">
        <w:rPr>
          <w:b/>
          <w:color w:val="1E1E1E"/>
          <w:sz w:val="28"/>
          <w:szCs w:val="28"/>
        </w:rPr>
        <w:br/>
        <w:t xml:space="preserve">қызметтерді </w:t>
      </w:r>
      <w:proofErr w:type="spellStart"/>
      <w:r w:rsidRPr="00F16783">
        <w:rPr>
          <w:b/>
          <w:color w:val="1E1E1E"/>
          <w:sz w:val="28"/>
          <w:szCs w:val="28"/>
        </w:rPr>
        <w:t>сатып</w:t>
      </w:r>
      <w:proofErr w:type="spellEnd"/>
      <w:r w:rsidRPr="00F16783">
        <w:rPr>
          <w:b/>
          <w:color w:val="1E1E1E"/>
          <w:sz w:val="28"/>
          <w:szCs w:val="28"/>
        </w:rPr>
        <w:t xml:space="preserve"> </w:t>
      </w:r>
      <w:proofErr w:type="spellStart"/>
      <w:r w:rsidRPr="00F16783">
        <w:rPr>
          <w:b/>
          <w:color w:val="1E1E1E"/>
          <w:sz w:val="28"/>
          <w:szCs w:val="28"/>
        </w:rPr>
        <w:t>алу</w:t>
      </w:r>
      <w:proofErr w:type="spellEnd"/>
      <w:r w:rsidRPr="00F16783">
        <w:rPr>
          <w:b/>
          <w:color w:val="1E1E1E"/>
          <w:sz w:val="28"/>
          <w:szCs w:val="28"/>
        </w:rPr>
        <w:t xml:space="preserve"> жөніндегі конкурстың өткізілетіні </w:t>
      </w:r>
      <w:proofErr w:type="spellStart"/>
      <w:proofErr w:type="gramStart"/>
      <w:r w:rsidRPr="00F16783">
        <w:rPr>
          <w:b/>
          <w:color w:val="1E1E1E"/>
          <w:sz w:val="28"/>
          <w:szCs w:val="28"/>
        </w:rPr>
        <w:t>туралы</w:t>
      </w:r>
      <w:proofErr w:type="spellEnd"/>
      <w:proofErr w:type="gramEnd"/>
      <w:r w:rsidRPr="00F16783">
        <w:rPr>
          <w:b/>
          <w:color w:val="1E1E1E"/>
          <w:sz w:val="28"/>
          <w:szCs w:val="28"/>
        </w:rPr>
        <w:br/>
        <w:t xml:space="preserve">ақпараттық </w:t>
      </w:r>
      <w:proofErr w:type="spellStart"/>
      <w:r w:rsidRPr="00F16783">
        <w:rPr>
          <w:b/>
          <w:color w:val="1E1E1E"/>
          <w:sz w:val="28"/>
          <w:szCs w:val="28"/>
        </w:rPr>
        <w:t>хабарлама</w:t>
      </w:r>
      <w:proofErr w:type="spellEnd"/>
    </w:p>
    <w:p w:rsidR="00B62A22" w:rsidRPr="00F16783" w:rsidRDefault="00B62A22" w:rsidP="00B62A22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B62A22" w:rsidRPr="00F16783" w:rsidRDefault="00B62A22" w:rsidP="00B62A22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</w:rPr>
      </w:pPr>
    </w:p>
    <w:p w:rsidR="00B62A22" w:rsidRPr="00F16783" w:rsidRDefault="00B62A22" w:rsidP="00B62A22">
      <w:pPr>
        <w:ind w:firstLine="709"/>
        <w:jc w:val="both"/>
        <w:rPr>
          <w:sz w:val="28"/>
          <w:szCs w:val="28"/>
          <w:lang w:val="kk-KZ"/>
        </w:rPr>
      </w:pPr>
      <w:r w:rsidRPr="00F16783">
        <w:rPr>
          <w:sz w:val="28"/>
          <w:szCs w:val="28"/>
          <w:lang w:val="kk-KZ"/>
        </w:rPr>
        <w:t xml:space="preserve">«Урицкое МТС» ЖШС банкроттық басқарушысы (Қостанай облысы., Сарыкөл а., Сарыкөл а., Рабочий көш., 5 үй, БИН 031140001623) мына мекенжайда орналасқан: Қостанай облысы, Сарыкөл айданы: Сарыкөл селосы, Б.Дубравы селосы, Урожайный селосы борышкер мүлкін (активтерін) бағалау </w:t>
      </w:r>
      <w:r w:rsidRPr="00F16783">
        <w:rPr>
          <w:color w:val="000000"/>
          <w:spacing w:val="2"/>
          <w:sz w:val="28"/>
          <w:szCs w:val="28"/>
        </w:rPr>
        <w:t xml:space="preserve">көрсетілетін қызметтерді </w:t>
      </w:r>
      <w:proofErr w:type="spellStart"/>
      <w:r w:rsidRPr="00F16783">
        <w:rPr>
          <w:color w:val="000000"/>
          <w:spacing w:val="2"/>
          <w:sz w:val="28"/>
          <w:szCs w:val="28"/>
        </w:rPr>
        <w:t>сатып</w:t>
      </w:r>
      <w:proofErr w:type="spellEnd"/>
      <w:r w:rsidRPr="00F1678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16783">
        <w:rPr>
          <w:color w:val="000000"/>
          <w:spacing w:val="2"/>
          <w:sz w:val="28"/>
          <w:szCs w:val="28"/>
        </w:rPr>
        <w:t>алу</w:t>
      </w:r>
      <w:proofErr w:type="spellEnd"/>
      <w:r w:rsidRPr="00F16783">
        <w:rPr>
          <w:color w:val="000000"/>
          <w:spacing w:val="2"/>
          <w:sz w:val="28"/>
          <w:szCs w:val="28"/>
        </w:rPr>
        <w:t xml:space="preserve"> жөніндегі </w:t>
      </w:r>
      <w:proofErr w:type="spellStart"/>
      <w:r w:rsidRPr="00F16783">
        <w:rPr>
          <w:color w:val="000000"/>
          <w:spacing w:val="2"/>
          <w:sz w:val="28"/>
          <w:szCs w:val="28"/>
        </w:rPr>
        <w:t>конкурсты</w:t>
      </w:r>
      <w:proofErr w:type="spellEnd"/>
      <w:r w:rsidRPr="00F1678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F16783">
        <w:rPr>
          <w:color w:val="000000"/>
          <w:spacing w:val="2"/>
          <w:sz w:val="28"/>
          <w:szCs w:val="28"/>
        </w:rPr>
        <w:t>жариялайды</w:t>
      </w:r>
      <w:proofErr w:type="spellEnd"/>
      <w:r w:rsidRPr="00F16783">
        <w:rPr>
          <w:color w:val="000000"/>
          <w:spacing w:val="2"/>
          <w:sz w:val="28"/>
          <w:szCs w:val="28"/>
        </w:rPr>
        <w:t>.</w:t>
      </w:r>
      <w:r w:rsidRPr="00F16783">
        <w:rPr>
          <w:sz w:val="28"/>
          <w:szCs w:val="28"/>
          <w:lang w:val="kk-KZ"/>
        </w:rPr>
        <w:t xml:space="preserve"> </w:t>
      </w:r>
    </w:p>
    <w:p w:rsidR="00B62A22" w:rsidRPr="00F16783" w:rsidRDefault="00B62A22" w:rsidP="00B62A22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  <w:lang w:val="kk-KZ"/>
        </w:rPr>
      </w:pPr>
      <w:r w:rsidRPr="00F16783">
        <w:rPr>
          <w:sz w:val="28"/>
          <w:szCs w:val="28"/>
          <w:lang w:val="kk-KZ"/>
        </w:rPr>
        <w:t>Кадастрлық нөмірі 12-190-010-299, Тимирязев а., Тимирязев с/о. орналасқан жер учаскесі, ауданы 0,033 га құрайтын, бөлінетін, мақсатты қолданылуы – қойманы орналастыру және пайдалану үшін  және онда орналасқан қойма;</w:t>
      </w:r>
    </w:p>
    <w:p w:rsidR="00B62A22" w:rsidRPr="00F16783" w:rsidRDefault="00B62A22" w:rsidP="00B62A22">
      <w:pPr>
        <w:pStyle w:val="a4"/>
        <w:numPr>
          <w:ilvl w:val="0"/>
          <w:numId w:val="2"/>
        </w:numPr>
        <w:jc w:val="both"/>
        <w:rPr>
          <w:color w:val="000000"/>
          <w:spacing w:val="2"/>
          <w:sz w:val="28"/>
          <w:szCs w:val="28"/>
        </w:rPr>
      </w:pPr>
      <w:r w:rsidRPr="00F16783">
        <w:rPr>
          <w:sz w:val="28"/>
          <w:szCs w:val="28"/>
          <w:lang w:val="kk-KZ"/>
        </w:rPr>
        <w:t>К-700 тракторы 3 дана.</w:t>
      </w:r>
    </w:p>
    <w:p w:rsidR="00B62A22" w:rsidRPr="00F16783" w:rsidRDefault="00B62A22" w:rsidP="00B62A22">
      <w:pPr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F16783">
        <w:rPr>
          <w:color w:val="000000"/>
          <w:spacing w:val="2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F16783">
        <w:rPr>
          <w:sz w:val="28"/>
          <w:szCs w:val="28"/>
          <w:lang w:val="kk-KZ"/>
        </w:rPr>
        <w:t xml:space="preserve">мына </w:t>
      </w:r>
      <w:r w:rsidRPr="00F16783">
        <w:rPr>
          <w:color w:val="000000"/>
          <w:spacing w:val="2"/>
          <w:sz w:val="28"/>
          <w:szCs w:val="28"/>
          <w:lang w:val="kk-KZ"/>
        </w:rPr>
        <w:t>мекенжайы бойынша</w:t>
      </w:r>
      <w:r w:rsidRPr="00F16783">
        <w:rPr>
          <w:sz w:val="28"/>
          <w:szCs w:val="28"/>
          <w:lang w:val="kk-KZ"/>
        </w:rPr>
        <w:t>: Қостанай қ., Гоголь көш., 181 үй, 35 каб, тел.8(7142)900930 сағ.9.00-ден сағ.18.00-ге дейін, түскі үзіліс сағ. 13.00-ден сағ. 14.00-ге дейін</w:t>
      </w:r>
      <w:r w:rsidRPr="00F16783">
        <w:rPr>
          <w:color w:val="000000"/>
          <w:spacing w:val="2"/>
          <w:sz w:val="28"/>
          <w:szCs w:val="28"/>
          <w:lang w:val="kk-KZ"/>
        </w:rPr>
        <w:t xml:space="preserve"> қабылданады.</w:t>
      </w:r>
    </w:p>
    <w:p w:rsidR="00B62A22" w:rsidRPr="00F16783" w:rsidRDefault="00B62A22" w:rsidP="00B62A2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F16783">
        <w:rPr>
          <w:color w:val="000000"/>
          <w:spacing w:val="2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F16783">
        <w:rPr>
          <w:sz w:val="28"/>
          <w:szCs w:val="28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F16783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postmgd@taxkost.mgd.kz</w:t>
        </w:r>
      </w:hyperlink>
      <w:r w:rsidRPr="00F16783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F16783">
        <w:rPr>
          <w:color w:val="000000"/>
          <w:sz w:val="28"/>
          <w:szCs w:val="28"/>
          <w:lang w:val="kk-KZ"/>
        </w:rPr>
        <w:t>қабылданады.</w:t>
      </w:r>
    </w:p>
    <w:p w:rsidR="00B62A22" w:rsidRPr="00F16783" w:rsidRDefault="00B62A22" w:rsidP="00B62A22">
      <w:pPr>
        <w:jc w:val="center"/>
        <w:rPr>
          <w:b/>
          <w:bCs/>
          <w:sz w:val="28"/>
          <w:szCs w:val="28"/>
          <w:lang w:val="kk-KZ"/>
        </w:rPr>
      </w:pPr>
    </w:p>
    <w:p w:rsidR="00B62A22" w:rsidRDefault="00B62A22" w:rsidP="00B62A22">
      <w:pPr>
        <w:jc w:val="center"/>
        <w:rPr>
          <w:b/>
          <w:bCs/>
          <w:lang w:val="kk-KZ"/>
        </w:rPr>
      </w:pPr>
    </w:p>
    <w:p w:rsidR="00B62A22" w:rsidRPr="001E2CAC" w:rsidRDefault="00B62A22" w:rsidP="00B62A22">
      <w:pPr>
        <w:rPr>
          <w:lang w:val="kk-KZ"/>
        </w:rPr>
      </w:pPr>
    </w:p>
    <w:p w:rsidR="00605C2F" w:rsidRPr="001E2CAC" w:rsidRDefault="00605C2F">
      <w:pPr>
        <w:rPr>
          <w:lang w:val="kk-KZ"/>
        </w:rPr>
      </w:pPr>
    </w:p>
    <w:sectPr w:rsidR="00605C2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443C4"/>
    <w:rsid w:val="00063A09"/>
    <w:rsid w:val="001E2CAC"/>
    <w:rsid w:val="005C4B5E"/>
    <w:rsid w:val="00605C2F"/>
    <w:rsid w:val="00B62A22"/>
    <w:rsid w:val="00E04A84"/>
    <w:rsid w:val="00F1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amurzabekova</cp:lastModifiedBy>
  <cp:revision>4</cp:revision>
  <cp:lastPrinted>2015-06-16T08:37:00Z</cp:lastPrinted>
  <dcterms:created xsi:type="dcterms:W3CDTF">2015-06-16T08:09:00Z</dcterms:created>
  <dcterms:modified xsi:type="dcterms:W3CDTF">2015-06-17T09:51:00Z</dcterms:modified>
</cp:coreProperties>
</file>