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2F606B" w:rsidRDefault="002B0AD9" w:rsidP="00CA29C8">
      <w:pPr>
        <w:pStyle w:val="a6"/>
        <w:numPr>
          <w:ilvl w:val="0"/>
          <w:numId w:val="4"/>
        </w:numPr>
        <w:shd w:val="clear" w:color="auto" w:fill="FFFFFF"/>
        <w:ind w:left="0" w:firstLine="567"/>
        <w:jc w:val="both"/>
        <w:rPr>
          <w:b/>
          <w:u w:val="single"/>
          <w:lang w:val="kk-KZ"/>
        </w:rPr>
      </w:pPr>
      <w:r>
        <w:rPr>
          <w:b/>
          <w:u w:val="single"/>
          <w:lang w:val="kk-KZ"/>
        </w:rPr>
        <w:t>Амангелді ауданы бойынша Мемлекеттік кірістер басқармасының басшысы</w:t>
      </w:r>
      <w:r w:rsidR="00CA29C8">
        <w:rPr>
          <w:b/>
          <w:u w:val="single"/>
          <w:lang w:val="kk-KZ"/>
        </w:rPr>
        <w:t>, С-</w:t>
      </w:r>
      <w:r w:rsidRPr="002B0AD9">
        <w:rPr>
          <w:b/>
          <w:u w:val="single"/>
          <w:lang w:val="kk-KZ"/>
        </w:rPr>
        <w:t>R</w:t>
      </w:r>
      <w:r w:rsidR="00CA29C8">
        <w:rPr>
          <w:b/>
          <w:u w:val="single"/>
          <w:lang w:val="kk-KZ"/>
        </w:rPr>
        <w:t>-</w:t>
      </w:r>
      <w:r w:rsidRPr="002B0AD9">
        <w:rPr>
          <w:b/>
          <w:u w:val="single"/>
          <w:lang w:val="kk-KZ"/>
        </w:rPr>
        <w:t>1</w:t>
      </w:r>
      <w:r w:rsidR="00CA29C8">
        <w:rPr>
          <w:b/>
          <w:u w:val="single"/>
          <w:lang w:val="kk-KZ"/>
        </w:rPr>
        <w:t xml:space="preserve"> санаты, 1</w:t>
      </w:r>
      <w:r w:rsidR="00CA29C8" w:rsidRPr="002F606B">
        <w:rPr>
          <w:b/>
          <w:u w:val="single"/>
          <w:lang w:val="kk-KZ"/>
        </w:rPr>
        <w:t xml:space="preserve">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CA29C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AC7161" w:rsidRPr="00AC7161">
        <w:rPr>
          <w:sz w:val="24"/>
          <w:lang w:val="kk-KZ"/>
        </w:rPr>
        <w:t>142 412</w:t>
      </w:r>
      <w:r w:rsidRPr="00AC7161">
        <w:rPr>
          <w:b w:val="0"/>
          <w:bCs w:val="0"/>
          <w:sz w:val="24"/>
          <w:lang w:val="kk-KZ"/>
        </w:rPr>
        <w:t xml:space="preserve"> </w:t>
      </w:r>
      <w:r w:rsidRPr="00AC7161">
        <w:rPr>
          <w:b w:val="0"/>
          <w:sz w:val="24"/>
          <w:lang w:val="kk-KZ"/>
        </w:rPr>
        <w:t xml:space="preserve">теңгеден </w:t>
      </w:r>
      <w:r w:rsidR="00AC7161" w:rsidRPr="00AC7161">
        <w:rPr>
          <w:sz w:val="24"/>
          <w:lang w:val="kk-KZ"/>
        </w:rPr>
        <w:t>192 381</w:t>
      </w:r>
      <w:r w:rsidRPr="00161583">
        <w:rPr>
          <w:bCs w:val="0"/>
          <w:sz w:val="24"/>
          <w:lang w:val="kk-KZ"/>
        </w:rPr>
        <w:t xml:space="preserve"> </w:t>
      </w:r>
      <w:r w:rsidRPr="006812DE">
        <w:rPr>
          <w:b w:val="0"/>
          <w:sz w:val="24"/>
          <w:lang w:val="kk-KZ"/>
        </w:rPr>
        <w:t>теңгеге дейін.</w:t>
      </w:r>
    </w:p>
    <w:p w:rsidR="002B0AD9" w:rsidRPr="00AC7161" w:rsidRDefault="00CA29C8" w:rsidP="002B0AD9">
      <w:pPr>
        <w:jc w:val="both"/>
        <w:rPr>
          <w:lang w:val="kk-KZ"/>
        </w:rPr>
      </w:pPr>
      <w:r w:rsidRPr="006812DE">
        <w:rPr>
          <w:b/>
          <w:lang w:val="kk-KZ"/>
        </w:rPr>
        <w:tab/>
      </w:r>
      <w:r>
        <w:rPr>
          <w:b/>
          <w:lang w:val="kk-KZ"/>
        </w:rPr>
        <w:t>Ф</w:t>
      </w:r>
      <w:r w:rsidRPr="006812DE">
        <w:rPr>
          <w:b/>
          <w:lang w:val="kk-KZ"/>
        </w:rPr>
        <w:t xml:space="preserve">ункционалдық міндеттері: </w:t>
      </w:r>
      <w:r w:rsidR="002B0AD9" w:rsidRPr="00245D7F">
        <w:rPr>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r w:rsidR="002B0AD9" w:rsidRPr="002B0AD9">
        <w:rPr>
          <w:lang w:val="kk-KZ"/>
        </w:rPr>
        <w:t>.</w:t>
      </w:r>
    </w:p>
    <w:p w:rsidR="00CA29C8" w:rsidRPr="00AC7161" w:rsidRDefault="00CA29C8" w:rsidP="002B0AD9">
      <w:pPr>
        <w:ind w:firstLine="708"/>
        <w:jc w:val="both"/>
        <w:rPr>
          <w:lang w:val="kk-KZ"/>
        </w:rPr>
      </w:pPr>
      <w:r w:rsidRPr="006812DE">
        <w:rPr>
          <w:b/>
          <w:lang w:val="kk-KZ" w:eastAsia="ko-KR"/>
        </w:rPr>
        <w:t xml:space="preserve">Конкурсқа қатысушыларға қойылатын талаптар: </w:t>
      </w:r>
      <w:r w:rsidR="002B0AD9" w:rsidRPr="00245D7F">
        <w:rPr>
          <w:lang w:val="kk-KZ"/>
        </w:rPr>
        <w:t>Жоғары: құқық немесе әлеуметтік ғылымдар, экономика және бизнес немесе техникалық</w:t>
      </w:r>
      <w:r w:rsidR="002B0AD9">
        <w:rPr>
          <w:lang w:val="kk-KZ"/>
        </w:rPr>
        <w:t xml:space="preserve"> </w:t>
      </w:r>
      <w:r w:rsidR="002B0AD9" w:rsidRPr="00245D7F">
        <w:rPr>
          <w:lang w:val="kk-KZ"/>
        </w:rPr>
        <w:t>ғылымдар мен технологиялар</w:t>
      </w:r>
      <w:r w:rsidR="002B0AD9" w:rsidRPr="00AC7161">
        <w:rPr>
          <w:lang w:val="kk-KZ"/>
        </w:rPr>
        <w:t>.</w:t>
      </w:r>
    </w:p>
    <w:p w:rsidR="00CA29C8" w:rsidRPr="00CA29C8" w:rsidRDefault="00CA29C8" w:rsidP="00CA29C8">
      <w:pPr>
        <w:shd w:val="clear" w:color="auto" w:fill="FFFFFF"/>
        <w:ind w:firstLine="708"/>
        <w:jc w:val="both"/>
        <w:rPr>
          <w:lang w:val="kk-KZ"/>
        </w:rPr>
      </w:pPr>
      <w:r w:rsidRPr="0021151F">
        <w:rPr>
          <w:lang w:val="kk-KZ"/>
        </w:rPr>
        <w:t xml:space="preserve">Мынадай құзыреттердің бар болуы: </w:t>
      </w:r>
      <w:r w:rsidR="002B0AD9" w:rsidRPr="002B0AD9">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A29C8">
        <w:rPr>
          <w:lang w:val="kk-KZ"/>
        </w:rPr>
        <w:t>.</w:t>
      </w:r>
    </w:p>
    <w:p w:rsidR="00CA29C8" w:rsidRPr="00072C5B" w:rsidRDefault="00CA29C8" w:rsidP="00CA29C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B0AD9" w:rsidRPr="002B0AD9" w:rsidRDefault="00CA29C8" w:rsidP="002B0AD9">
      <w:pPr>
        <w:jc w:val="both"/>
        <w:rPr>
          <w:lang w:val="kk-KZ"/>
        </w:rPr>
      </w:pPr>
      <w:bookmarkStart w:id="0" w:name="z214"/>
      <w:r w:rsidRPr="00CA29C8">
        <w:rPr>
          <w:lang w:val="kk-KZ"/>
        </w:rPr>
        <w:t>     </w:t>
      </w:r>
      <w:bookmarkStart w:id="1" w:name="z254"/>
      <w:bookmarkEnd w:id="0"/>
      <w:r w:rsidR="002B0AD9" w:rsidRPr="002B0AD9">
        <w:rPr>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B0AD9" w:rsidRPr="002B0AD9" w:rsidRDefault="002B0AD9" w:rsidP="002B0AD9">
      <w:pPr>
        <w:jc w:val="both"/>
        <w:rPr>
          <w:lang w:val="kk-KZ"/>
        </w:rPr>
      </w:pPr>
      <w:bookmarkStart w:id="2" w:name="z255"/>
      <w:bookmarkEnd w:id="1"/>
      <w:r w:rsidRPr="002B0AD9">
        <w:rPr>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B0AD9" w:rsidRPr="002B0AD9" w:rsidRDefault="002B0AD9" w:rsidP="002B0AD9">
      <w:pPr>
        <w:jc w:val="both"/>
        <w:rPr>
          <w:lang w:val="kk-KZ"/>
        </w:rPr>
      </w:pPr>
      <w:bookmarkStart w:id="3" w:name="z256"/>
      <w:bookmarkEnd w:id="2"/>
      <w:r w:rsidRPr="002B0AD9">
        <w:rPr>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B0AD9" w:rsidRPr="002B0AD9" w:rsidRDefault="002B0AD9" w:rsidP="002B0AD9">
      <w:pPr>
        <w:jc w:val="both"/>
        <w:rPr>
          <w:lang w:val="kk-KZ"/>
        </w:rPr>
      </w:pPr>
      <w:bookmarkStart w:id="4" w:name="z257"/>
      <w:bookmarkEnd w:id="3"/>
      <w:r w:rsidRPr="002B0AD9">
        <w:rPr>
          <w:lang w:val="kk-KZ"/>
        </w:rPr>
        <w:t>      4) өкiлеттiктерiн теріс себептермен тоқтатқан судьяларды қоспағанда, судья лауазымында қызмет өтілі бір жылдан кем емес;</w:t>
      </w:r>
    </w:p>
    <w:p w:rsidR="002B0AD9" w:rsidRPr="002B0AD9" w:rsidRDefault="002B0AD9" w:rsidP="002B0AD9">
      <w:pPr>
        <w:jc w:val="both"/>
        <w:rPr>
          <w:lang w:val="kk-KZ"/>
        </w:rPr>
      </w:pPr>
      <w:bookmarkStart w:id="5" w:name="z258"/>
      <w:bookmarkEnd w:id="4"/>
      <w:r w:rsidRPr="002B0AD9">
        <w:rPr>
          <w:lang w:val="kk-KZ"/>
        </w:rPr>
        <w:lastRenderedPageBreak/>
        <w:t>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B0AD9" w:rsidRDefault="002B0AD9" w:rsidP="002B0AD9">
      <w:pPr>
        <w:jc w:val="both"/>
        <w:rPr>
          <w:lang w:val="kk-KZ"/>
        </w:rPr>
      </w:pPr>
      <w:bookmarkStart w:id="6" w:name="z260"/>
      <w:bookmarkEnd w:id="5"/>
      <w:r w:rsidRPr="002B0AD9">
        <w:rPr>
          <w:lang w:val="kk-KZ"/>
        </w:rPr>
        <w:t>      </w:t>
      </w:r>
      <w:r>
        <w:rPr>
          <w:lang w:val="kk-KZ"/>
        </w:rPr>
        <w:t>6</w:t>
      </w:r>
      <w:r w:rsidRPr="002B0AD9">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lang w:val="kk-KZ"/>
        </w:rPr>
        <w:t>.</w:t>
      </w:r>
    </w:p>
    <w:p w:rsidR="003E0628" w:rsidRDefault="003E0628" w:rsidP="002B0AD9">
      <w:pPr>
        <w:jc w:val="both"/>
        <w:rPr>
          <w:lang w:val="kk-KZ"/>
        </w:rPr>
      </w:pPr>
    </w:p>
    <w:p w:rsidR="003E0628" w:rsidRPr="003E0628" w:rsidRDefault="003E0628" w:rsidP="003E0628">
      <w:pPr>
        <w:pStyle w:val="a6"/>
        <w:numPr>
          <w:ilvl w:val="0"/>
          <w:numId w:val="4"/>
        </w:numPr>
        <w:shd w:val="clear" w:color="auto" w:fill="FFFFFF"/>
        <w:ind w:left="0" w:firstLine="708"/>
        <w:jc w:val="both"/>
        <w:rPr>
          <w:b/>
          <w:u w:val="single"/>
          <w:lang w:val="kk-KZ"/>
        </w:rPr>
      </w:pPr>
      <w:r w:rsidRPr="003E0628">
        <w:rPr>
          <w:b/>
          <w:u w:val="single"/>
          <w:lang w:val="kk-KZ"/>
        </w:rPr>
        <w:t>Әулиекөл ауданы бойынша Мемлекеттік кірістер басқармасының басшысының орынбасары, С-R-2 санаты, 1 бірлік</w:t>
      </w:r>
    </w:p>
    <w:p w:rsidR="003E0628" w:rsidRDefault="003E0628" w:rsidP="003E0628">
      <w:pPr>
        <w:pStyle w:val="a3"/>
        <w:ind w:firstLine="708"/>
        <w:jc w:val="both"/>
        <w:rPr>
          <w:b w:val="0"/>
          <w:sz w:val="24"/>
          <w:lang w:val="kk-KZ"/>
        </w:rPr>
      </w:pPr>
      <w:r>
        <w:rPr>
          <w:b w:val="0"/>
          <w:sz w:val="24"/>
          <w:lang w:val="kk-KZ"/>
        </w:rPr>
        <w:t xml:space="preserve"> </w:t>
      </w:r>
    </w:p>
    <w:p w:rsidR="003E0628" w:rsidRPr="006812DE" w:rsidRDefault="003E0628" w:rsidP="003E062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Pr="00F44177">
        <w:rPr>
          <w:sz w:val="24"/>
          <w:lang w:val="kk-KZ"/>
        </w:rPr>
        <w:t>127 421</w:t>
      </w:r>
      <w:r w:rsidRPr="00F44177">
        <w:rPr>
          <w:b w:val="0"/>
          <w:bCs w:val="0"/>
          <w:sz w:val="24"/>
          <w:lang w:val="kk-KZ"/>
        </w:rPr>
        <w:t xml:space="preserve"> </w:t>
      </w:r>
      <w:r w:rsidRPr="00F44177">
        <w:rPr>
          <w:b w:val="0"/>
          <w:sz w:val="24"/>
          <w:lang w:val="kk-KZ"/>
        </w:rPr>
        <w:t xml:space="preserve">теңгеден </w:t>
      </w:r>
      <w:r w:rsidRPr="00F44177">
        <w:rPr>
          <w:sz w:val="24"/>
          <w:lang w:val="kk-KZ"/>
        </w:rPr>
        <w:t>172 393</w:t>
      </w:r>
      <w:r w:rsidRPr="00161583">
        <w:rPr>
          <w:bCs w:val="0"/>
          <w:sz w:val="24"/>
          <w:lang w:val="kk-KZ"/>
        </w:rPr>
        <w:t xml:space="preserve"> </w:t>
      </w:r>
      <w:r w:rsidRPr="006812DE">
        <w:rPr>
          <w:b w:val="0"/>
          <w:sz w:val="24"/>
          <w:lang w:val="kk-KZ"/>
        </w:rPr>
        <w:t>теңгеге дейін.</w:t>
      </w:r>
    </w:p>
    <w:p w:rsidR="003E0628" w:rsidRDefault="003E0628" w:rsidP="003E0628">
      <w:pPr>
        <w:jc w:val="both"/>
        <w:rPr>
          <w:lang w:val="kk-KZ"/>
        </w:rPr>
      </w:pPr>
      <w:r w:rsidRPr="006812DE">
        <w:rPr>
          <w:b/>
          <w:lang w:val="kk-KZ"/>
        </w:rPr>
        <w:tab/>
      </w:r>
      <w:r>
        <w:rPr>
          <w:b/>
          <w:lang w:val="kk-KZ"/>
        </w:rPr>
        <w:t>Ф</w:t>
      </w:r>
      <w:r w:rsidRPr="006812DE">
        <w:rPr>
          <w:b/>
          <w:lang w:val="kk-KZ"/>
        </w:rPr>
        <w:t xml:space="preserve">ункционалдық міндеттері: </w:t>
      </w:r>
      <w:r w:rsidRPr="00932F62">
        <w:rPr>
          <w:lang w:val="kk-KZ"/>
        </w:rPr>
        <w:t xml:space="preserve">Салық </w:t>
      </w:r>
      <w:r w:rsidRPr="000B039E">
        <w:rPr>
          <w:lang w:val="kk-KZ"/>
        </w:rPr>
        <w:t>басқармасына</w:t>
      </w:r>
      <w:r w:rsidRPr="00932F62">
        <w:rPr>
          <w:lang w:val="kk-KZ"/>
        </w:rPr>
        <w:t xml:space="preserve"> жүктелген міндеттерді орындалу үшін дербес жауап береді. ҚР ҚМ және облыстық салық </w:t>
      </w:r>
      <w:r w:rsidRPr="000B039E">
        <w:rPr>
          <w:lang w:val="kk-KZ"/>
        </w:rPr>
        <w:t>департаменті, Әулиекөл  ауданы бойынша салық басқармасының</w:t>
      </w:r>
      <w:r w:rsidRPr="00932F62">
        <w:rPr>
          <w:lang w:val="kk-KZ"/>
        </w:rPr>
        <w:t xml:space="preserve"> бұйрықтарын, нұсқауларын, тапсырмаларын, аудан бойынша </w:t>
      </w:r>
      <w:r w:rsidRPr="000B039E">
        <w:rPr>
          <w:lang w:val="kk-KZ"/>
        </w:rPr>
        <w:t>МК</w:t>
      </w:r>
      <w:r w:rsidRPr="00932F62">
        <w:rPr>
          <w:lang w:val="kk-KZ"/>
        </w:rPr>
        <w:t xml:space="preserve">Қ Төрайымның тапсырмалары мен тапсырыстарын уақытында және сапалы орындауын қамтамасыз ету, </w:t>
      </w:r>
      <w:r w:rsidRPr="000B039E">
        <w:rPr>
          <w:lang w:val="kk-KZ"/>
        </w:rPr>
        <w:t>МК</w:t>
      </w:r>
      <w:r w:rsidRPr="00932F62">
        <w:rPr>
          <w:lang w:val="kk-KZ"/>
        </w:rPr>
        <w:t>Қ бөлімдерінің жұмысын ұйымдастыру және бақылау жасау, салық төлеушілерге, олардың құқықтары мен міндеттерін түсіндіру бойынша жұмысты өткізу, салық заңнамасының және салық салу бойынша нормативтік құқықтар актілерінің өзгерістері туралы салық төлеушілерге уақытында ақпарат беру. Салық төлеушілерге белгіленген тәртіппен салық аудитін іске асыру, салық төлеушілер туралы мәліметтер құпиясын сақтау, еңбек пен қызмет тәртібінің қағидасын сақтау. Жоғары тұрған органдарына 2-Н есебінің нысанын және бақылау тапсырмалардың уақытылық және сапалы</w:t>
      </w:r>
      <w:r w:rsidRPr="000B039E">
        <w:rPr>
          <w:lang w:val="kk-KZ"/>
        </w:rPr>
        <w:t>қ</w:t>
      </w:r>
      <w:r w:rsidRPr="00932F62">
        <w:rPr>
          <w:lang w:val="kk-KZ"/>
        </w:rPr>
        <w:t xml:space="preserve"> ұсынуды  бақ</w:t>
      </w:r>
      <w:r w:rsidRPr="000B039E">
        <w:rPr>
          <w:lang w:val="kk-KZ"/>
        </w:rPr>
        <w:t>ы</w:t>
      </w:r>
      <w:r w:rsidRPr="00932F62">
        <w:rPr>
          <w:lang w:val="kk-KZ"/>
        </w:rPr>
        <w:t xml:space="preserve">лау. </w:t>
      </w:r>
      <w:r w:rsidRPr="000B039E">
        <w:rPr>
          <w:lang w:val="kk-KZ"/>
        </w:rPr>
        <w:t>Еңбек тәртібіне бақылау. Құжаттарды қабылдау және өңдеу орталығының электронды журналы бойынша мемлекеттік қызметтерді көрсетудің мерзімдеріне күн сайынғы бақылау. ЫСАЖ хабарландырулар мәртебесін орындауды және уақытылы қою мерзімдеріне бақылау. ЫСАЖ заңды тұлғаларды тіркеуді, қайта тіркеуді және есептен шығаруға күн сайынғы бақылау. Қосылған құнға салық бойынша тіркеу есебіне қою туралы салық арыздарын қабылдау. Қосылған құнға салық туралы декларацияны толтырудың түзетуіне камералдық бақылау. Мәліметті біріңғай сақтау (МБС) ақпараттық жүйесінде автоматтандырылған камералдық бақылаудың өтеу нәтижелері бойынша күн сайынғы іс-шараларды өткізу. «Нәтиженің жалпы коэффиценті» және «Автоматтандырылған камералдық бақылаудың өтеу нәтижелері бойынша есептелген ҚҚС сомаларын өндіріп алудың үлестік салмағы» критерийлерін есептеу. Жалған кәсіпорындар бойынша хабарландыруларға бақылау және уақытылы қою. Сыбайлас жемқорлық заңнамасына, ЫСАЖ АЖ хаттамалар мен қаулыларды рәсімдеудің дұрыстығына бақылау. Қызметтік міндеттерді орындауда салық төлеушілер туралы алынған мәліметтер құпиясын сақтайды. Салық басқармасының қызметкерлеріне бекітілген еңбек және қызметтік тәртіптің нормаларын сақтайды. ҚР заңдық актілеріне сәйкес Басшысының болмаған кезеңінде оған жатқызылған сұрақтар бойынша орнын басады.</w:t>
      </w:r>
    </w:p>
    <w:p w:rsidR="003E0628" w:rsidRDefault="003E0628" w:rsidP="003E0628">
      <w:pPr>
        <w:ind w:firstLine="708"/>
        <w:jc w:val="both"/>
        <w:rPr>
          <w:lang w:val="kk-KZ"/>
        </w:rPr>
      </w:pPr>
      <w:r w:rsidRPr="006812DE">
        <w:rPr>
          <w:b/>
          <w:lang w:val="kk-KZ" w:eastAsia="ko-KR"/>
        </w:rPr>
        <w:t xml:space="preserve">Конкурсқа қатысушыларға қойылатын талаптар: </w:t>
      </w:r>
      <w:r w:rsidRPr="000B039E">
        <w:rPr>
          <w:lang w:val="kk-KZ" w:eastAsia="ko-KR"/>
        </w:rPr>
        <w:t xml:space="preserve">Жоғары білім: </w:t>
      </w:r>
      <w:r w:rsidRPr="000B039E">
        <w:rPr>
          <w:lang w:val="kk-KZ"/>
        </w:rPr>
        <w:t xml:space="preserve">әлеуметтік ғылымдар, экономика және бизнес (экономика, менеджмент, есеп және аудит, мемлекеттік және жергілікті басқару, қаржы), </w:t>
      </w:r>
      <w:r w:rsidRPr="000B039E">
        <w:rPr>
          <w:lang w:val="kk-KZ" w:eastAsia="ko-KR"/>
        </w:rPr>
        <w:t>құқық (құқықтану)</w:t>
      </w:r>
      <w:r w:rsidRPr="000B039E">
        <w:rPr>
          <w:lang w:val="kk-KZ"/>
        </w:rPr>
        <w:t>.</w:t>
      </w:r>
    </w:p>
    <w:p w:rsidR="003E0628" w:rsidRPr="002B0AD9" w:rsidRDefault="003E0628" w:rsidP="003E0628">
      <w:pPr>
        <w:shd w:val="clear" w:color="auto" w:fill="FFFFFF"/>
        <w:ind w:firstLine="708"/>
        <w:jc w:val="both"/>
        <w:rPr>
          <w:lang w:val="kk-KZ"/>
        </w:rPr>
      </w:pPr>
      <w:r w:rsidRPr="0021151F">
        <w:rPr>
          <w:lang w:val="kk-KZ"/>
        </w:rPr>
        <w:t xml:space="preserve">Мынадай құзыреттердің бар болуы: </w:t>
      </w:r>
      <w:r w:rsidRPr="002B0AD9">
        <w:rPr>
          <w:bCs/>
          <w:kern w:val="3"/>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E0628" w:rsidRPr="00072C5B" w:rsidRDefault="003E0628" w:rsidP="003E062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3E0628" w:rsidRPr="002B0AD9" w:rsidRDefault="003E0628" w:rsidP="003E0628">
      <w:pPr>
        <w:jc w:val="both"/>
        <w:rPr>
          <w:spacing w:val="4"/>
          <w:lang w:val="kk-KZ"/>
        </w:rPr>
      </w:pPr>
      <w:bookmarkStart w:id="7" w:name="z487"/>
      <w:bookmarkEnd w:id="7"/>
      <w:r w:rsidRPr="002B0AD9">
        <w:rPr>
          <w:spacing w:val="4"/>
          <w:lang w:val="kk-KZ"/>
        </w:rPr>
        <w:lastRenderedPageBreak/>
        <w:t xml:space="preserve">    </w:t>
      </w:r>
      <w:bookmarkStart w:id="8" w:name="z266"/>
      <w:r w:rsidRPr="002B0AD9">
        <w:rPr>
          <w:spacing w:val="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E0628" w:rsidRPr="002B0AD9" w:rsidRDefault="003E0628" w:rsidP="003E0628">
      <w:pPr>
        <w:jc w:val="both"/>
        <w:rPr>
          <w:spacing w:val="4"/>
          <w:lang w:val="kk-KZ"/>
        </w:rPr>
      </w:pPr>
      <w:bookmarkStart w:id="9" w:name="z267"/>
      <w:bookmarkEnd w:id="8"/>
      <w:r w:rsidRPr="002B0AD9">
        <w:rPr>
          <w:spacing w:val="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E0628" w:rsidRPr="002B0AD9" w:rsidRDefault="003E0628" w:rsidP="003E0628">
      <w:pPr>
        <w:jc w:val="both"/>
        <w:rPr>
          <w:spacing w:val="4"/>
          <w:lang w:val="kk-KZ"/>
        </w:rPr>
      </w:pPr>
      <w:bookmarkStart w:id="10" w:name="z268"/>
      <w:bookmarkEnd w:id="9"/>
      <w:r w:rsidRPr="002B0AD9">
        <w:rPr>
          <w:spacing w:val="4"/>
          <w:lang w:val="kk-KZ"/>
        </w:rPr>
        <w:t>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E0628" w:rsidRPr="002B0AD9" w:rsidRDefault="003E0628" w:rsidP="003E0628">
      <w:pPr>
        <w:jc w:val="both"/>
        <w:rPr>
          <w:spacing w:val="4"/>
          <w:lang w:val="kk-KZ"/>
        </w:rPr>
      </w:pPr>
      <w:bookmarkStart w:id="11" w:name="z269"/>
      <w:bookmarkEnd w:id="10"/>
      <w:r w:rsidRPr="002B0AD9">
        <w:rPr>
          <w:spacing w:val="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3E0628" w:rsidRPr="002B0AD9" w:rsidRDefault="003E0628" w:rsidP="003E0628">
      <w:pPr>
        <w:jc w:val="both"/>
        <w:rPr>
          <w:spacing w:val="4"/>
          <w:lang w:val="kk-KZ"/>
        </w:rPr>
      </w:pPr>
      <w:bookmarkStart w:id="12" w:name="z271"/>
      <w:bookmarkEnd w:id="11"/>
      <w:r w:rsidRPr="002B0AD9">
        <w:rPr>
          <w:spacing w:val="4"/>
          <w:lang w:val="kk-KZ"/>
        </w:rPr>
        <w:t>     </w:t>
      </w:r>
      <w:r>
        <w:rPr>
          <w:spacing w:val="4"/>
          <w:lang w:val="kk-KZ"/>
        </w:rPr>
        <w:t>5</w:t>
      </w:r>
      <w:r w:rsidRPr="002B0AD9">
        <w:rPr>
          <w:spacing w:val="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spacing w:val="4"/>
          <w:lang w:val="kk-KZ"/>
        </w:rPr>
        <w:t>мандықтар бойынша оқуды аяқтауы.</w:t>
      </w:r>
    </w:p>
    <w:bookmarkEnd w:id="6"/>
    <w:bookmarkEnd w:id="12"/>
    <w:p w:rsidR="003262B1" w:rsidRDefault="003262B1" w:rsidP="002B0AD9">
      <w:pPr>
        <w:jc w:val="both"/>
        <w:rPr>
          <w:b/>
          <w:lang w:val="kk-KZ"/>
        </w:rPr>
      </w:pPr>
    </w:p>
    <w:p w:rsidR="008D5A84" w:rsidRDefault="008D5A84" w:rsidP="006E7198">
      <w:pPr>
        <w:jc w:val="both"/>
        <w:rPr>
          <w:b/>
          <w:lang w:val="kk-KZ"/>
        </w:rPr>
      </w:pPr>
      <w:r w:rsidRPr="00072C5B">
        <w:rPr>
          <w:b/>
          <w:lang w:val="kk-KZ" w:eastAsia="ko-KR"/>
        </w:rPr>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lastRenderedPageBreak/>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ішінде</w:t>
      </w:r>
      <w:r w:rsidR="00FF26A0">
        <w:rPr>
          <w:b/>
          <w:lang w:val="kk-KZ" w:eastAsia="ko-KR"/>
        </w:rPr>
        <w:t xml:space="preserve"> (2017 жылғы 23 мамырдан бастап 25 мамырға дейін)</w:t>
      </w:r>
      <w:r w:rsidR="00FF26A0" w:rsidRPr="00E2644A">
        <w:rPr>
          <w:b/>
          <w:lang w:val="kk-KZ" w:eastAsia="ko-KR"/>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CA29C8" w:rsidRDefault="00CA29C8"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3E0628" w:rsidRDefault="003E0628"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2B0AD9" w:rsidRDefault="002B0AD9"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15C24"/>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5"/>
  </w:num>
  <w:num w:numId="4">
    <w:abstractNumId w:val="9"/>
  </w:num>
  <w:num w:numId="5">
    <w:abstractNumId w:val="7"/>
  </w:num>
  <w:num w:numId="6">
    <w:abstractNumId w:val="3"/>
  </w:num>
  <w:num w:numId="7">
    <w:abstractNumId w:val="8"/>
  </w:num>
  <w:num w:numId="8">
    <w:abstractNumId w:val="1"/>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B05B9"/>
    <w:rsid w:val="000C71BA"/>
    <w:rsid w:val="000D2F06"/>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91A5A"/>
    <w:rsid w:val="002A1E4E"/>
    <w:rsid w:val="002B0AD9"/>
    <w:rsid w:val="002C088E"/>
    <w:rsid w:val="002D1F56"/>
    <w:rsid w:val="002F5C01"/>
    <w:rsid w:val="002F606B"/>
    <w:rsid w:val="00305187"/>
    <w:rsid w:val="00312145"/>
    <w:rsid w:val="00313A4D"/>
    <w:rsid w:val="003179A9"/>
    <w:rsid w:val="00321D66"/>
    <w:rsid w:val="003262B1"/>
    <w:rsid w:val="00335C87"/>
    <w:rsid w:val="00343C0E"/>
    <w:rsid w:val="00355B10"/>
    <w:rsid w:val="0035621C"/>
    <w:rsid w:val="00367EA9"/>
    <w:rsid w:val="00393EED"/>
    <w:rsid w:val="003A1124"/>
    <w:rsid w:val="003A531B"/>
    <w:rsid w:val="003A7CED"/>
    <w:rsid w:val="003B209F"/>
    <w:rsid w:val="003B2119"/>
    <w:rsid w:val="003C4C9E"/>
    <w:rsid w:val="003C622A"/>
    <w:rsid w:val="003C7E90"/>
    <w:rsid w:val="003D31EB"/>
    <w:rsid w:val="003E0628"/>
    <w:rsid w:val="003F1666"/>
    <w:rsid w:val="003F1B85"/>
    <w:rsid w:val="00405EF6"/>
    <w:rsid w:val="00420F2D"/>
    <w:rsid w:val="00423092"/>
    <w:rsid w:val="004451BA"/>
    <w:rsid w:val="00467742"/>
    <w:rsid w:val="00475EDE"/>
    <w:rsid w:val="0047709F"/>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6D82"/>
    <w:rsid w:val="007A77A4"/>
    <w:rsid w:val="007D0121"/>
    <w:rsid w:val="007D01B6"/>
    <w:rsid w:val="007F7AA4"/>
    <w:rsid w:val="00814FCD"/>
    <w:rsid w:val="00821AB7"/>
    <w:rsid w:val="008330F7"/>
    <w:rsid w:val="00835AEA"/>
    <w:rsid w:val="00854E79"/>
    <w:rsid w:val="00862C0A"/>
    <w:rsid w:val="00870E71"/>
    <w:rsid w:val="00894324"/>
    <w:rsid w:val="00894B5C"/>
    <w:rsid w:val="00896942"/>
    <w:rsid w:val="008B3CBF"/>
    <w:rsid w:val="008D5A84"/>
    <w:rsid w:val="008E194A"/>
    <w:rsid w:val="008E59A5"/>
    <w:rsid w:val="00923DA0"/>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604EC"/>
    <w:rsid w:val="00A755F1"/>
    <w:rsid w:val="00AB4CB7"/>
    <w:rsid w:val="00AC08F5"/>
    <w:rsid w:val="00AC2568"/>
    <w:rsid w:val="00AC3A6C"/>
    <w:rsid w:val="00AC7161"/>
    <w:rsid w:val="00AD0080"/>
    <w:rsid w:val="00AD7963"/>
    <w:rsid w:val="00AE569E"/>
    <w:rsid w:val="00AE728B"/>
    <w:rsid w:val="00B30583"/>
    <w:rsid w:val="00B3144E"/>
    <w:rsid w:val="00B46371"/>
    <w:rsid w:val="00B514D1"/>
    <w:rsid w:val="00B748D7"/>
    <w:rsid w:val="00BB5DFD"/>
    <w:rsid w:val="00BC7B72"/>
    <w:rsid w:val="00BF4099"/>
    <w:rsid w:val="00C03343"/>
    <w:rsid w:val="00C20A38"/>
    <w:rsid w:val="00C21675"/>
    <w:rsid w:val="00C6790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9F3"/>
    <w:rsid w:val="00D847E4"/>
    <w:rsid w:val="00DA674F"/>
    <w:rsid w:val="00DC20BD"/>
    <w:rsid w:val="00DC3531"/>
    <w:rsid w:val="00DC468A"/>
    <w:rsid w:val="00DD2074"/>
    <w:rsid w:val="00DE340B"/>
    <w:rsid w:val="00E0011A"/>
    <w:rsid w:val="00E02C5F"/>
    <w:rsid w:val="00E22127"/>
    <w:rsid w:val="00E2644A"/>
    <w:rsid w:val="00E3109A"/>
    <w:rsid w:val="00E33B32"/>
    <w:rsid w:val="00E57095"/>
    <w:rsid w:val="00E72C4F"/>
    <w:rsid w:val="00E92B93"/>
    <w:rsid w:val="00E957AE"/>
    <w:rsid w:val="00EB0662"/>
    <w:rsid w:val="00EC5027"/>
    <w:rsid w:val="00EC78D0"/>
    <w:rsid w:val="00EF5E7F"/>
    <w:rsid w:val="00F01AFA"/>
    <w:rsid w:val="00F0217C"/>
    <w:rsid w:val="00F10AA2"/>
    <w:rsid w:val="00F142AA"/>
    <w:rsid w:val="00F217DE"/>
    <w:rsid w:val="00F92F52"/>
    <w:rsid w:val="00F95DBA"/>
    <w:rsid w:val="00FB6C81"/>
    <w:rsid w:val="00FC4AA7"/>
    <w:rsid w:val="00FC7D01"/>
    <w:rsid w:val="00FE1E03"/>
    <w:rsid w:val="00FF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648E-718B-4D2A-B8F7-C435C1CA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5</cp:revision>
  <cp:lastPrinted>2017-05-15T05:34:00Z</cp:lastPrinted>
  <dcterms:created xsi:type="dcterms:W3CDTF">2017-05-15T04:50:00Z</dcterms:created>
  <dcterms:modified xsi:type="dcterms:W3CDTF">2017-05-22T05:08:00Z</dcterms:modified>
</cp:coreProperties>
</file>