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6CB" w:rsidRPr="00180FDB" w:rsidRDefault="00EB7DFF" w:rsidP="00180FDB">
      <w:pPr>
        <w:pStyle w:val="FR1"/>
        <w:numPr>
          <w:ilvl w:val="0"/>
          <w:numId w:val="1"/>
        </w:numPr>
        <w:tabs>
          <w:tab w:val="left" w:pos="1134"/>
        </w:tabs>
        <w:spacing w:after="0"/>
        <w:ind w:left="0" w:right="-1" w:firstLine="708"/>
        <w:jc w:val="both"/>
        <w:rPr>
          <w:rFonts w:ascii="Times New Roman" w:hAnsi="Times New Roman"/>
          <w:i w:val="0"/>
          <w:szCs w:val="24"/>
          <w:lang w:val="kk-KZ"/>
        </w:rPr>
      </w:pPr>
      <w:r w:rsidRPr="00180FDB">
        <w:rPr>
          <w:rFonts w:ascii="Times New Roman" w:hAnsi="Times New Roman"/>
          <w:i w:val="0"/>
          <w:szCs w:val="24"/>
          <w:lang w:val="kk-KZ"/>
        </w:rPr>
        <w:t>Жеке тұлғалардың ақпаратын қабылдау және өңдеу және өндірістік емес төлемдерді әкімшілендіру орталығы бөлімінің бас маманы</w:t>
      </w:r>
      <w:r w:rsidR="009826CB" w:rsidRPr="00180FDB">
        <w:rPr>
          <w:rFonts w:ascii="Times New Roman" w:hAnsi="Times New Roman"/>
          <w:i w:val="0"/>
          <w:szCs w:val="24"/>
          <w:lang w:val="kk-KZ"/>
        </w:rPr>
        <w:t>, С-R-4  санаты,  1- бірлік.</w:t>
      </w:r>
    </w:p>
    <w:p w:rsidR="009826CB" w:rsidRPr="00180FDB" w:rsidRDefault="009826CB" w:rsidP="00180FDB">
      <w:pPr>
        <w:pStyle w:val="a3"/>
        <w:tabs>
          <w:tab w:val="left" w:pos="1134"/>
        </w:tabs>
        <w:ind w:firstLine="708"/>
        <w:rPr>
          <w:rFonts w:eastAsiaTheme="minorHAnsi"/>
          <w:lang w:eastAsia="en-US"/>
        </w:rPr>
      </w:pPr>
      <w:r w:rsidRPr="00180FDB">
        <w:rPr>
          <w:rFonts w:eastAsiaTheme="minorHAnsi"/>
          <w:lang w:eastAsia="en-US"/>
        </w:rPr>
        <w:t>Лауазымдық еңбек ақысы еңбек еткен жылына қарай 73288 теңгеден 99105 теңгеге дейін.</w:t>
      </w:r>
    </w:p>
    <w:p w:rsidR="00EB7DFF" w:rsidRPr="00180FDB" w:rsidRDefault="00EB7DFF" w:rsidP="00180FDB">
      <w:pPr>
        <w:pStyle w:val="a3"/>
        <w:tabs>
          <w:tab w:val="left" w:pos="1134"/>
        </w:tabs>
        <w:ind w:firstLine="708"/>
        <w:rPr>
          <w:rFonts w:eastAsiaTheme="minorHAnsi"/>
          <w:lang w:eastAsia="en-US"/>
        </w:rPr>
      </w:pPr>
    </w:p>
    <w:p w:rsidR="009826CB" w:rsidRPr="00180FDB" w:rsidRDefault="00B343A9" w:rsidP="00180FDB">
      <w:pPr>
        <w:tabs>
          <w:tab w:val="left" w:pos="1134"/>
        </w:tabs>
        <w:spacing w:after="0" w:line="240" w:lineRule="auto"/>
        <w:ind w:firstLine="708"/>
        <w:jc w:val="both"/>
        <w:rPr>
          <w:rFonts w:ascii="Times New Roman" w:hAnsi="Times New Roman" w:cs="Times New Roman"/>
          <w:b/>
          <w:sz w:val="24"/>
          <w:szCs w:val="24"/>
        </w:rPr>
      </w:pPr>
      <w:r w:rsidRPr="00180FDB">
        <w:rPr>
          <w:rFonts w:ascii="Times New Roman" w:hAnsi="Times New Roman" w:cs="Times New Roman"/>
          <w:b/>
          <w:sz w:val="24"/>
          <w:szCs w:val="24"/>
        </w:rPr>
        <w:t>Ф</w:t>
      </w:r>
      <w:r w:rsidR="009826CB" w:rsidRPr="00180FDB">
        <w:rPr>
          <w:rFonts w:ascii="Times New Roman" w:hAnsi="Times New Roman" w:cs="Times New Roman"/>
          <w:b/>
          <w:sz w:val="24"/>
          <w:szCs w:val="24"/>
        </w:rPr>
        <w:t xml:space="preserve">ункционалдық міндеттері: </w:t>
      </w:r>
      <w:r w:rsidR="00EB7DFF" w:rsidRPr="00180FDB">
        <w:rPr>
          <w:rFonts w:ascii="Times New Roman" w:hAnsi="Times New Roman" w:cs="Times New Roman"/>
          <w:sz w:val="24"/>
          <w:szCs w:val="24"/>
        </w:rPr>
        <w:t>Салық салу нысандарына байланысты өндірістік, складтық, сауда және басқа да ғиматар және көлік тексерулерін уақтылы және сапалы тексеру, тексеру актілерін дайындайды және зерттеулерді өткізеді. Өндірістік емес төлемдер бойынша камералдық бақылау қортындылары бойынша құжаттарды дайындау, әкімшілік айыппұлдардың төленуін қамтамасыз ету, мәжбүрлеп өндіріп алу бойынша сотқа уақытында материалдарды жіберу. Уәкілетті органдарға бақылауды жүзеге асыру. Жеке тұлғалар-салық төлеушілерді тіркеу. Уәкілетті органдарға тақырыптық тексерістер жүргізу. Өндірістік емес төлемдерді бюджетке толықтай, уақытында және дұрыс аударылуын қамтамасыз теу. Бюджетке қосымша резервтердің түсуін анықтау.Өндірістік емес төлемдердің бюджетке уақытында және толық түрде түсуін қамтамасыз теуге бақылау жасау. Жеке тұлғалардың салық төлеуші ретінде есепке алынуын, тіркеу мәліметтерінің өзгеруін тіркеу және орналастыру, салық төлеу объектісі орналасқан мекенжай бойынша салық төлеушілерді орналастыру. Тауардың кедендік декларацияларын қабылдау және тіркеу.</w:t>
      </w:r>
      <w:r w:rsidRPr="00180FDB">
        <w:rPr>
          <w:rFonts w:ascii="Times New Roman" w:hAnsi="Times New Roman" w:cs="Times New Roman"/>
          <w:sz w:val="24"/>
          <w:szCs w:val="24"/>
        </w:rPr>
        <w:t xml:space="preserve"> </w:t>
      </w:r>
      <w:r w:rsidR="00EB7DFF" w:rsidRPr="00180FDB">
        <w:rPr>
          <w:rFonts w:ascii="Times New Roman" w:hAnsi="Times New Roman" w:cs="Times New Roman"/>
          <w:sz w:val="24"/>
          <w:szCs w:val="24"/>
        </w:rPr>
        <w:t>Бюджетке түсетін қосымша тізілімдерді анықтау. Жоғары тұрған органдардың бақылау тапсырмаларын орындау. Азаматтар мен заңды тұлғалардың өкілдерінің өтініштерін қарастыруды қамтамасыз ету. Сыбайлас жемқорлыққа қарсы заңдылықты қадағалау және оқып үйрену.</w:t>
      </w:r>
    </w:p>
    <w:p w:rsidR="00EB7DFF" w:rsidRPr="00180FDB" w:rsidRDefault="009826CB" w:rsidP="00180FDB">
      <w:pPr>
        <w:tabs>
          <w:tab w:val="left" w:pos="1134"/>
        </w:tabs>
        <w:spacing w:after="0" w:line="240" w:lineRule="auto"/>
        <w:ind w:firstLine="708"/>
        <w:jc w:val="both"/>
        <w:rPr>
          <w:rFonts w:ascii="Times New Roman" w:hAnsi="Times New Roman" w:cs="Times New Roman"/>
          <w:color w:val="000000"/>
          <w:sz w:val="24"/>
          <w:szCs w:val="24"/>
        </w:rPr>
      </w:pPr>
      <w:r w:rsidRPr="00180FDB">
        <w:rPr>
          <w:rFonts w:ascii="Times New Roman" w:hAnsi="Times New Roman" w:cs="Times New Roman"/>
          <w:b/>
          <w:color w:val="000000"/>
          <w:sz w:val="24"/>
          <w:szCs w:val="24"/>
        </w:rPr>
        <w:t>Конкурсқа қатысушыларға қойылатын талаптар</w:t>
      </w:r>
      <w:r w:rsidRPr="00180FDB">
        <w:rPr>
          <w:rFonts w:ascii="Times New Roman" w:hAnsi="Times New Roman" w:cs="Times New Roman"/>
          <w:color w:val="000000"/>
          <w:sz w:val="24"/>
          <w:szCs w:val="24"/>
        </w:rPr>
        <w:t xml:space="preserve">: </w:t>
      </w:r>
      <w:r w:rsidR="00EB7DFF" w:rsidRPr="00180FDB">
        <w:rPr>
          <w:rFonts w:ascii="Times New Roman" w:eastAsia="Times New Roman" w:hAnsi="Times New Roman" w:cs="Times New Roman"/>
          <w:sz w:val="24"/>
          <w:szCs w:val="24"/>
          <w:lang w:eastAsia="ru-RU"/>
        </w:rPr>
        <w:t>Жоғары, әлеуметтік ғылымдар, экономика және бизнес (менеджмент, есеп және аудит, мемлекеттік және жергілікті басқару, қаржы), техникалық ғылымдар және технологиялар (ақпараттық жүйелер, есептеу техникасы және ақпараттық қамсыздандыру), құқық (заңтану).</w:t>
      </w:r>
    </w:p>
    <w:p w:rsidR="009826CB" w:rsidRPr="00180FDB" w:rsidRDefault="00EB7DFF" w:rsidP="00180FDB">
      <w:pPr>
        <w:tabs>
          <w:tab w:val="left" w:pos="1134"/>
        </w:tabs>
        <w:spacing w:after="0" w:line="240" w:lineRule="auto"/>
        <w:jc w:val="both"/>
        <w:rPr>
          <w:rFonts w:ascii="Times New Roman" w:eastAsia="Times New Roman" w:hAnsi="Times New Roman" w:cs="Times New Roman"/>
          <w:sz w:val="24"/>
          <w:szCs w:val="24"/>
          <w:lang w:eastAsia="ru-RU"/>
        </w:rPr>
      </w:pPr>
      <w:r w:rsidRPr="00180FDB">
        <w:rPr>
          <w:rFonts w:ascii="Times New Roman" w:eastAsia="Times New Roman" w:hAnsi="Times New Roman" w:cs="Times New Roman"/>
          <w:sz w:val="24"/>
          <w:szCs w:val="24"/>
          <w:lang w:eastAsia="ru-RU"/>
        </w:rPr>
        <w:t xml:space="preserve">Мемлекеттік қызметте кемінде бір жыл немесе аталған санаттың нақты лауазымының қызметтік бағыттарына сәйкес келетін салаларда кемінде екі жыл жұмыс өтілі болған кезде орта білімнен кейінгі немесе техникалық және кәсіби білімге (салалар бойынша қаржы, құқықтану, салықтар және салық салу) жол беріледі. </w:t>
      </w:r>
    </w:p>
    <w:p w:rsidR="009826CB" w:rsidRPr="00180FDB" w:rsidRDefault="009826CB" w:rsidP="00180FDB">
      <w:pPr>
        <w:pStyle w:val="FR1"/>
        <w:tabs>
          <w:tab w:val="left" w:pos="1134"/>
        </w:tabs>
        <w:spacing w:after="0"/>
        <w:ind w:right="-1" w:firstLine="708"/>
        <w:jc w:val="both"/>
        <w:rPr>
          <w:rFonts w:ascii="Times New Roman" w:hAnsi="Times New Roman"/>
          <w:b w:val="0"/>
          <w:i w:val="0"/>
          <w:szCs w:val="24"/>
          <w:lang w:val="kk-KZ"/>
        </w:rPr>
      </w:pPr>
      <w:r w:rsidRPr="00180FDB">
        <w:rPr>
          <w:rFonts w:ascii="Times New Roman" w:hAnsi="Times New Roman"/>
          <w:b w:val="0"/>
          <w:i w:val="0"/>
          <w:szCs w:val="24"/>
          <w:lang w:val="kk-KZ"/>
        </w:rPr>
        <w:t>Орта білімнен кейін немесе техникалық және кәсіби білімі, мемлекеттік қызмет өтілі бір жылдан жылдан кем емес немесе осы санаттағы нақты лауазымның функционалдық бағыттарына сәйкес салаларда облыста екі жылдан кем емес жұмыс өтілі бар болған жағдайда құқық (құқықтану), қаржы (банк ісі, қаржы менеджменті,қаржы бақылауы және аудит, салық және салық салу,салық менеджменті), есеп және аудит (есепші, есепші-ревизор, (аудитор),бухгалтерлік есеп және шаруашылық қызмет бойынша экономист, бағдарламалық қамтамасыз ету есептеу техникасы) жіберіледі.</w:t>
      </w:r>
    </w:p>
    <w:p w:rsidR="009826CB" w:rsidRPr="00180FDB" w:rsidRDefault="009826CB" w:rsidP="00180FDB">
      <w:pPr>
        <w:pStyle w:val="FR1"/>
        <w:tabs>
          <w:tab w:val="left" w:pos="1134"/>
        </w:tabs>
        <w:spacing w:after="0"/>
        <w:ind w:right="-1" w:firstLine="708"/>
        <w:jc w:val="both"/>
        <w:rPr>
          <w:rFonts w:ascii="Times New Roman" w:hAnsi="Times New Roman"/>
          <w:b w:val="0"/>
          <w:i w:val="0"/>
          <w:szCs w:val="24"/>
          <w:lang w:val="kk-KZ"/>
        </w:rPr>
      </w:pPr>
    </w:p>
    <w:p w:rsidR="009826CB" w:rsidRPr="00180FDB" w:rsidRDefault="009826CB" w:rsidP="00180FDB">
      <w:pPr>
        <w:tabs>
          <w:tab w:val="left" w:pos="1134"/>
        </w:tabs>
        <w:spacing w:after="0" w:line="240" w:lineRule="auto"/>
        <w:ind w:firstLine="708"/>
        <w:jc w:val="both"/>
        <w:rPr>
          <w:rFonts w:ascii="Times New Roman" w:eastAsia="Times New Roman" w:hAnsi="Times New Roman" w:cs="Times New Roman"/>
          <w:sz w:val="24"/>
          <w:szCs w:val="24"/>
          <w:lang w:eastAsia="ru-RU"/>
        </w:rPr>
      </w:pPr>
      <w:r w:rsidRPr="00180FDB">
        <w:rPr>
          <w:rFonts w:ascii="Times New Roman" w:eastAsia="Times New Roman" w:hAnsi="Times New Roman" w:cs="Times New Roman"/>
          <w:sz w:val="24"/>
          <w:szCs w:val="24"/>
          <w:lang w:eastAsia="ru-RU"/>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rsidR="009826CB" w:rsidRDefault="009826CB" w:rsidP="00180FDB">
      <w:pPr>
        <w:tabs>
          <w:tab w:val="left" w:pos="1134"/>
        </w:tabs>
        <w:spacing w:after="0" w:line="240" w:lineRule="auto"/>
        <w:ind w:firstLine="708"/>
        <w:jc w:val="both"/>
        <w:rPr>
          <w:rFonts w:ascii="Times New Roman" w:eastAsia="Times New Roman" w:hAnsi="Times New Roman" w:cs="Times New Roman"/>
          <w:sz w:val="24"/>
          <w:szCs w:val="24"/>
          <w:lang w:val="ru-RU" w:eastAsia="ru-RU"/>
        </w:rPr>
      </w:pPr>
      <w:r w:rsidRPr="00180FDB">
        <w:rPr>
          <w:rFonts w:ascii="Times New Roman" w:eastAsia="Times New Roman" w:hAnsi="Times New Roman" w:cs="Times New Roman"/>
          <w:sz w:val="24"/>
          <w:szCs w:val="24"/>
          <w:lang w:eastAsia="ru-RU"/>
        </w:rPr>
        <w:t>Жұмыс тәжірибесі келесі жоғары білімі болса талап етілмейді.</w:t>
      </w:r>
    </w:p>
    <w:p w:rsidR="00BA0617" w:rsidRPr="00BA0617" w:rsidRDefault="00BA0617" w:rsidP="00180FDB">
      <w:pPr>
        <w:tabs>
          <w:tab w:val="left" w:pos="1134"/>
        </w:tabs>
        <w:spacing w:after="0" w:line="240" w:lineRule="auto"/>
        <w:ind w:firstLine="708"/>
        <w:jc w:val="both"/>
        <w:rPr>
          <w:rFonts w:ascii="Times New Roman" w:eastAsia="Times New Roman" w:hAnsi="Times New Roman" w:cs="Times New Roman"/>
          <w:sz w:val="24"/>
          <w:szCs w:val="24"/>
          <w:lang w:val="ru-RU" w:eastAsia="ru-RU"/>
        </w:rPr>
      </w:pPr>
    </w:p>
    <w:sectPr w:rsidR="00BA0617" w:rsidRPr="00BA0617" w:rsidSect="00FB45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3AB" w:rsidRDefault="00E653AB" w:rsidP="00CB33A6">
      <w:pPr>
        <w:spacing w:after="0" w:line="240" w:lineRule="auto"/>
      </w:pPr>
      <w:r>
        <w:separator/>
      </w:r>
    </w:p>
  </w:endnote>
  <w:endnote w:type="continuationSeparator" w:id="0">
    <w:p w:rsidR="00E653AB" w:rsidRDefault="00E653AB" w:rsidP="00CB3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3AB" w:rsidRDefault="00E653AB" w:rsidP="00CB33A6">
      <w:pPr>
        <w:spacing w:after="0" w:line="240" w:lineRule="auto"/>
      </w:pPr>
      <w:r>
        <w:separator/>
      </w:r>
    </w:p>
  </w:footnote>
  <w:footnote w:type="continuationSeparator" w:id="0">
    <w:p w:rsidR="00E653AB" w:rsidRDefault="00E653AB" w:rsidP="00CB33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57B2"/>
    <w:multiLevelType w:val="hybridMultilevel"/>
    <w:tmpl w:val="334A0BF4"/>
    <w:lvl w:ilvl="0" w:tplc="F39073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FD75F94"/>
    <w:multiLevelType w:val="hybridMultilevel"/>
    <w:tmpl w:val="8B9A3128"/>
    <w:lvl w:ilvl="0" w:tplc="3B8AA6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826CB"/>
    <w:rsid w:val="00040E2D"/>
    <w:rsid w:val="000C4D89"/>
    <w:rsid w:val="00180FDB"/>
    <w:rsid w:val="001A6DB0"/>
    <w:rsid w:val="00260E04"/>
    <w:rsid w:val="002D1683"/>
    <w:rsid w:val="003E2489"/>
    <w:rsid w:val="00423BD7"/>
    <w:rsid w:val="0051078F"/>
    <w:rsid w:val="00570FE0"/>
    <w:rsid w:val="0058046A"/>
    <w:rsid w:val="006D030C"/>
    <w:rsid w:val="00727AC2"/>
    <w:rsid w:val="00766756"/>
    <w:rsid w:val="007E5532"/>
    <w:rsid w:val="0083437B"/>
    <w:rsid w:val="00910F98"/>
    <w:rsid w:val="009826CB"/>
    <w:rsid w:val="00A52AEA"/>
    <w:rsid w:val="00AC5413"/>
    <w:rsid w:val="00AD52DE"/>
    <w:rsid w:val="00B343A9"/>
    <w:rsid w:val="00BA0617"/>
    <w:rsid w:val="00BA1417"/>
    <w:rsid w:val="00C96DCA"/>
    <w:rsid w:val="00CB33A6"/>
    <w:rsid w:val="00D450E9"/>
    <w:rsid w:val="00E6114C"/>
    <w:rsid w:val="00E653AB"/>
    <w:rsid w:val="00EB7DFF"/>
    <w:rsid w:val="00ED45D4"/>
    <w:rsid w:val="00F11743"/>
    <w:rsid w:val="00F34D5B"/>
    <w:rsid w:val="00FB4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6CB"/>
    <w:rPr>
      <w:lang w:val="kk-KZ"/>
    </w:rPr>
  </w:style>
  <w:style w:type="paragraph" w:styleId="3">
    <w:name w:val="heading 3"/>
    <w:basedOn w:val="a"/>
    <w:next w:val="a"/>
    <w:link w:val="30"/>
    <w:uiPriority w:val="9"/>
    <w:unhideWhenUsed/>
    <w:qFormat/>
    <w:rsid w:val="009826CB"/>
    <w:pPr>
      <w:keepNext/>
      <w:spacing w:before="240" w:after="60" w:line="240" w:lineRule="auto"/>
      <w:outlineLvl w:val="2"/>
    </w:pPr>
    <w:rPr>
      <w:rFonts w:ascii="Cambria" w:eastAsia="Times New Roman" w:hAnsi="Cambria" w:cs="Times New Roman"/>
      <w:b/>
      <w:bCs/>
      <w:sz w:val="26"/>
      <w:szCs w:val="26"/>
      <w:lang w:val="ru-RU" w:eastAsia="ru-RU"/>
    </w:rPr>
  </w:style>
  <w:style w:type="paragraph" w:styleId="4">
    <w:name w:val="heading 4"/>
    <w:basedOn w:val="a"/>
    <w:next w:val="a"/>
    <w:link w:val="40"/>
    <w:uiPriority w:val="9"/>
    <w:unhideWhenUsed/>
    <w:qFormat/>
    <w:rsid w:val="00EB7D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826CB"/>
    <w:rPr>
      <w:rFonts w:ascii="Cambria" w:eastAsia="Times New Roman" w:hAnsi="Cambria" w:cs="Times New Roman"/>
      <w:b/>
      <w:bCs/>
      <w:sz w:val="26"/>
      <w:szCs w:val="26"/>
      <w:lang w:eastAsia="ru-RU"/>
    </w:rPr>
  </w:style>
  <w:style w:type="paragraph" w:styleId="a3">
    <w:name w:val="Body Text"/>
    <w:basedOn w:val="a"/>
    <w:link w:val="a4"/>
    <w:uiPriority w:val="99"/>
    <w:rsid w:val="009826CB"/>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9826CB"/>
    <w:rPr>
      <w:rFonts w:ascii="Times New Roman" w:eastAsia="Times New Roman" w:hAnsi="Times New Roman" w:cs="Times New Roman"/>
      <w:sz w:val="24"/>
      <w:szCs w:val="24"/>
      <w:lang w:val="kk-KZ" w:eastAsia="ru-RU"/>
    </w:rPr>
  </w:style>
  <w:style w:type="character" w:styleId="a5">
    <w:name w:val="Hyperlink"/>
    <w:rsid w:val="009826CB"/>
    <w:rPr>
      <w:color w:val="0000FF"/>
      <w:u w:val="single"/>
    </w:rPr>
  </w:style>
  <w:style w:type="paragraph" w:customStyle="1" w:styleId="FR1">
    <w:name w:val="FR1"/>
    <w:rsid w:val="009826CB"/>
    <w:pPr>
      <w:widowControl w:val="0"/>
      <w:snapToGrid w:val="0"/>
      <w:spacing w:after="40" w:line="240" w:lineRule="auto"/>
      <w:jc w:val="center"/>
    </w:pPr>
    <w:rPr>
      <w:rFonts w:ascii="Arial" w:eastAsia="Times New Roman" w:hAnsi="Arial" w:cs="Times New Roman"/>
      <w:b/>
      <w:i/>
      <w:sz w:val="24"/>
      <w:szCs w:val="20"/>
      <w:lang w:eastAsia="ru-RU"/>
    </w:rPr>
  </w:style>
  <w:style w:type="paragraph" w:styleId="a6">
    <w:name w:val="No Spacing"/>
    <w:uiPriority w:val="1"/>
    <w:qFormat/>
    <w:rsid w:val="009826CB"/>
    <w:pPr>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basedOn w:val="a0"/>
    <w:rsid w:val="009826CB"/>
    <w:rPr>
      <w:rFonts w:ascii="Times New Roman" w:hAnsi="Times New Roman" w:cs="Times New Roman"/>
      <w:sz w:val="22"/>
      <w:szCs w:val="22"/>
    </w:rPr>
  </w:style>
  <w:style w:type="character" w:customStyle="1" w:styleId="40">
    <w:name w:val="Заголовок 4 Знак"/>
    <w:basedOn w:val="a0"/>
    <w:link w:val="4"/>
    <w:uiPriority w:val="9"/>
    <w:rsid w:val="00EB7DFF"/>
    <w:rPr>
      <w:rFonts w:asciiTheme="majorHAnsi" w:eastAsiaTheme="majorEastAsia" w:hAnsiTheme="majorHAnsi" w:cstheme="majorBidi"/>
      <w:b/>
      <w:bCs/>
      <w:i/>
      <w:iCs/>
      <w:color w:val="4F81BD" w:themeColor="accent1"/>
      <w:lang w:val="kk-KZ"/>
    </w:rPr>
  </w:style>
  <w:style w:type="paragraph" w:styleId="a7">
    <w:name w:val="header"/>
    <w:basedOn w:val="a"/>
    <w:link w:val="a8"/>
    <w:uiPriority w:val="99"/>
    <w:semiHidden/>
    <w:unhideWhenUsed/>
    <w:rsid w:val="00CB33A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B33A6"/>
    <w:rPr>
      <w:lang w:val="kk-KZ"/>
    </w:rPr>
  </w:style>
  <w:style w:type="paragraph" w:styleId="a9">
    <w:name w:val="footer"/>
    <w:basedOn w:val="a"/>
    <w:link w:val="aa"/>
    <w:uiPriority w:val="99"/>
    <w:semiHidden/>
    <w:unhideWhenUsed/>
    <w:rsid w:val="00CB33A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B33A6"/>
    <w:rPr>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444</Words>
  <Characters>2536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Самал Нарумбаева</dc:creator>
  <cp:keywords/>
  <dc:description/>
  <cp:lastModifiedBy>korkem.shayakhmetova</cp:lastModifiedBy>
  <cp:revision>5</cp:revision>
  <cp:lastPrinted>2017-03-10T11:11:00Z</cp:lastPrinted>
  <dcterms:created xsi:type="dcterms:W3CDTF">2017-03-24T10:37:00Z</dcterms:created>
  <dcterms:modified xsi:type="dcterms:W3CDTF">2017-03-24T11:18:00Z</dcterms:modified>
</cp:coreProperties>
</file>