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4C09FF" w:rsidTr="004C09FF">
        <w:tblPrEx>
          <w:tblCellMar>
            <w:top w:w="0" w:type="dxa"/>
            <w:bottom w:w="0" w:type="dxa"/>
          </w:tblCellMar>
        </w:tblPrEx>
        <w:tc>
          <w:tcPr>
            <w:tcW w:w="9571" w:type="dxa"/>
            <w:shd w:val="clear" w:color="auto" w:fill="auto"/>
          </w:tcPr>
          <w:p w:rsidR="004C09FF" w:rsidRPr="004C09FF" w:rsidRDefault="004C09FF" w:rsidP="00637EE4">
            <w:pPr>
              <w:jc w:val="both"/>
              <w:textAlignment w:val="baseline"/>
              <w:outlineLvl w:val="0"/>
              <w:rPr>
                <w:rFonts w:ascii="Times New Roman" w:hAnsi="Times New Roman"/>
                <w:color w:val="0C0000"/>
                <w:sz w:val="24"/>
                <w:szCs w:val="28"/>
              </w:rPr>
            </w:pPr>
          </w:p>
        </w:tc>
      </w:tr>
    </w:tbl>
    <w:p w:rsidR="001F4B18" w:rsidRPr="001F4B18" w:rsidRDefault="006E03C7" w:rsidP="00637EE4">
      <w:pPr>
        <w:ind w:firstLine="708"/>
        <w:jc w:val="both"/>
        <w:textAlignment w:val="baseline"/>
        <w:outlineLvl w:val="0"/>
        <w:rPr>
          <w:rFonts w:ascii="Times New Roman" w:hAnsi="Times New Roman"/>
          <w:b/>
          <w:sz w:val="28"/>
          <w:szCs w:val="28"/>
        </w:rPr>
      </w:pPr>
      <w:bookmarkStart w:id="0" w:name="_GoBack"/>
      <w:r w:rsidRPr="00B50A59">
        <w:rPr>
          <w:rFonts w:ascii="Times New Roman" w:hAnsi="Times New Roman"/>
          <w:b/>
          <w:sz w:val="28"/>
          <w:szCs w:val="28"/>
        </w:rPr>
        <w:t>Управление государственных доходов по г. Рудному Департамента государственных доходов по Костанайской области , индекс 111500, Костанайская область, г. Рудный, ул. Парковая, д. 14, телефон для справ</w:t>
      </w:r>
      <w:r w:rsidR="00123D3B">
        <w:rPr>
          <w:rFonts w:ascii="Times New Roman" w:hAnsi="Times New Roman"/>
          <w:b/>
          <w:sz w:val="28"/>
          <w:szCs w:val="28"/>
        </w:rPr>
        <w:t xml:space="preserve">ок </w:t>
      </w:r>
      <w:r w:rsidR="00874BA6">
        <w:rPr>
          <w:rFonts w:ascii="Times New Roman" w:hAnsi="Times New Roman"/>
          <w:b/>
          <w:sz w:val="28"/>
          <w:szCs w:val="28"/>
        </w:rPr>
        <w:t xml:space="preserve">8 (71431) 4-34-55, 4-33-90, </w:t>
      </w:r>
      <w:r w:rsidRPr="00B50A59">
        <w:rPr>
          <w:rFonts w:ascii="Times New Roman" w:hAnsi="Times New Roman"/>
          <w:b/>
          <w:sz w:val="28"/>
          <w:szCs w:val="28"/>
        </w:rPr>
        <w:t xml:space="preserve">электронный адрес </w:t>
      </w:r>
      <w:hyperlink r:id="rId7" w:history="1">
        <w:r w:rsidR="00874BA6" w:rsidRPr="00123D3B">
          <w:rPr>
            <w:rStyle w:val="a5"/>
            <w:rFonts w:ascii="Times New Roman" w:hAnsi="Times New Roman"/>
            <w:b/>
            <w:bCs/>
            <w:sz w:val="28"/>
            <w:szCs w:val="28"/>
          </w:rPr>
          <w:t>nk3919@taxkost.mgd.kz</w:t>
        </w:r>
      </w:hyperlink>
      <w:r w:rsidR="00F57F83" w:rsidRPr="00F57F83">
        <w:t xml:space="preserve"> </w:t>
      </w:r>
      <w:r w:rsidRPr="00B50A59">
        <w:rPr>
          <w:rFonts w:ascii="Times New Roman" w:hAnsi="Times New Roman"/>
          <w:b/>
          <w:sz w:val="28"/>
          <w:szCs w:val="28"/>
        </w:rPr>
        <w:t>объявляет внутренний конкурс</w:t>
      </w:r>
      <w:r w:rsidR="002243F5">
        <w:rPr>
          <w:rFonts w:ascii="Times New Roman" w:hAnsi="Times New Roman"/>
          <w:b/>
          <w:sz w:val="28"/>
          <w:szCs w:val="28"/>
        </w:rPr>
        <w:t xml:space="preserve"> среди государственных служащих всех государственных органов</w:t>
      </w:r>
      <w:r w:rsidRPr="00B50A59">
        <w:rPr>
          <w:rFonts w:ascii="Times New Roman" w:hAnsi="Times New Roman"/>
          <w:b/>
          <w:sz w:val="28"/>
          <w:szCs w:val="28"/>
        </w:rPr>
        <w:t xml:space="preserve"> на занятие вакантной  административной государственной должности корпуса «Б»</w:t>
      </w:r>
    </w:p>
    <w:bookmarkEnd w:id="0"/>
    <w:p w:rsidR="00B652A5" w:rsidRPr="00287785" w:rsidRDefault="00B652A5" w:rsidP="00B652A5">
      <w:pPr>
        <w:shd w:val="clear" w:color="auto" w:fill="FFFFFF"/>
        <w:jc w:val="center"/>
        <w:outlineLvl w:val="0"/>
        <w:rPr>
          <w:rFonts w:ascii="Times New Roman" w:hAnsi="Times New Roman"/>
          <w:b/>
          <w:sz w:val="28"/>
          <w:szCs w:val="28"/>
        </w:rPr>
      </w:pPr>
      <w:r w:rsidRPr="00946A5A">
        <w:rPr>
          <w:rFonts w:ascii="Times New Roman" w:hAnsi="Times New Roman"/>
          <w:b/>
          <w:sz w:val="28"/>
          <w:szCs w:val="28"/>
          <w:lang w:val="kk-KZ"/>
        </w:rPr>
        <w:t xml:space="preserve">1. </w:t>
      </w:r>
      <w:r>
        <w:rPr>
          <w:rFonts w:ascii="Times New Roman" w:hAnsi="Times New Roman"/>
          <w:b/>
          <w:sz w:val="28"/>
          <w:szCs w:val="28"/>
          <w:lang w:val="kk-KZ"/>
        </w:rPr>
        <w:t xml:space="preserve">Главный специалист </w:t>
      </w:r>
      <w:r w:rsidRPr="00287785">
        <w:rPr>
          <w:rFonts w:ascii="Times New Roman" w:hAnsi="Times New Roman"/>
          <w:b/>
          <w:sz w:val="28"/>
          <w:szCs w:val="28"/>
          <w:lang w:val="kk-KZ"/>
        </w:rPr>
        <w:t>«Центр по приему и обработки информации налогоплательщиков»</w:t>
      </w:r>
      <w:r>
        <w:rPr>
          <w:rFonts w:ascii="Times New Roman" w:hAnsi="Times New Roman"/>
          <w:b/>
          <w:sz w:val="28"/>
          <w:szCs w:val="28"/>
          <w:lang w:val="kk-KZ"/>
        </w:rPr>
        <w:t xml:space="preserve">, </w:t>
      </w:r>
      <w:r w:rsidRPr="00704809">
        <w:rPr>
          <w:rFonts w:ascii="Times New Roman" w:hAnsi="Times New Roman"/>
          <w:b/>
          <w:sz w:val="28"/>
          <w:szCs w:val="28"/>
          <w:lang w:val="kk-KZ"/>
        </w:rPr>
        <w:t>категория С-R-</w:t>
      </w:r>
      <w:r>
        <w:rPr>
          <w:rFonts w:ascii="Times New Roman" w:hAnsi="Times New Roman"/>
          <w:b/>
          <w:sz w:val="28"/>
          <w:szCs w:val="28"/>
          <w:lang w:val="kk-KZ"/>
        </w:rPr>
        <w:t>4</w:t>
      </w:r>
      <w:r w:rsidRPr="00704809">
        <w:rPr>
          <w:rFonts w:ascii="Times New Roman" w:hAnsi="Times New Roman"/>
          <w:b/>
          <w:sz w:val="28"/>
          <w:szCs w:val="28"/>
          <w:lang w:val="kk-KZ"/>
        </w:rPr>
        <w:t>, 1 единица</w:t>
      </w:r>
      <w:r>
        <w:rPr>
          <w:rFonts w:ascii="Times New Roman" w:hAnsi="Times New Roman"/>
          <w:b/>
          <w:sz w:val="28"/>
          <w:szCs w:val="28"/>
          <w:lang w:val="kk-KZ"/>
        </w:rPr>
        <w:t xml:space="preserve"> </w:t>
      </w:r>
      <w:r w:rsidRPr="00A43BB8">
        <w:rPr>
          <w:rFonts w:ascii="Times New Roman" w:hAnsi="Times New Roman"/>
          <w:b/>
          <w:sz w:val="28"/>
          <w:szCs w:val="28"/>
        </w:rPr>
        <w:t>(временно, на период отпуска по уходу за реб</w:t>
      </w:r>
      <w:r>
        <w:rPr>
          <w:rFonts w:ascii="Times New Roman" w:hAnsi="Times New Roman"/>
          <w:b/>
          <w:sz w:val="28"/>
          <w:szCs w:val="28"/>
        </w:rPr>
        <w:t>енком основного сотрудника до 26.01.2020</w:t>
      </w:r>
      <w:r w:rsidRPr="00A43BB8">
        <w:rPr>
          <w:rFonts w:ascii="Times New Roman" w:hAnsi="Times New Roman"/>
          <w:b/>
          <w:sz w:val="28"/>
          <w:szCs w:val="28"/>
        </w:rPr>
        <w:t xml:space="preserve"> года)</w:t>
      </w:r>
    </w:p>
    <w:p w:rsidR="00B652A5" w:rsidRDefault="00B652A5" w:rsidP="00B652A5">
      <w:pPr>
        <w:tabs>
          <w:tab w:val="left" w:pos="540"/>
          <w:tab w:val="left" w:pos="1620"/>
        </w:tabs>
        <w:spacing w:after="0" w:line="240" w:lineRule="auto"/>
        <w:ind w:firstLine="709"/>
        <w:jc w:val="both"/>
        <w:rPr>
          <w:rFonts w:ascii="Times New Roman" w:hAnsi="Times New Roman"/>
          <w:bCs/>
          <w:sz w:val="28"/>
          <w:szCs w:val="28"/>
        </w:rPr>
      </w:pPr>
      <w:r w:rsidRPr="00946A5A">
        <w:rPr>
          <w:rFonts w:ascii="Times New Roman" w:hAnsi="Times New Roman"/>
          <w:bCs/>
          <w:sz w:val="28"/>
          <w:szCs w:val="28"/>
        </w:rPr>
        <w:t xml:space="preserve">Должностной оклад в зависимости от выслуги лет от </w:t>
      </w:r>
      <w:r w:rsidRPr="00946A5A">
        <w:rPr>
          <w:rFonts w:ascii="Times New Roman" w:hAnsi="Times New Roman"/>
          <w:b/>
          <w:sz w:val="28"/>
          <w:szCs w:val="28"/>
          <w:lang w:val="kk-KZ"/>
        </w:rPr>
        <w:t xml:space="preserve">73288 </w:t>
      </w:r>
      <w:r w:rsidRPr="00946A5A">
        <w:rPr>
          <w:rFonts w:ascii="Times New Roman" w:hAnsi="Times New Roman"/>
          <w:bCs/>
          <w:sz w:val="28"/>
          <w:szCs w:val="28"/>
        </w:rPr>
        <w:t xml:space="preserve">тенге до </w:t>
      </w:r>
      <w:r w:rsidRPr="00946A5A">
        <w:rPr>
          <w:rFonts w:ascii="Times New Roman" w:hAnsi="Times New Roman"/>
          <w:b/>
          <w:sz w:val="28"/>
          <w:szCs w:val="28"/>
          <w:lang w:val="kk-KZ"/>
        </w:rPr>
        <w:t>99105</w:t>
      </w:r>
      <w:r w:rsidRPr="00946A5A">
        <w:rPr>
          <w:rFonts w:ascii="Times New Roman" w:hAnsi="Times New Roman"/>
          <w:sz w:val="28"/>
          <w:szCs w:val="28"/>
          <w:lang w:val="kk-KZ"/>
        </w:rPr>
        <w:t xml:space="preserve"> </w:t>
      </w:r>
      <w:r w:rsidRPr="00946A5A">
        <w:rPr>
          <w:rFonts w:ascii="Times New Roman" w:hAnsi="Times New Roman"/>
          <w:bCs/>
          <w:sz w:val="28"/>
          <w:szCs w:val="28"/>
        </w:rPr>
        <w:t>тенге.</w:t>
      </w:r>
    </w:p>
    <w:p w:rsidR="00B652A5" w:rsidRPr="00874BA6" w:rsidRDefault="00B652A5" w:rsidP="00B652A5">
      <w:pPr>
        <w:tabs>
          <w:tab w:val="left" w:pos="540"/>
          <w:tab w:val="left" w:pos="1620"/>
        </w:tabs>
        <w:spacing w:after="0" w:line="240" w:lineRule="auto"/>
        <w:ind w:firstLine="709"/>
        <w:jc w:val="both"/>
        <w:rPr>
          <w:rFonts w:ascii="Times New Roman" w:hAnsi="Times New Roman"/>
          <w:b/>
          <w:sz w:val="28"/>
          <w:szCs w:val="28"/>
        </w:rPr>
      </w:pPr>
    </w:p>
    <w:p w:rsidR="00B652A5" w:rsidRPr="00892D1F" w:rsidRDefault="00B652A5" w:rsidP="00B652A5">
      <w:pPr>
        <w:pStyle w:val="a6"/>
        <w:spacing w:before="0" w:beforeAutospacing="0" w:after="0" w:afterAutospacing="0"/>
        <w:jc w:val="both"/>
        <w:rPr>
          <w:sz w:val="28"/>
          <w:szCs w:val="28"/>
        </w:rPr>
      </w:pPr>
      <w:r w:rsidRPr="008E27F6">
        <w:rPr>
          <w:b/>
          <w:sz w:val="28"/>
          <w:szCs w:val="28"/>
          <w:lang w:val="kk-KZ"/>
        </w:rPr>
        <w:t>Функциональные обязанности</w:t>
      </w:r>
      <w:r w:rsidRPr="006E550B">
        <w:rPr>
          <w:color w:val="222222"/>
          <w:sz w:val="28"/>
          <w:szCs w:val="28"/>
        </w:rPr>
        <w:t xml:space="preserve">:  </w:t>
      </w:r>
      <w:r w:rsidRPr="00892D1F">
        <w:rPr>
          <w:sz w:val="28"/>
          <w:szCs w:val="28"/>
        </w:rPr>
        <w:t>Осуществление постановки на учет налогоплательщиков – индивидуальных предпринимателей и физич</w:t>
      </w:r>
      <w:r>
        <w:rPr>
          <w:sz w:val="28"/>
          <w:szCs w:val="28"/>
        </w:rPr>
        <w:t xml:space="preserve">еских лиц; разъяснение порядка </w:t>
      </w:r>
      <w:r w:rsidRPr="00892D1F">
        <w:rPr>
          <w:sz w:val="28"/>
          <w:szCs w:val="28"/>
        </w:rPr>
        <w:t xml:space="preserve">заполнения форм установленной налоговой отчетности; прием форм налоговой отчетности на электронных носителях. Выдача патентов. Регистрация, перерегистрация и снятие с учета индивидуальных предпринимателей, юридических лиц. Осуществление приема расчетов и налоговых деклараций от налогоплательщиков;  прием и ввод налоговых заявлений о постановке  контрольно-кассовой машины на учет в налоговом органе и снятие с учета контрольно-кассовой машины; работа по выдаче криптографических ключей; постановка и снятие с учета по НДС; </w:t>
      </w:r>
      <w:r w:rsidRPr="00892D1F">
        <w:rPr>
          <w:sz w:val="28"/>
          <w:szCs w:val="28"/>
          <w:lang w:val="kk-KZ"/>
        </w:rPr>
        <w:t>П</w:t>
      </w:r>
      <w:r w:rsidRPr="00892D1F">
        <w:rPr>
          <w:sz w:val="28"/>
          <w:szCs w:val="28"/>
        </w:rPr>
        <w:t xml:space="preserve">роведение разъяснительной работы среди налогоплательщиков; предоставление информации департаменту государственных доходов по Костанайской области; выполнение отдельных поручений руководителя отдела. </w:t>
      </w:r>
      <w:r w:rsidRPr="00892D1F">
        <w:rPr>
          <w:color w:val="000000"/>
          <w:spacing w:val="-14"/>
          <w:sz w:val="28"/>
          <w:szCs w:val="28"/>
        </w:rPr>
        <w:t xml:space="preserve"> </w:t>
      </w:r>
      <w:r w:rsidRPr="00892D1F">
        <w:rPr>
          <w:sz w:val="28"/>
          <w:szCs w:val="28"/>
        </w:rPr>
        <w:t>Работа в программах ИС ИНИС РК, ЭФНО, ИС НДС, ИСИД, СГДС, СОНО. Составление ежеквартального отчета 2-Н</w:t>
      </w:r>
      <w:r w:rsidRPr="00333E43">
        <w:rPr>
          <w:sz w:val="28"/>
          <w:szCs w:val="28"/>
        </w:rPr>
        <w:t xml:space="preserve">. Прием и регистрация таможенных деклараций на товары.  </w:t>
      </w:r>
      <w:r w:rsidRPr="00333E43">
        <w:rPr>
          <w:color w:val="000000"/>
          <w:spacing w:val="-14"/>
          <w:sz w:val="28"/>
          <w:szCs w:val="28"/>
        </w:rPr>
        <w:t>Обеспечение рассмотрения обращений граждан</w:t>
      </w:r>
      <w:r w:rsidRPr="00892D1F">
        <w:rPr>
          <w:color w:val="000000"/>
          <w:spacing w:val="-14"/>
          <w:sz w:val="28"/>
          <w:szCs w:val="28"/>
        </w:rPr>
        <w:t xml:space="preserve"> и представителей юридических лиц. </w:t>
      </w:r>
      <w:r w:rsidRPr="00892D1F">
        <w:rPr>
          <w:sz w:val="28"/>
          <w:szCs w:val="28"/>
        </w:rPr>
        <w:t xml:space="preserve">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w:t>
      </w:r>
      <w:r w:rsidRPr="00892D1F">
        <w:rPr>
          <w:color w:val="000000"/>
          <w:spacing w:val="-10"/>
          <w:sz w:val="28"/>
          <w:szCs w:val="28"/>
        </w:rPr>
        <w:t>Соблюдение и изучение антикоррупционного  законодательства.</w:t>
      </w:r>
    </w:p>
    <w:p w:rsidR="00B652A5" w:rsidRPr="00287785" w:rsidRDefault="00B652A5" w:rsidP="00B652A5">
      <w:pPr>
        <w:jc w:val="both"/>
        <w:rPr>
          <w:rFonts w:ascii="Times New Roman" w:hAnsi="Times New Roman"/>
          <w:color w:val="000000"/>
          <w:spacing w:val="-14"/>
          <w:sz w:val="28"/>
          <w:szCs w:val="28"/>
        </w:rPr>
      </w:pPr>
      <w:r w:rsidRPr="00B652A5">
        <w:rPr>
          <w:rFonts w:ascii="Times New Roman" w:hAnsi="Times New Roman"/>
          <w:b/>
          <w:sz w:val="28"/>
          <w:szCs w:val="28"/>
        </w:rPr>
        <w:t>Требования к участникам конкурса</w:t>
      </w:r>
      <w:r w:rsidRPr="008E27F6">
        <w:rPr>
          <w:b/>
          <w:sz w:val="28"/>
          <w:szCs w:val="28"/>
          <w:lang w:val="kk-KZ"/>
        </w:rPr>
        <w:t>:</w:t>
      </w:r>
      <w:r w:rsidRPr="008E27F6">
        <w:rPr>
          <w:sz w:val="28"/>
          <w:szCs w:val="28"/>
          <w:lang w:val="kk-KZ"/>
        </w:rPr>
        <w:t xml:space="preserve"> </w:t>
      </w:r>
      <w:r w:rsidRPr="00287785">
        <w:rPr>
          <w:rFonts w:ascii="Times New Roman" w:hAnsi="Times New Roman"/>
          <w:color w:val="000000"/>
          <w:spacing w:val="-14"/>
          <w:sz w:val="28"/>
          <w:szCs w:val="28"/>
        </w:rPr>
        <w:t>Высшее, социальные науки, экономика и бизнес  (менеджмент,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право (юриспруденция).</w:t>
      </w:r>
    </w:p>
    <w:p w:rsidR="00B652A5" w:rsidRPr="008E27F6" w:rsidRDefault="00B652A5" w:rsidP="00B652A5">
      <w:pPr>
        <w:pStyle w:val="a6"/>
        <w:spacing w:before="0" w:beforeAutospacing="0" w:after="0" w:afterAutospacing="0"/>
        <w:jc w:val="both"/>
        <w:rPr>
          <w:sz w:val="28"/>
          <w:szCs w:val="28"/>
          <w:lang w:val="kk-KZ"/>
        </w:rPr>
      </w:pPr>
      <w:r w:rsidRPr="008E27F6">
        <w:rPr>
          <w:sz w:val="28"/>
          <w:szCs w:val="28"/>
          <w:lang w:val="kk-KZ"/>
        </w:rPr>
        <w:lastRenderedPageBreak/>
        <w:t>Допускается послесреднее или техническое и профессиональное образование (финансы по отраслям, правоведение, налоги и налогообложение)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652A5" w:rsidRDefault="00B652A5" w:rsidP="00B652A5">
      <w:pPr>
        <w:shd w:val="clear" w:color="auto" w:fill="FFFFFF"/>
        <w:ind w:firstLine="708"/>
        <w:jc w:val="both"/>
        <w:rPr>
          <w:rFonts w:ascii="Times New Roman" w:hAnsi="Times New Roman"/>
          <w:sz w:val="28"/>
          <w:szCs w:val="28"/>
          <w:lang w:val="kk-KZ"/>
        </w:rPr>
      </w:pPr>
      <w:r w:rsidRPr="008E27F6">
        <w:rPr>
          <w:rFonts w:ascii="Times New Roman" w:hAnsi="Times New Roman"/>
          <w:sz w:val="28"/>
          <w:szCs w:val="28"/>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652A5" w:rsidRPr="00B652A5" w:rsidRDefault="00B652A5" w:rsidP="00B652A5">
      <w:pPr>
        <w:shd w:val="clear" w:color="auto" w:fill="FFFFFF"/>
        <w:ind w:firstLine="708"/>
        <w:jc w:val="both"/>
        <w:rPr>
          <w:rFonts w:ascii="Times New Roman" w:hAnsi="Times New Roman"/>
          <w:sz w:val="28"/>
          <w:szCs w:val="28"/>
        </w:rPr>
      </w:pPr>
      <w:r w:rsidRPr="008E27F6">
        <w:rPr>
          <w:rFonts w:ascii="Times New Roman" w:hAnsi="Times New Roman"/>
          <w:b/>
          <w:sz w:val="28"/>
          <w:szCs w:val="28"/>
          <w:lang w:val="kk-KZ"/>
        </w:rPr>
        <w:t>Стаж работы:</w:t>
      </w:r>
      <w:r w:rsidRPr="008E27F6">
        <w:rPr>
          <w:rFonts w:ascii="Times New Roman" w:hAnsi="Times New Roman"/>
          <w:sz w:val="28"/>
          <w:szCs w:val="28"/>
          <w:lang w:val="kk-KZ"/>
        </w:rPr>
        <w:t xml:space="preserve"> опыт работы при наличии высшего образования не </w:t>
      </w:r>
      <w:r w:rsidRPr="00604E04">
        <w:rPr>
          <w:rFonts w:ascii="Times New Roman" w:hAnsi="Times New Roman"/>
          <w:sz w:val="28"/>
          <w:szCs w:val="28"/>
          <w:lang w:val="kk-KZ"/>
        </w:rPr>
        <w:t>требуется</w:t>
      </w:r>
      <w:r w:rsidRPr="008E27F6">
        <w:rPr>
          <w:rFonts w:ascii="Times New Roman" w:hAnsi="Times New Roman"/>
          <w:sz w:val="28"/>
          <w:szCs w:val="28"/>
          <w:lang w:val="kk-KZ"/>
        </w:rPr>
        <w:t>.</w:t>
      </w:r>
      <w:r w:rsidRPr="00E87FA8">
        <w:rPr>
          <w:rFonts w:ascii="Times New Roman" w:hAnsi="Times New Roman"/>
          <w:sz w:val="28"/>
          <w:szCs w:val="28"/>
        </w:rPr>
        <w:t xml:space="preserve"> </w:t>
      </w:r>
    </w:p>
    <w:p w:rsidR="006E03C7" w:rsidRPr="00C87021" w:rsidRDefault="006E03C7" w:rsidP="009C07D9">
      <w:pPr>
        <w:spacing w:after="0" w:line="240" w:lineRule="auto"/>
        <w:ind w:firstLine="567"/>
        <w:jc w:val="both"/>
        <w:rPr>
          <w:rFonts w:ascii="Times New Roman" w:hAnsi="Times New Roman"/>
          <w:b/>
          <w:sz w:val="28"/>
          <w:szCs w:val="28"/>
        </w:rPr>
      </w:pPr>
      <w:r w:rsidRPr="00B50A59">
        <w:rPr>
          <w:rFonts w:ascii="Times New Roman" w:hAnsi="Times New Roman"/>
          <w:b/>
          <w:sz w:val="28"/>
          <w:szCs w:val="28"/>
        </w:rPr>
        <w:t>Конкурс 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(далее - Правила).</w:t>
      </w:r>
    </w:p>
    <w:p w:rsidR="00604E04" w:rsidRPr="00604E04" w:rsidRDefault="00604E04" w:rsidP="00604E04">
      <w:pPr>
        <w:ind w:firstLine="709"/>
        <w:jc w:val="both"/>
        <w:rPr>
          <w:rFonts w:ascii="Times New Roman" w:hAnsi="Times New Roman"/>
          <w:b/>
          <w:sz w:val="28"/>
          <w:szCs w:val="28"/>
          <w:lang w:val="kk-KZ"/>
        </w:rPr>
      </w:pPr>
      <w:r w:rsidRPr="00604E04">
        <w:rPr>
          <w:rFonts w:ascii="Times New Roman" w:hAnsi="Times New Roman"/>
          <w:b/>
          <w:sz w:val="28"/>
          <w:szCs w:val="28"/>
          <w:lang w:val="kk-KZ"/>
        </w:rPr>
        <w:t>Перечень необходимых для участия во внутреннем конкурсе документов:</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 xml:space="preserve">1) заявление по форме, согласно приложению к данному объявлению; </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604E04" w:rsidRPr="00604E04" w:rsidRDefault="00604E04" w:rsidP="00604E04">
      <w:pPr>
        <w:pStyle w:val="a3"/>
        <w:ind w:firstLine="709"/>
        <w:rPr>
          <w:sz w:val="28"/>
          <w:szCs w:val="28"/>
        </w:rPr>
      </w:pPr>
      <w:r w:rsidRPr="00604E04">
        <w:rPr>
          <w:sz w:val="28"/>
          <w:szCs w:val="28"/>
        </w:rPr>
        <w:t>Срок приема документов - 3 рабочих дня, который исчисляется со следующего рабочего дня после последней публикации объявления о проведении внутреннего конкурса.</w:t>
      </w:r>
    </w:p>
    <w:p w:rsidR="00604E04" w:rsidRPr="00604E04" w:rsidRDefault="00604E04" w:rsidP="00604E04">
      <w:pPr>
        <w:pStyle w:val="a3"/>
        <w:ind w:firstLine="709"/>
        <w:rPr>
          <w:sz w:val="28"/>
          <w:szCs w:val="28"/>
        </w:rPr>
      </w:pPr>
      <w:r w:rsidRPr="00604E04">
        <w:rPr>
          <w:sz w:val="28"/>
          <w:szCs w:val="28"/>
        </w:rPr>
        <w:t>Лица, изъявившие желание участвовать во внутреннем конкурсе предоставляют документы  в нарочном порядке, по почте или в электронном виде на адрес электронной почты, либо посредством портала электронного Правительства «E-gov» или интегрированной информационной системы «е-қызмет» в сроки приема документов.</w:t>
      </w:r>
    </w:p>
    <w:p w:rsidR="00604E04" w:rsidRPr="00604E04" w:rsidRDefault="00604E04" w:rsidP="00604E04">
      <w:pPr>
        <w:pStyle w:val="a3"/>
        <w:ind w:firstLine="709"/>
        <w:rPr>
          <w:sz w:val="28"/>
          <w:szCs w:val="28"/>
        </w:rPr>
      </w:pPr>
      <w:r w:rsidRPr="00604E04">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«E-gov» или интегрированной информационной системы «е-қызмет», их оригиналы предоставляются не позднее чем за два часа до начала собеседования.</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При их непредставлении, лицо не допускается конкурсной комиссией к прохождению собеседования.</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 xml:space="preserve">Граждане могут предоставлять дополнительную информацию, касающуюся их образования, опыта работы, профессионального уровня и </w:t>
      </w:r>
      <w:r w:rsidRPr="00604E04">
        <w:rPr>
          <w:rFonts w:ascii="Times New Roman" w:hAnsi="Times New Roman"/>
          <w:sz w:val="28"/>
          <w:szCs w:val="28"/>
          <w:lang w:val="kk-KZ"/>
        </w:rPr>
        <w:lastRenderedPageBreak/>
        <w:t>репутации (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профессиональеную деятельность, квалификацию).</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b/>
          <w:sz w:val="28"/>
          <w:szCs w:val="28"/>
          <w:lang w:val="kk-KZ"/>
        </w:rPr>
        <w:t>Место проведения собеседования:</w:t>
      </w:r>
      <w:r w:rsidRPr="00604E04">
        <w:rPr>
          <w:rFonts w:ascii="Times New Roman" w:hAnsi="Times New Roman"/>
          <w:sz w:val="28"/>
          <w:szCs w:val="28"/>
          <w:lang w:val="kk-KZ"/>
        </w:rPr>
        <w:t xml:space="preserve"> кандидаты, участвующие во внутреннем конкурсе и допущенные к собеседованию, проходят его в здании </w:t>
      </w:r>
      <w:r>
        <w:rPr>
          <w:rFonts w:ascii="Times New Roman" w:hAnsi="Times New Roman"/>
          <w:sz w:val="28"/>
          <w:szCs w:val="28"/>
          <w:lang w:val="kk-KZ"/>
        </w:rPr>
        <w:t>Управления</w:t>
      </w:r>
      <w:r w:rsidRPr="00604E04">
        <w:rPr>
          <w:rFonts w:ascii="Times New Roman" w:hAnsi="Times New Roman"/>
          <w:sz w:val="28"/>
          <w:szCs w:val="28"/>
          <w:lang w:val="kk-KZ"/>
        </w:rPr>
        <w:t xml:space="preserve">, по адресу г. </w:t>
      </w:r>
      <w:r>
        <w:rPr>
          <w:rFonts w:ascii="Times New Roman" w:hAnsi="Times New Roman"/>
          <w:sz w:val="28"/>
          <w:szCs w:val="28"/>
          <w:lang w:val="kk-KZ"/>
        </w:rPr>
        <w:t>Рудный</w:t>
      </w:r>
      <w:r w:rsidRPr="00604E04">
        <w:rPr>
          <w:rFonts w:ascii="Times New Roman" w:hAnsi="Times New Roman"/>
          <w:sz w:val="28"/>
          <w:szCs w:val="28"/>
          <w:lang w:val="kk-KZ"/>
        </w:rPr>
        <w:t xml:space="preserve"> ул. </w:t>
      </w:r>
      <w:r>
        <w:rPr>
          <w:rFonts w:ascii="Times New Roman" w:hAnsi="Times New Roman"/>
          <w:sz w:val="28"/>
          <w:szCs w:val="28"/>
          <w:lang w:val="kk-KZ"/>
        </w:rPr>
        <w:t>Парковая</w:t>
      </w:r>
      <w:r w:rsidRPr="00604E04">
        <w:rPr>
          <w:rFonts w:ascii="Times New Roman" w:hAnsi="Times New Roman"/>
          <w:sz w:val="28"/>
          <w:szCs w:val="28"/>
          <w:lang w:val="kk-KZ"/>
        </w:rPr>
        <w:t xml:space="preserve">, </w:t>
      </w:r>
      <w:r>
        <w:rPr>
          <w:rFonts w:ascii="Times New Roman" w:hAnsi="Times New Roman"/>
          <w:sz w:val="28"/>
          <w:szCs w:val="28"/>
          <w:lang w:val="kk-KZ"/>
        </w:rPr>
        <w:t>14</w:t>
      </w:r>
      <w:r w:rsidRPr="00604E04">
        <w:rPr>
          <w:rFonts w:ascii="Times New Roman" w:hAnsi="Times New Roman"/>
          <w:sz w:val="28"/>
          <w:szCs w:val="28"/>
          <w:lang w:val="kk-KZ"/>
        </w:rPr>
        <w:t>, в течение трех рабочих дней со дня уведомления кандидатов о допуске их к собеседованию.</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Для обеспечения прозрачности и объективности работы конкурсной комиссии на ее заседание приглашаются наблюдатели.</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hyperlink r:id="rId8" w:anchor="z57" w:history="1">
        <w:r w:rsidRPr="001D1EA3">
          <w:rPr>
            <w:rFonts w:ascii="Times New Roman" w:hAnsi="Times New Roman"/>
            <w:sz w:val="28"/>
            <w:szCs w:val="28"/>
            <w:u w:val="single"/>
            <w:lang w:val="kk-KZ"/>
          </w:rPr>
          <w:t>пункте 26</w:t>
        </w:r>
      </w:hyperlink>
      <w:r w:rsidRPr="001D1EA3">
        <w:rPr>
          <w:rFonts w:ascii="Times New Roman" w:hAnsi="Times New Roman"/>
          <w:sz w:val="28"/>
          <w:szCs w:val="28"/>
          <w:u w:val="single"/>
          <w:lang w:val="kk-KZ"/>
        </w:rPr>
        <w:t xml:space="preserve"> </w:t>
      </w:r>
      <w:r w:rsidRPr="00604E04">
        <w:rPr>
          <w:rFonts w:ascii="Times New Roman" w:hAnsi="Times New Roman"/>
          <w:sz w:val="28"/>
          <w:szCs w:val="28"/>
          <w:lang w:val="kk-KZ"/>
        </w:rPr>
        <w:t>настоящих Правил.</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00307F" w:rsidRPr="001F4B18" w:rsidRDefault="00B652A5" w:rsidP="001F4B18">
      <w:pPr>
        <w:spacing w:after="0"/>
        <w:ind w:firstLine="709"/>
        <w:jc w:val="both"/>
        <w:rPr>
          <w:bCs/>
          <w:iCs/>
          <w:sz w:val="24"/>
          <w:szCs w:val="24"/>
        </w:rPr>
      </w:pPr>
      <w:r>
        <w:rPr>
          <w:bCs/>
          <w:iCs/>
          <w:sz w:val="24"/>
          <w:szCs w:val="24"/>
        </w:rPr>
        <w:t>02.07</w:t>
      </w:r>
      <w:r w:rsidR="00B25629" w:rsidRPr="00B25629">
        <w:rPr>
          <w:bCs/>
          <w:iCs/>
          <w:sz w:val="24"/>
          <w:szCs w:val="24"/>
        </w:rPr>
        <w:t>.2018г</w:t>
      </w:r>
    </w:p>
    <w:p w:rsidR="0000307F" w:rsidRDefault="0000307F" w:rsidP="00B50A59">
      <w:pPr>
        <w:spacing w:after="0" w:line="240" w:lineRule="auto"/>
        <w:jc w:val="right"/>
        <w:rPr>
          <w:rFonts w:ascii="Times New Roman" w:eastAsia="Calibri" w:hAnsi="Times New Roman"/>
          <w:color w:val="000000"/>
          <w:sz w:val="28"/>
          <w:szCs w:val="28"/>
        </w:rPr>
      </w:pPr>
    </w:p>
    <w:p w:rsidR="00637EE4" w:rsidRDefault="00637EE4" w:rsidP="00B50A59">
      <w:pPr>
        <w:spacing w:after="0" w:line="240" w:lineRule="auto"/>
        <w:jc w:val="right"/>
        <w:rPr>
          <w:rFonts w:ascii="Times New Roman" w:eastAsia="Calibri" w:hAnsi="Times New Roman"/>
          <w:color w:val="000000"/>
          <w:sz w:val="28"/>
          <w:szCs w:val="28"/>
        </w:rPr>
      </w:pPr>
    </w:p>
    <w:p w:rsidR="00637EE4" w:rsidRDefault="00637EE4"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652A5" w:rsidRDefault="00B652A5" w:rsidP="00B50A59">
      <w:pPr>
        <w:spacing w:after="0" w:line="240" w:lineRule="auto"/>
        <w:jc w:val="right"/>
        <w:rPr>
          <w:rFonts w:ascii="Times New Roman" w:eastAsia="Calibri" w:hAnsi="Times New Roman"/>
          <w:color w:val="000000"/>
          <w:sz w:val="28"/>
          <w:szCs w:val="28"/>
        </w:rPr>
      </w:pP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Приложение 2 к Правилам проведения</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конкурса на занятие административной</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 xml:space="preserve">государственной должности корпуса «Б» </w:t>
      </w:r>
    </w:p>
    <w:p w:rsidR="00B50A59" w:rsidRPr="0018296E" w:rsidRDefault="00B50A59" w:rsidP="00B50A59">
      <w:pPr>
        <w:spacing w:after="0" w:line="240" w:lineRule="auto"/>
        <w:ind w:firstLine="7088"/>
        <w:jc w:val="both"/>
        <w:rPr>
          <w:rFonts w:ascii="Times New Roman" w:eastAsia="Calibri" w:hAnsi="Times New Roman"/>
          <w:color w:val="000000"/>
          <w:sz w:val="28"/>
          <w:szCs w:val="28"/>
          <w:lang w:val="kk-KZ"/>
        </w:rPr>
      </w:pPr>
    </w:p>
    <w:p w:rsidR="00B50A59" w:rsidRPr="0018296E" w:rsidRDefault="00B50A59" w:rsidP="00B50A59">
      <w:pPr>
        <w:spacing w:after="0" w:line="240" w:lineRule="auto"/>
        <w:ind w:firstLine="7088"/>
        <w:jc w:val="both"/>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 xml:space="preserve">Форма </w:t>
      </w:r>
    </w:p>
    <w:p w:rsidR="00B50A59" w:rsidRPr="0018296E" w:rsidRDefault="00B50A59" w:rsidP="00B50A59">
      <w:pPr>
        <w:spacing w:after="0" w:line="240" w:lineRule="auto"/>
        <w:jc w:val="both"/>
        <w:rPr>
          <w:rFonts w:ascii="Times New Roman" w:eastAsia="Calibri" w:hAnsi="Times New Roman"/>
          <w:color w:val="000000"/>
          <w:sz w:val="28"/>
          <w:szCs w:val="28"/>
          <w:lang w:val="kk-KZ"/>
        </w:rPr>
      </w:pPr>
    </w:p>
    <w:p w:rsidR="00B50A59" w:rsidRPr="001868CC" w:rsidRDefault="00B50A59" w:rsidP="00B50A59">
      <w:pPr>
        <w:spacing w:after="0" w:line="240" w:lineRule="auto"/>
        <w:jc w:val="right"/>
        <w:rPr>
          <w:rFonts w:ascii="Times New Roman" w:eastAsia="Calibri" w:hAnsi="Times New Roman"/>
          <w:color w:val="000000"/>
          <w:sz w:val="28"/>
          <w:szCs w:val="28"/>
        </w:rPr>
      </w:pPr>
      <w:r w:rsidRPr="0018296E">
        <w:rPr>
          <w:rFonts w:ascii="Times New Roman" w:eastAsia="Calibri" w:hAnsi="Times New Roman"/>
          <w:color w:val="000000"/>
          <w:sz w:val="28"/>
          <w:szCs w:val="28"/>
        </w:rPr>
        <w:t xml:space="preserve">___________________________________ </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(государственный орган)</w:t>
      </w: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B50A59" w:rsidRPr="0018296E" w:rsidRDefault="00B50A59" w:rsidP="00B50A59">
      <w:pPr>
        <w:spacing w:after="0" w:line="240" w:lineRule="auto"/>
        <w:jc w:val="center"/>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Заявление</w:t>
      </w: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A94352"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 xml:space="preserve"> </w:t>
      </w:r>
    </w:p>
    <w:p w:rsidR="00A94352" w:rsidRDefault="00A94352"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A94352" w:rsidRDefault="00A94352"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B50A59"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________________________________________________</w:t>
      </w:r>
      <w:r>
        <w:rPr>
          <w:rFonts w:ascii="Times New Roman" w:eastAsia="Calibri" w:hAnsi="Times New Roman"/>
          <w:color w:val="000000"/>
          <w:sz w:val="28"/>
          <w:szCs w:val="28"/>
        </w:rPr>
        <w:t>__________________</w:t>
      </w:r>
      <w:r w:rsidRPr="0018296E">
        <w:rPr>
          <w:rFonts w:ascii="Times New Roman" w:eastAsia="Calibri" w:hAnsi="Times New Roman"/>
          <w:color w:val="000000"/>
          <w:sz w:val="28"/>
          <w:szCs w:val="28"/>
        </w:rPr>
        <w:t xml:space="preserve"> ________________________________________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w:t>
      </w:r>
      <w:r>
        <w:rPr>
          <w:rFonts w:ascii="Times New Roman" w:eastAsia="Calibri" w:hAnsi="Times New Roman"/>
          <w:color w:val="000000"/>
          <w:sz w:val="28"/>
          <w:szCs w:val="28"/>
        </w:rPr>
        <w:t>______________________________</w:t>
      </w:r>
      <w:r w:rsidRPr="0018296E">
        <w:rPr>
          <w:rFonts w:ascii="Times New Roman" w:eastAsia="Calibri" w:hAnsi="Times New Roman"/>
          <w:color w:val="000000"/>
          <w:sz w:val="28"/>
          <w:szCs w:val="28"/>
        </w:rPr>
        <w:t xml:space="preserve"> 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____________________________________</w:t>
      </w:r>
      <w:r>
        <w:rPr>
          <w:rFonts w:ascii="Times New Roman" w:eastAsia="Calibri" w:hAnsi="Times New Roman"/>
          <w:color w:val="000000"/>
          <w:sz w:val="28"/>
          <w:szCs w:val="28"/>
        </w:rPr>
        <w:t>_______________________</w:t>
      </w:r>
    </w:p>
    <w:p w:rsidR="00B50A59" w:rsidRDefault="00B50A59"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____________________________________</w:t>
      </w:r>
      <w:r>
        <w:rPr>
          <w:rFonts w:ascii="Times New Roman" w:eastAsia="Calibri" w:hAnsi="Times New Roman"/>
          <w:color w:val="000000"/>
          <w:sz w:val="28"/>
          <w:szCs w:val="28"/>
        </w:rPr>
        <w:t>_______________________</w:t>
      </w:r>
    </w:p>
    <w:p w:rsidR="00B50A59"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Адрес и контактный телефон 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_______________________________________________</w:t>
      </w:r>
      <w:r>
        <w:rPr>
          <w:rFonts w:ascii="Times New Roman" w:eastAsia="Calibri" w:hAnsi="Times New Roman"/>
          <w:color w:val="000000"/>
          <w:sz w:val="28"/>
          <w:szCs w:val="28"/>
        </w:rPr>
        <w:t>_______________________________________</w:t>
      </w:r>
    </w:p>
    <w:p w:rsidR="00B50A59" w:rsidRDefault="00B50A59" w:rsidP="00B50A59">
      <w:pPr>
        <w:spacing w:after="0" w:line="240" w:lineRule="auto"/>
        <w:jc w:val="both"/>
        <w:rPr>
          <w:rFonts w:ascii="Times New Roman" w:eastAsia="Calibri" w:hAnsi="Times New Roman"/>
          <w:color w:val="000000"/>
          <w:sz w:val="28"/>
          <w:szCs w:val="28"/>
        </w:rPr>
      </w:pPr>
    </w:p>
    <w:p w:rsidR="00B50A59" w:rsidRDefault="009C07D9"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________              </w:t>
      </w:r>
      <w:r w:rsidR="00B50A59">
        <w:rPr>
          <w:rFonts w:ascii="Times New Roman" w:eastAsia="Calibri" w:hAnsi="Times New Roman"/>
          <w:color w:val="000000"/>
          <w:sz w:val="28"/>
          <w:szCs w:val="28"/>
        </w:rPr>
        <w:t>_______________________________________________</w:t>
      </w:r>
    </w:p>
    <w:p w:rsidR="00B50A59" w:rsidRPr="0018296E" w:rsidRDefault="009C07D9" w:rsidP="00B50A59">
      <w:pPr>
        <w:spacing w:after="0" w:line="240" w:lineRule="auto"/>
        <w:jc w:val="both"/>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 (подпись) </w:t>
      </w:r>
      <w:r w:rsidR="00B50A59" w:rsidRPr="0018296E">
        <w:rPr>
          <w:rFonts w:ascii="Times New Roman" w:eastAsia="Calibri" w:hAnsi="Times New Roman"/>
          <w:color w:val="000000"/>
          <w:sz w:val="28"/>
          <w:szCs w:val="28"/>
        </w:rPr>
        <w:t>(Фамилия, имя, отчество (при его наличии)) «____»_______________ 20__ г.</w:t>
      </w:r>
    </w:p>
    <w:p w:rsidR="00B50A59" w:rsidRPr="0018296E" w:rsidRDefault="00B50A59" w:rsidP="00B50A59">
      <w:pPr>
        <w:spacing w:after="0" w:line="240" w:lineRule="auto"/>
        <w:ind w:firstLine="709"/>
        <w:jc w:val="right"/>
        <w:rPr>
          <w:rFonts w:ascii="Times New Roman" w:hAnsi="Times New Roman"/>
          <w:sz w:val="28"/>
          <w:szCs w:val="28"/>
          <w:lang w:val="kk-KZ"/>
        </w:rPr>
      </w:pPr>
    </w:p>
    <w:p w:rsidR="00FB456A" w:rsidRPr="00931206" w:rsidRDefault="00FB456A">
      <w:pPr>
        <w:rPr>
          <w:sz w:val="24"/>
          <w:szCs w:val="24"/>
        </w:rPr>
      </w:pPr>
    </w:p>
    <w:sectPr w:rsidR="00FB456A" w:rsidRPr="00931206" w:rsidSect="00FB456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B3" w:rsidRDefault="00E846B3" w:rsidP="004C09FF">
      <w:pPr>
        <w:spacing w:after="0" w:line="240" w:lineRule="auto"/>
      </w:pPr>
      <w:r>
        <w:separator/>
      </w:r>
    </w:p>
  </w:endnote>
  <w:endnote w:type="continuationSeparator" w:id="0">
    <w:p w:rsidR="00E846B3" w:rsidRDefault="00E846B3" w:rsidP="004C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B3" w:rsidRDefault="00E846B3" w:rsidP="004C09FF">
      <w:pPr>
        <w:spacing w:after="0" w:line="240" w:lineRule="auto"/>
      </w:pPr>
      <w:r>
        <w:separator/>
      </w:r>
    </w:p>
  </w:footnote>
  <w:footnote w:type="continuationSeparator" w:id="0">
    <w:p w:rsidR="00E846B3" w:rsidRDefault="00E846B3" w:rsidP="004C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FF" w:rsidRDefault="00893AC9">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9FF" w:rsidRPr="004C09FF" w:rsidRDefault="004C09FF">
                          <w:pPr>
                            <w:rPr>
                              <w:rFonts w:ascii="Times New Roman" w:hAnsi="Times New Roman"/>
                              <w:color w:val="0C0000"/>
                              <w:sz w:val="14"/>
                            </w:rPr>
                          </w:pPr>
                          <w:r>
                            <w:rPr>
                              <w:rFonts w:ascii="Times New Roman" w:hAnsi="Times New Roman"/>
                              <w:color w:val="0C0000"/>
                              <w:sz w:val="14"/>
                            </w:rPr>
                            <w:t xml:space="preserve">09.07.2018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4C09FF" w:rsidRPr="004C09FF" w:rsidRDefault="004C09FF">
                    <w:pPr>
                      <w:rPr>
                        <w:rFonts w:ascii="Times New Roman" w:hAnsi="Times New Roman"/>
                        <w:color w:val="0C0000"/>
                        <w:sz w:val="14"/>
                      </w:rPr>
                    </w:pPr>
                    <w:r>
                      <w:rPr>
                        <w:rFonts w:ascii="Times New Roman" w:hAnsi="Times New Roman"/>
                        <w:color w:val="0C0000"/>
                        <w:sz w:val="14"/>
                      </w:rPr>
                      <w:t xml:space="preserve">09.07.2018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D1D"/>
    <w:multiLevelType w:val="hybridMultilevel"/>
    <w:tmpl w:val="68B0B1D8"/>
    <w:lvl w:ilvl="0" w:tplc="297E0F88">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020FF3"/>
    <w:multiLevelType w:val="hybridMultilevel"/>
    <w:tmpl w:val="61BA8E52"/>
    <w:lvl w:ilvl="0" w:tplc="158C0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06"/>
    <w:rsid w:val="0000307F"/>
    <w:rsid w:val="00020E9C"/>
    <w:rsid w:val="0004010D"/>
    <w:rsid w:val="00060FBB"/>
    <w:rsid w:val="0006721A"/>
    <w:rsid w:val="0007432F"/>
    <w:rsid w:val="0008650B"/>
    <w:rsid w:val="00112275"/>
    <w:rsid w:val="00123D3B"/>
    <w:rsid w:val="001A3A09"/>
    <w:rsid w:val="001D1EA3"/>
    <w:rsid w:val="001F4B18"/>
    <w:rsid w:val="00213ECD"/>
    <w:rsid w:val="002243F5"/>
    <w:rsid w:val="00272617"/>
    <w:rsid w:val="0027663C"/>
    <w:rsid w:val="002A663E"/>
    <w:rsid w:val="002C2069"/>
    <w:rsid w:val="0031527D"/>
    <w:rsid w:val="003247E4"/>
    <w:rsid w:val="003F45FC"/>
    <w:rsid w:val="003F482F"/>
    <w:rsid w:val="00430A6D"/>
    <w:rsid w:val="004B1490"/>
    <w:rsid w:val="004C09FF"/>
    <w:rsid w:val="005E36DC"/>
    <w:rsid w:val="005F5E33"/>
    <w:rsid w:val="00604E04"/>
    <w:rsid w:val="00637EE4"/>
    <w:rsid w:val="006A0C57"/>
    <w:rsid w:val="006E03C7"/>
    <w:rsid w:val="006F2110"/>
    <w:rsid w:val="007237AD"/>
    <w:rsid w:val="00785A63"/>
    <w:rsid w:val="007B7B26"/>
    <w:rsid w:val="007F471D"/>
    <w:rsid w:val="00820C7E"/>
    <w:rsid w:val="00874BA6"/>
    <w:rsid w:val="00893AC9"/>
    <w:rsid w:val="008E27F6"/>
    <w:rsid w:val="008E3477"/>
    <w:rsid w:val="008F411C"/>
    <w:rsid w:val="00917B46"/>
    <w:rsid w:val="00931206"/>
    <w:rsid w:val="009360D3"/>
    <w:rsid w:val="00946A5A"/>
    <w:rsid w:val="00980CA3"/>
    <w:rsid w:val="009C07D9"/>
    <w:rsid w:val="00A342BF"/>
    <w:rsid w:val="00A94352"/>
    <w:rsid w:val="00AB2C25"/>
    <w:rsid w:val="00B25629"/>
    <w:rsid w:val="00B2578A"/>
    <w:rsid w:val="00B2647A"/>
    <w:rsid w:val="00B418C5"/>
    <w:rsid w:val="00B50A59"/>
    <w:rsid w:val="00B57464"/>
    <w:rsid w:val="00B652A5"/>
    <w:rsid w:val="00BC1DE3"/>
    <w:rsid w:val="00C6175A"/>
    <w:rsid w:val="00C71D2A"/>
    <w:rsid w:val="00C93622"/>
    <w:rsid w:val="00CC3547"/>
    <w:rsid w:val="00D93183"/>
    <w:rsid w:val="00DF257F"/>
    <w:rsid w:val="00E738AF"/>
    <w:rsid w:val="00E805FA"/>
    <w:rsid w:val="00E846B3"/>
    <w:rsid w:val="00E87FA8"/>
    <w:rsid w:val="00EB2986"/>
    <w:rsid w:val="00EE6137"/>
    <w:rsid w:val="00F026B5"/>
    <w:rsid w:val="00F4102A"/>
    <w:rsid w:val="00F57F83"/>
    <w:rsid w:val="00FB26E7"/>
    <w:rsid w:val="00FB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358A1-10B7-4C6D-961D-5BABDC8F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06"/>
    <w:rPr>
      <w:rFonts w:ascii="Calibri" w:eastAsia="Times New Roman" w:hAnsi="Calibri" w:cs="Times New Roman"/>
      <w:lang w:eastAsia="ru-RU"/>
    </w:rPr>
  </w:style>
  <w:style w:type="paragraph" w:styleId="3">
    <w:name w:val="heading 3"/>
    <w:basedOn w:val="a"/>
    <w:next w:val="a"/>
    <w:link w:val="30"/>
    <w:uiPriority w:val="9"/>
    <w:unhideWhenUsed/>
    <w:qFormat/>
    <w:rsid w:val="00931206"/>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206"/>
    <w:rPr>
      <w:rFonts w:ascii="Cambria" w:eastAsia="Times New Roman" w:hAnsi="Cambria" w:cs="Times New Roman"/>
      <w:b/>
      <w:bCs/>
      <w:sz w:val="26"/>
      <w:szCs w:val="26"/>
      <w:lang w:eastAsia="ru-RU"/>
    </w:rPr>
  </w:style>
  <w:style w:type="paragraph" w:styleId="a3">
    <w:name w:val="Body Text"/>
    <w:basedOn w:val="a"/>
    <w:link w:val="a4"/>
    <w:uiPriority w:val="99"/>
    <w:rsid w:val="00931206"/>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uiPriority w:val="99"/>
    <w:rsid w:val="00931206"/>
    <w:rPr>
      <w:rFonts w:ascii="Times New Roman" w:eastAsia="Times New Roman" w:hAnsi="Times New Roman" w:cs="Times New Roman"/>
      <w:sz w:val="24"/>
      <w:szCs w:val="24"/>
      <w:lang w:val="kk-KZ" w:eastAsia="ru-RU"/>
    </w:rPr>
  </w:style>
  <w:style w:type="character" w:styleId="a5">
    <w:name w:val="Hyperlink"/>
    <w:rsid w:val="00931206"/>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31206"/>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31206"/>
    <w:rPr>
      <w:rFonts w:ascii="Times New Roman" w:eastAsia="Times New Roman" w:hAnsi="Times New Roman" w:cs="Times New Roman"/>
      <w:sz w:val="24"/>
      <w:szCs w:val="24"/>
      <w:lang w:eastAsia="ru-RU"/>
    </w:rPr>
  </w:style>
  <w:style w:type="paragraph" w:customStyle="1" w:styleId="Default">
    <w:name w:val="Default"/>
    <w:rsid w:val="009312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931206"/>
    <w:pPr>
      <w:spacing w:after="0" w:line="240" w:lineRule="auto"/>
    </w:pPr>
  </w:style>
  <w:style w:type="paragraph" w:customStyle="1" w:styleId="FR1">
    <w:name w:val="FR1"/>
    <w:rsid w:val="00946A5A"/>
    <w:pPr>
      <w:widowControl w:val="0"/>
      <w:snapToGrid w:val="0"/>
      <w:spacing w:after="40" w:line="240" w:lineRule="auto"/>
      <w:jc w:val="center"/>
    </w:pPr>
    <w:rPr>
      <w:rFonts w:ascii="Arial" w:eastAsia="Times New Roman" w:hAnsi="Arial" w:cs="Times New Roman"/>
      <w:b/>
      <w:i/>
      <w:sz w:val="24"/>
      <w:szCs w:val="20"/>
      <w:lang w:eastAsia="ru-RU"/>
    </w:rPr>
  </w:style>
  <w:style w:type="paragraph" w:styleId="31">
    <w:name w:val="Body Text 3"/>
    <w:basedOn w:val="a"/>
    <w:link w:val="32"/>
    <w:uiPriority w:val="99"/>
    <w:unhideWhenUsed/>
    <w:rsid w:val="00F026B5"/>
    <w:pPr>
      <w:spacing w:after="120"/>
    </w:pPr>
    <w:rPr>
      <w:sz w:val="16"/>
      <w:szCs w:val="16"/>
    </w:rPr>
  </w:style>
  <w:style w:type="character" w:customStyle="1" w:styleId="32">
    <w:name w:val="Основной текст 3 Знак"/>
    <w:basedOn w:val="a0"/>
    <w:link w:val="31"/>
    <w:uiPriority w:val="99"/>
    <w:rsid w:val="00F026B5"/>
    <w:rPr>
      <w:rFonts w:ascii="Calibri" w:eastAsia="Times New Roman" w:hAnsi="Calibri" w:cs="Times New Roman"/>
      <w:sz w:val="16"/>
      <w:szCs w:val="16"/>
      <w:lang w:eastAsia="ru-RU"/>
    </w:rPr>
  </w:style>
  <w:style w:type="paragraph" w:styleId="a9">
    <w:name w:val="List Paragraph"/>
    <w:basedOn w:val="a"/>
    <w:uiPriority w:val="34"/>
    <w:qFormat/>
    <w:rsid w:val="00F026B5"/>
    <w:pPr>
      <w:ind w:left="720"/>
      <w:contextualSpacing/>
    </w:pPr>
  </w:style>
  <w:style w:type="paragraph" w:styleId="aa">
    <w:name w:val="header"/>
    <w:basedOn w:val="a"/>
    <w:link w:val="ab"/>
    <w:uiPriority w:val="99"/>
    <w:unhideWhenUsed/>
    <w:rsid w:val="004C09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09FF"/>
    <w:rPr>
      <w:rFonts w:ascii="Calibri" w:eastAsia="Times New Roman" w:hAnsi="Calibri" w:cs="Times New Roman"/>
      <w:lang w:eastAsia="ru-RU"/>
    </w:rPr>
  </w:style>
  <w:style w:type="paragraph" w:styleId="ac">
    <w:name w:val="footer"/>
    <w:basedOn w:val="a"/>
    <w:link w:val="ad"/>
    <w:uiPriority w:val="99"/>
    <w:unhideWhenUsed/>
    <w:rsid w:val="004C09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09F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6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3" Type="http://schemas.openxmlformats.org/officeDocument/2006/relationships/settings" Target="settings.xml"/><Relationship Id="rId7" Type="http://schemas.openxmlformats.org/officeDocument/2006/relationships/hyperlink" Target="mailto:nk3919@taxko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Исмагамбетова Тенге</cp:lastModifiedBy>
  <cp:revision>2</cp:revision>
  <cp:lastPrinted>2018-01-31T10:23:00Z</cp:lastPrinted>
  <dcterms:created xsi:type="dcterms:W3CDTF">2018-07-09T12:23:00Z</dcterms:created>
  <dcterms:modified xsi:type="dcterms:W3CDTF">2018-07-09T12:23:00Z</dcterms:modified>
</cp:coreProperties>
</file>