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3A" w:rsidRPr="008E6AE7" w:rsidRDefault="0033103A" w:rsidP="0033103A">
      <w:pPr>
        <w:pStyle w:val="3"/>
        <w:jc w:val="center"/>
        <w:rPr>
          <w:rFonts w:ascii="Times New Roman" w:hAnsi="Times New Roman"/>
          <w:bCs w:val="0"/>
          <w:i/>
          <w:iCs/>
        </w:rPr>
      </w:pPr>
      <w:r w:rsidRPr="008E6AE7">
        <w:rPr>
          <w:rFonts w:ascii="Times New Roman" w:hAnsi="Times New Roman"/>
          <w:bCs w:val="0"/>
        </w:rPr>
        <w:t>Объявление общего конкурса на занятие вакантных административной государственной низовой должности корпуса «Б»</w:t>
      </w:r>
    </w:p>
    <w:p w:rsidR="0033103A" w:rsidRPr="008E6AE7" w:rsidRDefault="0033103A" w:rsidP="0033103A">
      <w:pPr>
        <w:spacing w:after="0" w:line="240" w:lineRule="auto"/>
        <w:jc w:val="both"/>
        <w:rPr>
          <w:rFonts w:ascii="Times New Roman" w:hAnsi="Times New Roman"/>
          <w:b/>
          <w:color w:val="000000"/>
          <w:sz w:val="26"/>
          <w:szCs w:val="26"/>
        </w:rPr>
      </w:pPr>
    </w:p>
    <w:p w:rsidR="0033103A" w:rsidRPr="008E6AE7" w:rsidRDefault="0033103A" w:rsidP="0033103A">
      <w:pPr>
        <w:spacing w:after="0" w:line="240" w:lineRule="auto"/>
        <w:jc w:val="both"/>
        <w:rPr>
          <w:rFonts w:ascii="Times New Roman" w:hAnsi="Times New Roman"/>
          <w:b/>
          <w:sz w:val="26"/>
          <w:szCs w:val="26"/>
        </w:rPr>
      </w:pPr>
      <w:r w:rsidRPr="008E6AE7">
        <w:rPr>
          <w:rFonts w:ascii="Times New Roman" w:hAnsi="Times New Roman"/>
          <w:b/>
          <w:color w:val="000000"/>
          <w:sz w:val="26"/>
          <w:szCs w:val="26"/>
          <w:lang w:val="kk-KZ"/>
        </w:rPr>
        <w:t>ГУ «Управление государственных доходов по Денисовскому району Д</w:t>
      </w:r>
      <w:proofErr w:type="spellStart"/>
      <w:r w:rsidRPr="008E6AE7">
        <w:rPr>
          <w:rFonts w:ascii="Times New Roman" w:hAnsi="Times New Roman"/>
          <w:b/>
          <w:color w:val="000000"/>
          <w:sz w:val="26"/>
          <w:szCs w:val="26"/>
        </w:rPr>
        <w:t>епартамента</w:t>
      </w:r>
      <w:proofErr w:type="spellEnd"/>
      <w:r w:rsidRPr="008E6AE7">
        <w:rPr>
          <w:rFonts w:ascii="Times New Roman" w:hAnsi="Times New Roman"/>
          <w:b/>
          <w:color w:val="000000"/>
          <w:sz w:val="26"/>
          <w:szCs w:val="26"/>
          <w:lang w:val="kk-KZ"/>
        </w:rPr>
        <w:t xml:space="preserve"> государственных доходов</w:t>
      </w:r>
      <w:r w:rsidRPr="008E6AE7">
        <w:rPr>
          <w:rFonts w:ascii="Times New Roman" w:hAnsi="Times New Roman"/>
          <w:b/>
          <w:color w:val="000000"/>
          <w:sz w:val="26"/>
          <w:szCs w:val="26"/>
        </w:rPr>
        <w:t xml:space="preserve"> по </w:t>
      </w:r>
      <w:proofErr w:type="spellStart"/>
      <w:r w:rsidRPr="008E6AE7">
        <w:rPr>
          <w:rFonts w:ascii="Times New Roman" w:hAnsi="Times New Roman"/>
          <w:b/>
          <w:color w:val="000000"/>
          <w:sz w:val="26"/>
          <w:szCs w:val="26"/>
        </w:rPr>
        <w:t>Костанайской</w:t>
      </w:r>
      <w:proofErr w:type="spellEnd"/>
      <w:r w:rsidRPr="008E6AE7">
        <w:rPr>
          <w:rFonts w:ascii="Times New Roman" w:hAnsi="Times New Roman"/>
          <w:b/>
          <w:color w:val="000000"/>
          <w:sz w:val="26"/>
          <w:szCs w:val="26"/>
        </w:rPr>
        <w:t xml:space="preserve"> области», 110500, </w:t>
      </w:r>
      <w:r w:rsidRPr="008E6AE7">
        <w:rPr>
          <w:rFonts w:ascii="Times New Roman" w:hAnsi="Times New Roman"/>
          <w:b/>
          <w:color w:val="000000"/>
          <w:sz w:val="26"/>
          <w:szCs w:val="26"/>
          <w:lang w:val="kk-KZ"/>
        </w:rPr>
        <w:t>Костанайская область, Денисовский район</w:t>
      </w:r>
      <w:r w:rsidRPr="008E6AE7">
        <w:rPr>
          <w:rFonts w:ascii="Times New Roman" w:hAnsi="Times New Roman"/>
          <w:b/>
          <w:color w:val="000000"/>
          <w:sz w:val="26"/>
          <w:szCs w:val="26"/>
        </w:rPr>
        <w:t>,</w:t>
      </w:r>
      <w:r w:rsidRPr="008E6AE7">
        <w:rPr>
          <w:rFonts w:ascii="Times New Roman" w:hAnsi="Times New Roman"/>
          <w:b/>
          <w:color w:val="000000"/>
          <w:sz w:val="26"/>
          <w:szCs w:val="26"/>
          <w:lang w:val="kk-KZ"/>
        </w:rPr>
        <w:t xml:space="preserve"> с. Денисовка,</w:t>
      </w:r>
      <w:r w:rsidRPr="008E6AE7">
        <w:rPr>
          <w:rFonts w:ascii="Times New Roman" w:hAnsi="Times New Roman"/>
          <w:b/>
          <w:color w:val="000000"/>
          <w:sz w:val="26"/>
          <w:szCs w:val="26"/>
        </w:rPr>
        <w:t xml:space="preserve"> ул. </w:t>
      </w:r>
      <w:r w:rsidRPr="008E6AE7">
        <w:rPr>
          <w:rFonts w:ascii="Times New Roman" w:hAnsi="Times New Roman"/>
          <w:b/>
          <w:color w:val="000000"/>
          <w:sz w:val="26"/>
          <w:szCs w:val="26"/>
          <w:lang w:val="kk-KZ"/>
        </w:rPr>
        <w:t>Ленина</w:t>
      </w:r>
      <w:r w:rsidRPr="008E6AE7">
        <w:rPr>
          <w:rFonts w:ascii="Times New Roman" w:hAnsi="Times New Roman"/>
          <w:b/>
          <w:color w:val="000000"/>
          <w:sz w:val="26"/>
          <w:szCs w:val="26"/>
        </w:rPr>
        <w:t xml:space="preserve">, </w:t>
      </w:r>
      <w:r w:rsidRPr="008E6AE7">
        <w:rPr>
          <w:rFonts w:ascii="Times New Roman" w:hAnsi="Times New Roman"/>
          <w:b/>
          <w:color w:val="000000"/>
          <w:sz w:val="26"/>
          <w:szCs w:val="26"/>
          <w:lang w:val="kk-KZ"/>
        </w:rPr>
        <w:t>д. 11</w:t>
      </w:r>
      <w:r w:rsidRPr="008E6AE7">
        <w:rPr>
          <w:rFonts w:ascii="Times New Roman" w:hAnsi="Times New Roman"/>
          <w:b/>
          <w:color w:val="000000"/>
          <w:sz w:val="26"/>
          <w:szCs w:val="26"/>
        </w:rPr>
        <w:t xml:space="preserve">, </w:t>
      </w:r>
      <w:r w:rsidRPr="008E6AE7">
        <w:rPr>
          <w:rFonts w:ascii="Times New Roman" w:hAnsi="Times New Roman"/>
          <w:b/>
          <w:sz w:val="26"/>
          <w:szCs w:val="26"/>
        </w:rPr>
        <w:t xml:space="preserve">телефон для справок </w:t>
      </w:r>
      <w:r w:rsidRPr="008E6AE7">
        <w:rPr>
          <w:rFonts w:ascii="Times New Roman" w:hAnsi="Times New Roman"/>
          <w:b/>
          <w:noProof/>
          <w:sz w:val="26"/>
          <w:szCs w:val="26"/>
        </w:rPr>
        <w:t>(8</w:t>
      </w:r>
      <w:r w:rsidRPr="008E6AE7">
        <w:rPr>
          <w:rFonts w:ascii="Times New Roman" w:hAnsi="Times New Roman"/>
          <w:b/>
          <w:noProof/>
          <w:sz w:val="26"/>
          <w:szCs w:val="26"/>
          <w:lang w:val="kk-KZ"/>
        </w:rPr>
        <w:t>71434</w:t>
      </w:r>
      <w:r w:rsidRPr="008E6AE7">
        <w:rPr>
          <w:rFonts w:ascii="Times New Roman" w:hAnsi="Times New Roman"/>
          <w:b/>
          <w:noProof/>
          <w:sz w:val="26"/>
          <w:szCs w:val="26"/>
        </w:rPr>
        <w:t>) 2-17-29</w:t>
      </w:r>
      <w:r w:rsidRPr="008E6AE7">
        <w:rPr>
          <w:rFonts w:ascii="Times New Roman" w:hAnsi="Times New Roman"/>
          <w:b/>
          <w:noProof/>
          <w:sz w:val="26"/>
          <w:szCs w:val="26"/>
          <w:lang w:val="kk-KZ"/>
        </w:rPr>
        <w:t xml:space="preserve">, </w:t>
      </w:r>
      <w:r w:rsidRPr="008E6AE7">
        <w:rPr>
          <w:rFonts w:ascii="Times New Roman" w:hAnsi="Times New Roman"/>
          <w:b/>
          <w:sz w:val="26"/>
          <w:szCs w:val="26"/>
          <w:lang w:val="kk-KZ"/>
        </w:rPr>
        <w:t xml:space="preserve"> факс 2-14-75</w:t>
      </w:r>
      <w:r w:rsidRPr="008E6AE7">
        <w:rPr>
          <w:rFonts w:ascii="Times New Roman" w:hAnsi="Times New Roman"/>
          <w:b/>
          <w:noProof/>
          <w:sz w:val="26"/>
          <w:szCs w:val="26"/>
        </w:rPr>
        <w:t xml:space="preserve">, </w:t>
      </w:r>
      <w:r w:rsidRPr="008E6AE7">
        <w:rPr>
          <w:rFonts w:ascii="Times New Roman" w:hAnsi="Times New Roman"/>
          <w:b/>
          <w:sz w:val="26"/>
          <w:szCs w:val="26"/>
          <w:lang w:val="kk-KZ"/>
        </w:rPr>
        <w:t>электронныйадрес:</w:t>
      </w:r>
      <w:hyperlink r:id="rId6" w:history="1">
        <w:r w:rsidRPr="008E6AE7">
          <w:rPr>
            <w:rStyle w:val="a5"/>
            <w:rFonts w:ascii="Times New Roman" w:hAnsi="Times New Roman"/>
            <w:b/>
            <w:sz w:val="26"/>
            <w:szCs w:val="26"/>
          </w:rPr>
          <w:t>nk3911@taxkost.mgd.kz</w:t>
        </w:r>
      </w:hyperlink>
      <w:r w:rsidRPr="008E6AE7">
        <w:rPr>
          <w:rFonts w:ascii="Times New Roman" w:hAnsi="Times New Roman"/>
          <w:b/>
          <w:sz w:val="26"/>
          <w:szCs w:val="26"/>
        </w:rPr>
        <w:t xml:space="preserve">,  </w:t>
      </w:r>
      <w:hyperlink r:id="rId7" w:history="1">
        <w:r w:rsidRPr="008E6AE7">
          <w:rPr>
            <w:rStyle w:val="a5"/>
            <w:rFonts w:ascii="Times New Roman" w:hAnsi="Times New Roman"/>
            <w:b/>
            <w:sz w:val="26"/>
            <w:szCs w:val="26"/>
          </w:rPr>
          <w:t>a.dosmuhamedova@kgd.gov.kz</w:t>
        </w:r>
      </w:hyperlink>
    </w:p>
    <w:tbl>
      <w:tblPr>
        <w:tblW w:w="5000" w:type="pct"/>
        <w:tblCellSpacing w:w="0" w:type="dxa"/>
        <w:tblCellMar>
          <w:top w:w="75" w:type="dxa"/>
          <w:left w:w="75" w:type="dxa"/>
          <w:bottom w:w="75" w:type="dxa"/>
          <w:right w:w="75" w:type="dxa"/>
        </w:tblCellMar>
        <w:tblLook w:val="04A0"/>
      </w:tblPr>
      <w:tblGrid>
        <w:gridCol w:w="9631"/>
        <w:gridCol w:w="156"/>
      </w:tblGrid>
      <w:tr w:rsidR="0033103A" w:rsidRPr="008E6AE7" w:rsidTr="00947D95">
        <w:trPr>
          <w:tblCellSpacing w:w="0" w:type="dxa"/>
        </w:trPr>
        <w:tc>
          <w:tcPr>
            <w:tcW w:w="0" w:type="auto"/>
            <w:vAlign w:val="center"/>
            <w:hideMark/>
          </w:tcPr>
          <w:p w:rsidR="0033103A" w:rsidRPr="008E6AE7" w:rsidRDefault="00586212" w:rsidP="00947D95">
            <w:pPr>
              <w:pStyle w:val="3"/>
              <w:spacing w:before="0" w:after="0"/>
              <w:jc w:val="both"/>
              <w:rPr>
                <w:rFonts w:ascii="Times New Roman" w:hAnsi="Times New Roman"/>
                <w:b w:val="0"/>
                <w:bCs w:val="0"/>
              </w:rPr>
            </w:pPr>
            <w:hyperlink r:id="rId8" w:history="1">
              <w:r w:rsidR="0033103A" w:rsidRPr="008E6AE7">
                <w:rPr>
                  <w:rStyle w:val="a5"/>
                  <w:rFonts w:ascii="Times New Roman" w:hAnsi="Times New Roman"/>
                  <w:b w:val="0"/>
                  <w:lang w:val="en-US"/>
                </w:rPr>
                <w:t>adosmuhamedova</w:t>
              </w:r>
              <w:r w:rsidR="0033103A" w:rsidRPr="008E6AE7">
                <w:rPr>
                  <w:rStyle w:val="a5"/>
                  <w:rFonts w:ascii="Times New Roman" w:hAnsi="Times New Roman"/>
                  <w:b w:val="0"/>
                </w:rPr>
                <w:t>@</w:t>
              </w:r>
              <w:r w:rsidR="0033103A" w:rsidRPr="008E6AE7">
                <w:rPr>
                  <w:rStyle w:val="a5"/>
                  <w:rFonts w:ascii="Times New Roman" w:hAnsi="Times New Roman"/>
                  <w:b w:val="0"/>
                  <w:lang w:val="en-US"/>
                </w:rPr>
                <w:t>taxkost</w:t>
              </w:r>
              <w:r w:rsidR="0033103A" w:rsidRPr="008E6AE7">
                <w:rPr>
                  <w:rStyle w:val="a5"/>
                  <w:rFonts w:ascii="Times New Roman" w:hAnsi="Times New Roman"/>
                  <w:b w:val="0"/>
                </w:rPr>
                <w:t>.</w:t>
              </w:r>
              <w:r w:rsidR="0033103A" w:rsidRPr="008E6AE7">
                <w:rPr>
                  <w:rStyle w:val="a5"/>
                  <w:rFonts w:ascii="Times New Roman" w:hAnsi="Times New Roman"/>
                  <w:b w:val="0"/>
                  <w:lang w:val="en-US"/>
                </w:rPr>
                <w:t>mgd</w:t>
              </w:r>
              <w:r w:rsidR="0033103A" w:rsidRPr="008E6AE7">
                <w:rPr>
                  <w:rStyle w:val="a5"/>
                  <w:rFonts w:ascii="Times New Roman" w:hAnsi="Times New Roman"/>
                  <w:b w:val="0"/>
                </w:rPr>
                <w:t>.</w:t>
              </w:r>
              <w:r w:rsidR="0033103A" w:rsidRPr="008E6AE7">
                <w:rPr>
                  <w:rStyle w:val="a5"/>
                  <w:rFonts w:ascii="Times New Roman" w:hAnsi="Times New Roman"/>
                  <w:b w:val="0"/>
                  <w:lang w:val="en-US"/>
                </w:rPr>
                <w:t>kz</w:t>
              </w:r>
            </w:hyperlink>
            <w:r w:rsidR="0033103A" w:rsidRPr="008E6AE7">
              <w:rPr>
                <w:rFonts w:ascii="Times New Roman" w:hAnsi="Times New Roman"/>
                <w:b w:val="0"/>
              </w:rPr>
              <w:t xml:space="preserve"> </w:t>
            </w:r>
            <w:r w:rsidR="0033103A" w:rsidRPr="008E6AE7">
              <w:rPr>
                <w:rFonts w:ascii="Times New Roman" w:hAnsi="Times New Roman"/>
              </w:rPr>
              <w:t>объявляет общий конкурс на занятие низовой вакантной административной государственной должности корпуса «Б»:</w:t>
            </w:r>
          </w:p>
        </w:tc>
        <w:tc>
          <w:tcPr>
            <w:tcW w:w="0" w:type="auto"/>
            <w:vAlign w:val="center"/>
            <w:hideMark/>
          </w:tcPr>
          <w:p w:rsidR="0033103A" w:rsidRPr="008E6AE7" w:rsidRDefault="0033103A" w:rsidP="00947D95">
            <w:pPr>
              <w:spacing w:after="0" w:line="240" w:lineRule="auto"/>
              <w:jc w:val="both"/>
              <w:rPr>
                <w:rFonts w:ascii="Times New Roman" w:hAnsi="Times New Roman"/>
                <w:b/>
                <w:sz w:val="26"/>
                <w:szCs w:val="26"/>
              </w:rPr>
            </w:pPr>
          </w:p>
        </w:tc>
      </w:tr>
    </w:tbl>
    <w:p w:rsidR="0033103A" w:rsidRPr="008E6AE7" w:rsidRDefault="0033103A" w:rsidP="0033103A">
      <w:pPr>
        <w:pStyle w:val="a6"/>
        <w:ind w:firstLine="708"/>
        <w:jc w:val="both"/>
        <w:rPr>
          <w:b/>
          <w:bCs/>
          <w:i/>
          <w:iCs/>
          <w:sz w:val="26"/>
          <w:szCs w:val="26"/>
          <w:lang w:val="kk-KZ"/>
        </w:rPr>
      </w:pPr>
      <w:r w:rsidRPr="008E6AE7">
        <w:rPr>
          <w:sz w:val="26"/>
          <w:szCs w:val="26"/>
          <w:lang w:val="kk-KZ"/>
        </w:rPr>
        <w:t>Должностной оклад в зависимости от выслуги лет от 73 288 тенге до 99 106 тенге.</w:t>
      </w:r>
    </w:p>
    <w:p w:rsidR="0033103A" w:rsidRPr="008E6AE7" w:rsidRDefault="0033103A" w:rsidP="0033103A">
      <w:pPr>
        <w:pStyle w:val="a6"/>
        <w:jc w:val="both"/>
        <w:rPr>
          <w:b/>
          <w:bCs/>
          <w:color w:val="000000"/>
          <w:sz w:val="26"/>
          <w:szCs w:val="26"/>
        </w:rPr>
      </w:pPr>
      <w:r w:rsidRPr="008E6AE7">
        <w:rPr>
          <w:b/>
          <w:color w:val="000000"/>
          <w:sz w:val="26"/>
          <w:szCs w:val="26"/>
          <w:lang w:val="kk-KZ"/>
        </w:rPr>
        <w:tab/>
        <w:t>Главный специалист отдела «</w:t>
      </w:r>
      <w:r w:rsidRPr="008E6AE7">
        <w:rPr>
          <w:b/>
          <w:sz w:val="26"/>
          <w:szCs w:val="26"/>
          <w:lang w:val="kk-KZ"/>
        </w:rPr>
        <w:t xml:space="preserve">Центр по приему и обработке информации», </w:t>
      </w:r>
      <w:r w:rsidRPr="008E6AE7">
        <w:rPr>
          <w:b/>
          <w:color w:val="000000"/>
          <w:sz w:val="26"/>
          <w:szCs w:val="26"/>
        </w:rPr>
        <w:t>категория С-</w:t>
      </w:r>
      <w:r w:rsidRPr="008E6AE7">
        <w:rPr>
          <w:b/>
          <w:color w:val="000000"/>
          <w:sz w:val="26"/>
          <w:szCs w:val="26"/>
          <w:lang w:val="en-US"/>
        </w:rPr>
        <w:t>R</w:t>
      </w:r>
      <w:r w:rsidRPr="008E6AE7">
        <w:rPr>
          <w:b/>
          <w:bCs/>
          <w:color w:val="000000"/>
          <w:sz w:val="26"/>
          <w:szCs w:val="26"/>
        </w:rPr>
        <w:t>-</w:t>
      </w:r>
      <w:r w:rsidRPr="008E6AE7">
        <w:rPr>
          <w:b/>
          <w:bCs/>
          <w:color w:val="000000"/>
          <w:sz w:val="26"/>
          <w:szCs w:val="26"/>
          <w:lang w:val="kk-KZ"/>
        </w:rPr>
        <w:t>4</w:t>
      </w:r>
      <w:r w:rsidRPr="008E6AE7">
        <w:rPr>
          <w:b/>
          <w:bCs/>
          <w:color w:val="000000"/>
          <w:sz w:val="26"/>
          <w:szCs w:val="26"/>
        </w:rPr>
        <w:t>,</w:t>
      </w:r>
      <w:r w:rsidRPr="008E6AE7">
        <w:rPr>
          <w:b/>
          <w:bCs/>
          <w:color w:val="000000"/>
          <w:sz w:val="26"/>
          <w:szCs w:val="26"/>
          <w:lang w:val="kk-KZ"/>
        </w:rPr>
        <w:t xml:space="preserve"> 1</w:t>
      </w:r>
      <w:r w:rsidRPr="008E6AE7">
        <w:rPr>
          <w:b/>
          <w:bCs/>
          <w:color w:val="000000"/>
          <w:sz w:val="26"/>
          <w:szCs w:val="26"/>
        </w:rPr>
        <w:t xml:space="preserve"> единиц</w:t>
      </w:r>
      <w:r w:rsidRPr="008E6AE7">
        <w:rPr>
          <w:b/>
          <w:bCs/>
          <w:color w:val="000000"/>
          <w:sz w:val="26"/>
          <w:szCs w:val="26"/>
          <w:lang w:val="kk-KZ"/>
        </w:rPr>
        <w:t>а</w:t>
      </w:r>
      <w:r w:rsidRPr="008E6AE7">
        <w:rPr>
          <w:b/>
          <w:bCs/>
          <w:color w:val="000000"/>
          <w:sz w:val="26"/>
          <w:szCs w:val="26"/>
        </w:rPr>
        <w:t>.</w:t>
      </w:r>
    </w:p>
    <w:p w:rsidR="0033103A" w:rsidRPr="00F540EC" w:rsidRDefault="0033103A" w:rsidP="0033103A">
      <w:pPr>
        <w:spacing w:after="0" w:line="240" w:lineRule="auto"/>
        <w:ind w:firstLine="567"/>
        <w:jc w:val="both"/>
        <w:rPr>
          <w:rFonts w:ascii="Times New Roman" w:hAnsi="Times New Roman"/>
          <w:sz w:val="26"/>
          <w:szCs w:val="26"/>
        </w:rPr>
      </w:pPr>
      <w:r w:rsidRPr="008E6AE7">
        <w:rPr>
          <w:rFonts w:ascii="Times New Roman" w:hAnsi="Times New Roman"/>
          <w:b/>
          <w:color w:val="000000"/>
          <w:sz w:val="26"/>
          <w:szCs w:val="26"/>
        </w:rPr>
        <w:t xml:space="preserve">Функциональные обязанности: </w:t>
      </w:r>
      <w:r w:rsidRPr="008E6AE7">
        <w:rPr>
          <w:rFonts w:ascii="Times New Roman" w:hAnsi="Times New Roman"/>
          <w:sz w:val="26"/>
          <w:szCs w:val="26"/>
        </w:rPr>
        <w:t xml:space="preserve">Проведение анализа и на основе этого текущий </w:t>
      </w:r>
      <w:proofErr w:type="gramStart"/>
      <w:r w:rsidRPr="008E6AE7">
        <w:rPr>
          <w:rFonts w:ascii="Times New Roman" w:hAnsi="Times New Roman"/>
          <w:sz w:val="26"/>
          <w:szCs w:val="26"/>
        </w:rPr>
        <w:t>контроль за</w:t>
      </w:r>
      <w:proofErr w:type="gramEnd"/>
      <w:r w:rsidRPr="008E6AE7">
        <w:rPr>
          <w:rFonts w:ascii="Times New Roman" w:hAnsi="Times New Roman"/>
          <w:sz w:val="26"/>
          <w:szCs w:val="26"/>
        </w:rPr>
        <w:t xml:space="preserve"> ходом поступления налогов и платежей, представление соответствующих материалов руководству  управления государственных доходов по </w:t>
      </w:r>
      <w:proofErr w:type="spellStart"/>
      <w:r w:rsidRPr="008E6AE7">
        <w:rPr>
          <w:rFonts w:ascii="Times New Roman" w:hAnsi="Times New Roman"/>
          <w:sz w:val="26"/>
          <w:szCs w:val="26"/>
        </w:rPr>
        <w:t>Денисовскому</w:t>
      </w:r>
      <w:proofErr w:type="spellEnd"/>
      <w:r w:rsidRPr="008E6AE7">
        <w:rPr>
          <w:rFonts w:ascii="Times New Roman" w:hAnsi="Times New Roman"/>
          <w:sz w:val="26"/>
          <w:szCs w:val="26"/>
        </w:rPr>
        <w:t xml:space="preserve"> району и местным властям. Выработка предложений на основе анализа по улучшению работы по сбору налогов. Выполнение разовых  и контрольных заданий. Прием и обработка налоговой отчетности, представляемой налогоплательщиками на бумажном носителе в явочном  порядке, по почте и в электронном виде. Ввод информации в ИС </w:t>
      </w:r>
      <w:proofErr w:type="gramStart"/>
      <w:r w:rsidRPr="008E6AE7">
        <w:rPr>
          <w:rFonts w:ascii="Times New Roman" w:hAnsi="Times New Roman"/>
          <w:sz w:val="26"/>
          <w:szCs w:val="26"/>
        </w:rPr>
        <w:t>согласно регламента</w:t>
      </w:r>
      <w:proofErr w:type="gramEnd"/>
      <w:r w:rsidRPr="008E6AE7">
        <w:rPr>
          <w:rFonts w:ascii="Times New Roman" w:hAnsi="Times New Roman"/>
          <w:sz w:val="26"/>
          <w:szCs w:val="26"/>
        </w:rPr>
        <w:t xml:space="preserve"> ввода информации ИС СОНО, ИС </w:t>
      </w:r>
      <w:proofErr w:type="spellStart"/>
      <w:r w:rsidRPr="008E6AE7">
        <w:rPr>
          <w:rFonts w:ascii="Times New Roman" w:hAnsi="Times New Roman"/>
          <w:sz w:val="26"/>
          <w:szCs w:val="26"/>
        </w:rPr>
        <w:t>РниОн</w:t>
      </w:r>
      <w:proofErr w:type="spellEnd"/>
      <w:r w:rsidRPr="008E6AE7">
        <w:rPr>
          <w:rFonts w:ascii="Times New Roman" w:hAnsi="Times New Roman"/>
          <w:sz w:val="26"/>
          <w:szCs w:val="26"/>
        </w:rPr>
        <w:t xml:space="preserve">.  Администрирование налогов, связанных с исчислением и уплатой по физическим лицам. Составление протоколов об административных правонарушениях в ИС ЭКНА.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w:t>
      </w:r>
      <w:r w:rsidRPr="008E6AE7">
        <w:rPr>
          <w:rFonts w:ascii="Times New Roman" w:hAnsi="Times New Roman"/>
          <w:sz w:val="26"/>
          <w:szCs w:val="26"/>
          <w:lang w:val="kk-KZ"/>
        </w:rPr>
        <w:t>государственных доходов</w:t>
      </w:r>
      <w:r w:rsidRPr="008E6AE7">
        <w:rPr>
          <w:rFonts w:ascii="Times New Roman" w:hAnsi="Times New Roman"/>
          <w:sz w:val="26"/>
          <w:szCs w:val="26"/>
        </w:rPr>
        <w:t>.</w:t>
      </w:r>
      <w:r w:rsidRPr="008E6AE7">
        <w:rPr>
          <w:rFonts w:ascii="Times New Roman" w:hAnsi="Times New Roman"/>
          <w:sz w:val="26"/>
          <w:szCs w:val="26"/>
        </w:rPr>
        <w:br/>
      </w:r>
      <w:r w:rsidRPr="008E6AE7">
        <w:rPr>
          <w:rFonts w:ascii="Times New Roman" w:hAnsi="Times New Roman"/>
          <w:b/>
          <w:bCs/>
          <w:sz w:val="26"/>
          <w:szCs w:val="26"/>
        </w:rPr>
        <w:t>Требования к участникам конкурса</w:t>
      </w:r>
      <w:r w:rsidRPr="00371930">
        <w:rPr>
          <w:rFonts w:ascii="Times New Roman" w:hAnsi="Times New Roman"/>
          <w:b/>
          <w:sz w:val="24"/>
          <w:szCs w:val="24"/>
        </w:rPr>
        <w:t xml:space="preserve">: </w:t>
      </w:r>
      <w:proofErr w:type="gramStart"/>
      <w:r w:rsidRPr="00F540EC">
        <w:rPr>
          <w:rFonts w:ascii="Times New Roman" w:hAnsi="Times New Roman"/>
          <w:sz w:val="26"/>
          <w:szCs w:val="26"/>
        </w:rPr>
        <w:t xml:space="preserve">Высшее  образование, допускается </w:t>
      </w:r>
      <w:proofErr w:type="spellStart"/>
      <w:r w:rsidRPr="00F540EC">
        <w:rPr>
          <w:rFonts w:ascii="Times New Roman" w:hAnsi="Times New Roman"/>
          <w:sz w:val="26"/>
          <w:szCs w:val="26"/>
        </w:rPr>
        <w:t>послесреднее</w:t>
      </w:r>
      <w:proofErr w:type="spellEnd"/>
      <w:r w:rsidRPr="00F540EC">
        <w:rPr>
          <w:rFonts w:ascii="Times New Roman" w:hAnsi="Times New Roman"/>
          <w:sz w:val="26"/>
          <w:szCs w:val="26"/>
        </w:rPr>
        <w:t xml:space="preserve"> или техническое и профессиональное образование, Социальные науки, экономика и бизнес (экономика, менеджмент, учет и аудит, финансы), право (юриспруденция).</w:t>
      </w:r>
      <w:proofErr w:type="gramEnd"/>
    </w:p>
    <w:p w:rsidR="0033103A" w:rsidRPr="008E6AE7" w:rsidRDefault="0033103A" w:rsidP="0033103A">
      <w:pPr>
        <w:spacing w:after="0" w:line="240" w:lineRule="auto"/>
        <w:ind w:firstLine="567"/>
        <w:jc w:val="both"/>
        <w:rPr>
          <w:rFonts w:ascii="Times New Roman" w:hAnsi="Times New Roman"/>
          <w:b/>
          <w:i/>
          <w:sz w:val="26"/>
          <w:szCs w:val="26"/>
        </w:rPr>
      </w:pPr>
      <w:r w:rsidRPr="008E6AE7">
        <w:rPr>
          <w:rFonts w:ascii="Times New Roman" w:hAnsi="Times New Roman"/>
          <w:sz w:val="26"/>
          <w:szCs w:val="26"/>
        </w:rPr>
        <w:t xml:space="preserve">Наличие следующих компетенций: инициативность, </w:t>
      </w:r>
      <w:proofErr w:type="spellStart"/>
      <w:r w:rsidRPr="008E6AE7">
        <w:rPr>
          <w:rFonts w:ascii="Times New Roman" w:hAnsi="Times New Roman"/>
          <w:sz w:val="26"/>
          <w:szCs w:val="26"/>
        </w:rPr>
        <w:t>коммуникативность</w:t>
      </w:r>
      <w:proofErr w:type="spellEnd"/>
      <w:r w:rsidRPr="008E6AE7">
        <w:rPr>
          <w:rFonts w:ascii="Times New Roman" w:hAnsi="Times New Roman"/>
          <w:sz w:val="26"/>
          <w:szCs w:val="26"/>
        </w:rPr>
        <w:t xml:space="preserve">, </w:t>
      </w:r>
      <w:proofErr w:type="spellStart"/>
      <w:r w:rsidRPr="008E6AE7">
        <w:rPr>
          <w:rFonts w:ascii="Times New Roman" w:hAnsi="Times New Roman"/>
          <w:sz w:val="26"/>
          <w:szCs w:val="26"/>
        </w:rPr>
        <w:t>аналитичность</w:t>
      </w:r>
      <w:proofErr w:type="spellEnd"/>
      <w:r w:rsidRPr="008E6AE7">
        <w:rPr>
          <w:rFonts w:ascii="Times New Roman" w:hAnsi="Times New Roman"/>
          <w:sz w:val="26"/>
          <w:szCs w:val="26"/>
        </w:rPr>
        <w:t xml:space="preserve">, организованность, этичность, ориентация на качество, ориентация на потребителя, нетерпимость к коррупции. </w:t>
      </w:r>
    </w:p>
    <w:p w:rsidR="0033103A" w:rsidRPr="00F540EC" w:rsidRDefault="0033103A" w:rsidP="0033103A">
      <w:pPr>
        <w:pStyle w:val="a8"/>
        <w:spacing w:before="0" w:beforeAutospacing="0" w:after="0" w:afterAutospacing="0"/>
        <w:jc w:val="both"/>
        <w:rPr>
          <w:sz w:val="26"/>
          <w:szCs w:val="26"/>
        </w:rPr>
      </w:pPr>
      <w:r w:rsidRPr="00F540EC">
        <w:rPr>
          <w:sz w:val="26"/>
          <w:szCs w:val="26"/>
        </w:rPr>
        <w:t xml:space="preserve">Опыт работы не требуется. </w:t>
      </w:r>
    </w:p>
    <w:p w:rsidR="0033103A" w:rsidRPr="008E6AE7" w:rsidRDefault="0033103A" w:rsidP="0033103A">
      <w:pPr>
        <w:pStyle w:val="a3"/>
        <w:ind w:firstLine="426"/>
        <w:rPr>
          <w:rFonts w:ascii="Times New Roman" w:hAnsi="Times New Roman"/>
          <w:sz w:val="26"/>
          <w:szCs w:val="26"/>
        </w:rPr>
      </w:pPr>
      <w:r w:rsidRPr="008E6AE7">
        <w:rPr>
          <w:rFonts w:ascii="Times New Roman" w:hAnsi="Times New Roman"/>
          <w:sz w:val="26"/>
          <w:szCs w:val="26"/>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33103A" w:rsidRPr="008E6AE7" w:rsidRDefault="0033103A" w:rsidP="0033103A">
      <w:pPr>
        <w:pStyle w:val="a3"/>
        <w:ind w:firstLine="426"/>
        <w:rPr>
          <w:rFonts w:ascii="Times New Roman" w:hAnsi="Times New Roman"/>
          <w:sz w:val="26"/>
          <w:szCs w:val="26"/>
          <w:lang w:val="kk-KZ"/>
        </w:rPr>
      </w:pPr>
      <w:proofErr w:type="gramStart"/>
      <w:r w:rsidRPr="008E6AE7">
        <w:rPr>
          <w:rFonts w:ascii="Times New Roman" w:hAnsi="Times New Roman"/>
          <w:sz w:val="26"/>
          <w:szCs w:val="26"/>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33103A" w:rsidRPr="008E6AE7" w:rsidRDefault="0033103A" w:rsidP="0033103A">
      <w:pPr>
        <w:pStyle w:val="a6"/>
        <w:ind w:firstLine="426"/>
        <w:jc w:val="both"/>
        <w:rPr>
          <w:b/>
          <w:i/>
          <w:snapToGrid w:val="0"/>
          <w:sz w:val="26"/>
          <w:szCs w:val="26"/>
          <w:lang w:val="kk-KZ"/>
        </w:rPr>
      </w:pPr>
      <w:r w:rsidRPr="008E6AE7">
        <w:rPr>
          <w:b/>
          <w:snapToGrid w:val="0"/>
          <w:sz w:val="26"/>
          <w:szCs w:val="26"/>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8E6AE7">
        <w:rPr>
          <w:b/>
          <w:sz w:val="26"/>
          <w:szCs w:val="26"/>
          <w:lang w:val="kk-KZ"/>
        </w:rPr>
        <w:lastRenderedPageBreak/>
        <w:t>конкурсной</w:t>
      </w:r>
      <w:r w:rsidRPr="008E6AE7">
        <w:rPr>
          <w:b/>
          <w:snapToGrid w:val="0"/>
          <w:sz w:val="26"/>
          <w:szCs w:val="26"/>
        </w:rPr>
        <w:t xml:space="preserve"> комиссии, утвержденных приказом </w:t>
      </w:r>
      <w:r w:rsidRPr="008E6AE7">
        <w:rPr>
          <w:b/>
          <w:snapToGrid w:val="0"/>
          <w:sz w:val="26"/>
          <w:szCs w:val="26"/>
          <w:lang w:val="kk-KZ"/>
        </w:rPr>
        <w:t xml:space="preserve">Министра </w:t>
      </w:r>
      <w:r w:rsidRPr="008E6AE7">
        <w:rPr>
          <w:b/>
          <w:snapToGrid w:val="0"/>
          <w:sz w:val="26"/>
          <w:szCs w:val="26"/>
        </w:rPr>
        <w:t xml:space="preserve">по делам государственной службы </w:t>
      </w:r>
      <w:r w:rsidRPr="008E6AE7">
        <w:rPr>
          <w:b/>
          <w:snapToGrid w:val="0"/>
          <w:sz w:val="26"/>
          <w:szCs w:val="26"/>
          <w:lang w:val="kk-KZ"/>
        </w:rPr>
        <w:t>Республики Казахстан</w:t>
      </w:r>
      <w:r w:rsidRPr="008E6AE7">
        <w:rPr>
          <w:b/>
          <w:snapToGrid w:val="0"/>
          <w:sz w:val="26"/>
          <w:szCs w:val="26"/>
        </w:rPr>
        <w:t xml:space="preserve">№ </w:t>
      </w:r>
      <w:r w:rsidRPr="008E6AE7">
        <w:rPr>
          <w:b/>
          <w:snapToGrid w:val="0"/>
          <w:sz w:val="26"/>
          <w:szCs w:val="26"/>
          <w:lang w:val="kk-KZ"/>
        </w:rPr>
        <w:t>12</w:t>
      </w:r>
      <w:r w:rsidRPr="008E6AE7">
        <w:rPr>
          <w:b/>
          <w:snapToGrid w:val="0"/>
          <w:sz w:val="26"/>
          <w:szCs w:val="26"/>
        </w:rPr>
        <w:t xml:space="preserve">от </w:t>
      </w:r>
      <w:r w:rsidRPr="008E6AE7">
        <w:rPr>
          <w:b/>
          <w:snapToGrid w:val="0"/>
          <w:sz w:val="26"/>
          <w:szCs w:val="26"/>
          <w:lang w:val="kk-KZ"/>
        </w:rPr>
        <w:t xml:space="preserve">29 декабря </w:t>
      </w:r>
      <w:r w:rsidRPr="008E6AE7">
        <w:rPr>
          <w:b/>
          <w:snapToGrid w:val="0"/>
          <w:sz w:val="26"/>
          <w:szCs w:val="26"/>
        </w:rPr>
        <w:t xml:space="preserve"> 201</w:t>
      </w:r>
      <w:r w:rsidRPr="008E6AE7">
        <w:rPr>
          <w:b/>
          <w:snapToGrid w:val="0"/>
          <w:sz w:val="26"/>
          <w:szCs w:val="26"/>
          <w:lang w:val="kk-KZ"/>
        </w:rPr>
        <w:t>5</w:t>
      </w:r>
      <w:r w:rsidRPr="008E6AE7">
        <w:rPr>
          <w:b/>
          <w:snapToGrid w:val="0"/>
          <w:sz w:val="26"/>
          <w:szCs w:val="26"/>
        </w:rPr>
        <w:t xml:space="preserve"> года</w:t>
      </w:r>
      <w:r w:rsidRPr="008E6AE7">
        <w:rPr>
          <w:b/>
          <w:snapToGrid w:val="0"/>
          <w:sz w:val="26"/>
          <w:szCs w:val="26"/>
          <w:lang w:val="kk-KZ"/>
        </w:rPr>
        <w:t>.</w:t>
      </w:r>
    </w:p>
    <w:p w:rsidR="0033103A" w:rsidRPr="008E6AE7" w:rsidRDefault="0033103A" w:rsidP="0033103A">
      <w:pPr>
        <w:pStyle w:val="a6"/>
        <w:ind w:firstLine="426"/>
        <w:jc w:val="both"/>
        <w:rPr>
          <w:b/>
          <w:i/>
          <w:iCs/>
          <w:sz w:val="26"/>
          <w:szCs w:val="26"/>
        </w:rPr>
      </w:pPr>
      <w:r w:rsidRPr="008E6AE7">
        <w:rPr>
          <w:b/>
          <w:sz w:val="26"/>
          <w:szCs w:val="26"/>
        </w:rPr>
        <w:t>Необходимые для участия в общем конкурсе документы:</w:t>
      </w:r>
    </w:p>
    <w:p w:rsidR="0033103A" w:rsidRPr="008E6AE7" w:rsidRDefault="0033103A" w:rsidP="0033103A">
      <w:pPr>
        <w:pStyle w:val="a6"/>
        <w:jc w:val="both"/>
        <w:rPr>
          <w:sz w:val="26"/>
          <w:szCs w:val="26"/>
        </w:rPr>
      </w:pPr>
      <w:r w:rsidRPr="008E6AE7">
        <w:rPr>
          <w:sz w:val="26"/>
          <w:szCs w:val="26"/>
        </w:rPr>
        <w:t>1)</w:t>
      </w:r>
      <w:r w:rsidRPr="008E6AE7">
        <w:rPr>
          <w:sz w:val="26"/>
          <w:szCs w:val="26"/>
        </w:rPr>
        <w:tab/>
        <w:t>заявление по форме;</w:t>
      </w:r>
    </w:p>
    <w:p w:rsidR="0033103A" w:rsidRPr="008E6AE7" w:rsidRDefault="0033103A" w:rsidP="0033103A">
      <w:pPr>
        <w:pStyle w:val="a6"/>
        <w:jc w:val="both"/>
        <w:rPr>
          <w:sz w:val="26"/>
          <w:szCs w:val="26"/>
        </w:rPr>
      </w:pPr>
      <w:r w:rsidRPr="008E6AE7">
        <w:rPr>
          <w:sz w:val="26"/>
          <w:szCs w:val="26"/>
        </w:rPr>
        <w:t>2)</w:t>
      </w:r>
      <w:r w:rsidRPr="008E6AE7">
        <w:rPr>
          <w:sz w:val="26"/>
          <w:szCs w:val="26"/>
        </w:rPr>
        <w:tab/>
        <w:t>заполненная анкета с фотографией размером 3х4;</w:t>
      </w:r>
    </w:p>
    <w:p w:rsidR="0033103A" w:rsidRPr="008E6AE7" w:rsidRDefault="0033103A" w:rsidP="0033103A">
      <w:pPr>
        <w:pStyle w:val="a6"/>
        <w:ind w:left="426" w:hanging="426"/>
        <w:jc w:val="both"/>
        <w:rPr>
          <w:sz w:val="26"/>
          <w:szCs w:val="26"/>
        </w:rPr>
      </w:pPr>
      <w:r w:rsidRPr="008E6AE7">
        <w:rPr>
          <w:sz w:val="26"/>
          <w:szCs w:val="26"/>
        </w:rPr>
        <w:t>3)        копии документов об образовании, засвидетельствованные нотариально;</w:t>
      </w:r>
    </w:p>
    <w:p w:rsidR="0033103A" w:rsidRPr="008E6AE7" w:rsidRDefault="0033103A" w:rsidP="0033103A">
      <w:pPr>
        <w:pStyle w:val="a6"/>
        <w:jc w:val="both"/>
        <w:rPr>
          <w:sz w:val="26"/>
          <w:szCs w:val="26"/>
        </w:rPr>
      </w:pPr>
      <w:r w:rsidRPr="008E6AE7">
        <w:rPr>
          <w:sz w:val="26"/>
          <w:szCs w:val="26"/>
        </w:rPr>
        <w:t xml:space="preserve">4) копия документа, подтверждающего трудовую деятельность, засвидетельствованная нотариально; </w:t>
      </w:r>
    </w:p>
    <w:p w:rsidR="0033103A" w:rsidRPr="008E6AE7" w:rsidRDefault="0033103A" w:rsidP="0033103A">
      <w:pPr>
        <w:pStyle w:val="a6"/>
        <w:jc w:val="both"/>
        <w:rPr>
          <w:sz w:val="26"/>
          <w:szCs w:val="26"/>
        </w:rPr>
      </w:pPr>
      <w:r w:rsidRPr="008E6AE7">
        <w:rPr>
          <w:sz w:val="26"/>
          <w:szCs w:val="26"/>
        </w:rPr>
        <w:t>5)</w:t>
      </w:r>
      <w:r w:rsidRPr="008E6AE7">
        <w:rPr>
          <w:sz w:val="26"/>
          <w:szCs w:val="26"/>
        </w:rPr>
        <w:tab/>
        <w:t xml:space="preserve">справка о состоянии здоровья по форме, утвержденной приказом и.о. Министра здравоохранения Республики Казахстан </w:t>
      </w:r>
    </w:p>
    <w:p w:rsidR="0033103A" w:rsidRPr="008E6AE7" w:rsidRDefault="0033103A" w:rsidP="0033103A">
      <w:pPr>
        <w:pStyle w:val="a6"/>
        <w:jc w:val="both"/>
        <w:rPr>
          <w:sz w:val="26"/>
          <w:szCs w:val="26"/>
        </w:rPr>
      </w:pPr>
      <w:r w:rsidRPr="008E6AE7">
        <w:rPr>
          <w:sz w:val="26"/>
          <w:szCs w:val="26"/>
        </w:rPr>
        <w:t>6)</w:t>
      </w:r>
      <w:r w:rsidRPr="008E6AE7">
        <w:rPr>
          <w:sz w:val="26"/>
          <w:szCs w:val="26"/>
        </w:rPr>
        <w:tab/>
        <w:t>копия документа, удостоверяющего личность, гражданина Республики Казахстан;</w:t>
      </w:r>
    </w:p>
    <w:p w:rsidR="0033103A" w:rsidRPr="008E6AE7" w:rsidRDefault="0033103A" w:rsidP="0033103A">
      <w:pPr>
        <w:pStyle w:val="a6"/>
        <w:jc w:val="both"/>
        <w:rPr>
          <w:sz w:val="26"/>
          <w:szCs w:val="26"/>
        </w:rPr>
      </w:pPr>
      <w:r w:rsidRPr="008E6AE7">
        <w:rPr>
          <w:sz w:val="26"/>
          <w:szCs w:val="26"/>
        </w:rPr>
        <w:t>7)</w:t>
      </w:r>
      <w:r w:rsidRPr="008E6AE7">
        <w:rPr>
          <w:sz w:val="26"/>
          <w:szCs w:val="26"/>
        </w:rPr>
        <w:tab/>
        <w:t xml:space="preserve">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33103A" w:rsidRDefault="0033103A" w:rsidP="0033103A">
      <w:pPr>
        <w:pStyle w:val="a6"/>
        <w:jc w:val="both"/>
        <w:rPr>
          <w:sz w:val="26"/>
          <w:szCs w:val="26"/>
        </w:rPr>
      </w:pPr>
      <w:r w:rsidRPr="008E6AE7">
        <w:rPr>
          <w:sz w:val="26"/>
          <w:szCs w:val="26"/>
        </w:rPr>
        <w:t xml:space="preserve">8) </w:t>
      </w:r>
      <w:r w:rsidRPr="008E6AE7">
        <w:rPr>
          <w:sz w:val="26"/>
          <w:szCs w:val="26"/>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33103A" w:rsidRPr="008E6AE7" w:rsidRDefault="00822C27" w:rsidP="0033103A">
      <w:pPr>
        <w:pStyle w:val="a6"/>
        <w:ind w:firstLine="708"/>
        <w:jc w:val="both"/>
        <w:rPr>
          <w:sz w:val="26"/>
          <w:szCs w:val="26"/>
        </w:rPr>
      </w:pPr>
      <w:r w:rsidRPr="00A81F11">
        <w:rPr>
          <w:color w:val="000000"/>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r w:rsidRPr="00A81F11">
        <w:br/>
      </w:r>
      <w:r>
        <w:rPr>
          <w:sz w:val="26"/>
          <w:szCs w:val="26"/>
        </w:rPr>
        <w:t xml:space="preserve">           </w:t>
      </w:r>
      <w:r w:rsidR="0033103A" w:rsidRPr="008E6AE7">
        <w:rPr>
          <w:sz w:val="26"/>
          <w:szCs w:val="26"/>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33103A" w:rsidRPr="008E6AE7" w:rsidRDefault="0033103A" w:rsidP="0033103A">
      <w:pPr>
        <w:pStyle w:val="a6"/>
        <w:ind w:firstLine="708"/>
        <w:jc w:val="both"/>
        <w:rPr>
          <w:sz w:val="26"/>
          <w:szCs w:val="26"/>
        </w:rPr>
      </w:pPr>
      <w:r w:rsidRPr="008E6AE7">
        <w:rPr>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3103A" w:rsidRPr="008E6AE7" w:rsidRDefault="0033103A" w:rsidP="0033103A">
      <w:pPr>
        <w:spacing w:after="0" w:line="240" w:lineRule="auto"/>
        <w:ind w:firstLine="708"/>
        <w:jc w:val="both"/>
        <w:rPr>
          <w:rFonts w:ascii="Times New Roman" w:hAnsi="Times New Roman"/>
          <w:sz w:val="26"/>
          <w:szCs w:val="26"/>
          <w:lang w:val="kk-KZ"/>
        </w:rPr>
      </w:pPr>
      <w:r w:rsidRPr="008E6AE7">
        <w:rPr>
          <w:rFonts w:ascii="Times New Roman" w:hAnsi="Times New Roman"/>
          <w:sz w:val="26"/>
          <w:szCs w:val="26"/>
        </w:rPr>
        <w:t>Лица,</w:t>
      </w:r>
      <w:r w:rsidRPr="008E6AE7">
        <w:rPr>
          <w:rFonts w:ascii="Times New Roman" w:hAnsi="Times New Roman"/>
          <w:sz w:val="26"/>
          <w:szCs w:val="26"/>
          <w:lang w:val="kk-KZ"/>
        </w:rPr>
        <w:t xml:space="preserve"> </w:t>
      </w:r>
      <w:r w:rsidRPr="008E6AE7">
        <w:rPr>
          <w:rFonts w:ascii="Times New Roman" w:hAnsi="Times New Roman"/>
          <w:sz w:val="26"/>
          <w:szCs w:val="26"/>
        </w:rPr>
        <w:t xml:space="preserve">изъявившие желание участвовать в </w:t>
      </w:r>
      <w:r w:rsidRPr="008E6AE7">
        <w:rPr>
          <w:rFonts w:ascii="Times New Roman" w:hAnsi="Times New Roman"/>
          <w:sz w:val="26"/>
          <w:szCs w:val="26"/>
          <w:u w:val="single"/>
        </w:rPr>
        <w:t>общем</w:t>
      </w:r>
      <w:r w:rsidRPr="008E6AE7">
        <w:rPr>
          <w:rFonts w:ascii="Times New Roman" w:hAnsi="Times New Roman"/>
          <w:sz w:val="26"/>
          <w:szCs w:val="26"/>
        </w:rPr>
        <w:t xml:space="preserve"> конкурсе представляют документы в РГУ «Управление государственных доходов по </w:t>
      </w:r>
      <w:proofErr w:type="spellStart"/>
      <w:r w:rsidRPr="008E6AE7">
        <w:rPr>
          <w:rFonts w:ascii="Times New Roman" w:hAnsi="Times New Roman"/>
          <w:sz w:val="26"/>
          <w:szCs w:val="26"/>
        </w:rPr>
        <w:t>Денисовскому</w:t>
      </w:r>
      <w:proofErr w:type="spellEnd"/>
      <w:r w:rsidRPr="008E6AE7">
        <w:rPr>
          <w:rFonts w:ascii="Times New Roman" w:hAnsi="Times New Roman"/>
          <w:sz w:val="26"/>
          <w:szCs w:val="26"/>
        </w:rPr>
        <w:t xml:space="preserve">  району Департамента государственных доходов по Костанайской области», </w:t>
      </w:r>
      <w:r w:rsidRPr="008E6AE7">
        <w:rPr>
          <w:rFonts w:ascii="Times New Roman" w:hAnsi="Times New Roman"/>
          <w:color w:val="000000"/>
          <w:sz w:val="26"/>
          <w:szCs w:val="26"/>
        </w:rPr>
        <w:t xml:space="preserve">в течение </w:t>
      </w:r>
      <w:r w:rsidRPr="008E6AE7">
        <w:rPr>
          <w:rFonts w:ascii="Times New Roman" w:hAnsi="Times New Roman"/>
          <w:b/>
          <w:color w:val="000000"/>
          <w:spacing w:val="3"/>
          <w:sz w:val="26"/>
          <w:szCs w:val="26"/>
          <w:u w:val="single"/>
          <w:lang w:val="kk-KZ"/>
        </w:rPr>
        <w:t>7</w:t>
      </w:r>
      <w:r w:rsidRPr="008E6AE7">
        <w:rPr>
          <w:rFonts w:ascii="Times New Roman" w:hAnsi="Times New Roman"/>
          <w:b/>
          <w:color w:val="000000"/>
          <w:spacing w:val="3"/>
          <w:sz w:val="26"/>
          <w:szCs w:val="26"/>
          <w:u w:val="single"/>
        </w:rPr>
        <w:t xml:space="preserve"> рабочих дней</w:t>
      </w:r>
      <w:r w:rsidRPr="008E6AE7">
        <w:rPr>
          <w:rFonts w:ascii="Times New Roman" w:hAnsi="Times New Roman"/>
          <w:color w:val="000000"/>
          <w:spacing w:val="3"/>
          <w:sz w:val="26"/>
          <w:szCs w:val="26"/>
        </w:rPr>
        <w:t xml:space="preserve">  </w:t>
      </w:r>
      <w:r>
        <w:rPr>
          <w:rFonts w:ascii="Times New Roman" w:hAnsi="Times New Roman"/>
          <w:color w:val="000000"/>
          <w:spacing w:val="3"/>
          <w:sz w:val="26"/>
          <w:szCs w:val="26"/>
        </w:rPr>
        <w:t xml:space="preserve"> </w:t>
      </w:r>
      <w:r w:rsidRPr="008E6AE7">
        <w:rPr>
          <w:rFonts w:ascii="Times New Roman" w:hAnsi="Times New Roman"/>
          <w:color w:val="000000"/>
          <w:spacing w:val="3"/>
          <w:sz w:val="26"/>
          <w:szCs w:val="26"/>
        </w:rPr>
        <w:t xml:space="preserve">со </w:t>
      </w:r>
      <w:r w:rsidR="0000190D">
        <w:rPr>
          <w:rFonts w:ascii="Times New Roman" w:hAnsi="Times New Roman"/>
          <w:color w:val="000000"/>
          <w:spacing w:val="3"/>
          <w:sz w:val="26"/>
          <w:szCs w:val="26"/>
        </w:rPr>
        <w:t xml:space="preserve">следующего </w:t>
      </w:r>
      <w:r w:rsidRPr="008E6AE7">
        <w:rPr>
          <w:rFonts w:ascii="Times New Roman" w:hAnsi="Times New Roman"/>
          <w:color w:val="000000"/>
          <w:spacing w:val="3"/>
          <w:sz w:val="26"/>
          <w:szCs w:val="26"/>
        </w:rPr>
        <w:t xml:space="preserve">дня последней </w:t>
      </w:r>
      <w:r w:rsidRPr="008E6AE7">
        <w:rPr>
          <w:rFonts w:ascii="Times New Roman" w:hAnsi="Times New Roman"/>
          <w:color w:val="000000"/>
          <w:sz w:val="26"/>
          <w:szCs w:val="26"/>
        </w:rPr>
        <w:t xml:space="preserve">публикации объявления о проведении общего конкурса на </w:t>
      </w:r>
      <w:proofErr w:type="spellStart"/>
      <w:r w:rsidRPr="008E6AE7">
        <w:rPr>
          <w:rFonts w:ascii="Times New Roman" w:hAnsi="Times New Roman"/>
          <w:color w:val="000000"/>
          <w:sz w:val="26"/>
          <w:szCs w:val="26"/>
        </w:rPr>
        <w:t>интернет-ресурсах</w:t>
      </w:r>
      <w:proofErr w:type="spellEnd"/>
      <w:r w:rsidRPr="008E6AE7">
        <w:rPr>
          <w:rFonts w:ascii="Times New Roman" w:hAnsi="Times New Roman"/>
          <w:color w:val="000000"/>
          <w:sz w:val="26"/>
          <w:szCs w:val="26"/>
        </w:rPr>
        <w:t xml:space="preserve"> уполномоченного органа по адресу: (110500, </w:t>
      </w:r>
      <w:r w:rsidRPr="008E6AE7">
        <w:rPr>
          <w:rFonts w:ascii="Times New Roman" w:hAnsi="Times New Roman"/>
          <w:color w:val="000000"/>
          <w:sz w:val="26"/>
          <w:szCs w:val="26"/>
          <w:lang w:val="kk-KZ"/>
        </w:rPr>
        <w:t>Костанайская область, Денисовский район</w:t>
      </w:r>
      <w:r w:rsidRPr="008E6AE7">
        <w:rPr>
          <w:rFonts w:ascii="Times New Roman" w:hAnsi="Times New Roman"/>
          <w:color w:val="000000"/>
          <w:sz w:val="26"/>
          <w:szCs w:val="26"/>
        </w:rPr>
        <w:t>,</w:t>
      </w:r>
      <w:r w:rsidRPr="008E6AE7">
        <w:rPr>
          <w:rFonts w:ascii="Times New Roman" w:hAnsi="Times New Roman"/>
          <w:color w:val="000000"/>
          <w:sz w:val="26"/>
          <w:szCs w:val="26"/>
          <w:lang w:val="kk-KZ"/>
        </w:rPr>
        <w:t xml:space="preserve"> с</w:t>
      </w:r>
      <w:proofErr w:type="gramStart"/>
      <w:r w:rsidRPr="008E6AE7">
        <w:rPr>
          <w:rFonts w:ascii="Times New Roman" w:hAnsi="Times New Roman"/>
          <w:color w:val="000000"/>
          <w:sz w:val="26"/>
          <w:szCs w:val="26"/>
          <w:lang w:val="kk-KZ"/>
        </w:rPr>
        <w:t>.Д</w:t>
      </w:r>
      <w:proofErr w:type="gramEnd"/>
      <w:r w:rsidRPr="008E6AE7">
        <w:rPr>
          <w:rFonts w:ascii="Times New Roman" w:hAnsi="Times New Roman"/>
          <w:color w:val="000000"/>
          <w:sz w:val="26"/>
          <w:szCs w:val="26"/>
          <w:lang w:val="kk-KZ"/>
        </w:rPr>
        <w:t>енисовка,</w:t>
      </w:r>
      <w:r w:rsidRPr="008E6AE7">
        <w:rPr>
          <w:rFonts w:ascii="Times New Roman" w:hAnsi="Times New Roman"/>
          <w:color w:val="000000"/>
          <w:sz w:val="26"/>
          <w:szCs w:val="26"/>
        </w:rPr>
        <w:t xml:space="preserve"> ул. </w:t>
      </w:r>
      <w:r w:rsidRPr="008E6AE7">
        <w:rPr>
          <w:rFonts w:ascii="Times New Roman" w:hAnsi="Times New Roman"/>
          <w:color w:val="000000"/>
          <w:sz w:val="26"/>
          <w:szCs w:val="26"/>
          <w:lang w:val="kk-KZ"/>
        </w:rPr>
        <w:t>Ленина</w:t>
      </w:r>
      <w:r w:rsidRPr="008E6AE7">
        <w:rPr>
          <w:rFonts w:ascii="Times New Roman" w:hAnsi="Times New Roman"/>
          <w:color w:val="000000"/>
          <w:sz w:val="26"/>
          <w:szCs w:val="26"/>
        </w:rPr>
        <w:t xml:space="preserve">, </w:t>
      </w:r>
      <w:r w:rsidRPr="008E6AE7">
        <w:rPr>
          <w:rFonts w:ascii="Times New Roman" w:hAnsi="Times New Roman"/>
          <w:color w:val="000000"/>
          <w:sz w:val="26"/>
          <w:szCs w:val="26"/>
          <w:lang w:val="kk-KZ"/>
        </w:rPr>
        <w:t xml:space="preserve">д. 11 </w:t>
      </w:r>
      <w:r w:rsidRPr="008E6AE7">
        <w:rPr>
          <w:rFonts w:ascii="Times New Roman" w:hAnsi="Times New Roman"/>
          <w:sz w:val="26"/>
          <w:szCs w:val="26"/>
          <w:lang w:val="kk-KZ"/>
        </w:rPr>
        <w:t xml:space="preserve">или по электронной почте </w:t>
      </w:r>
      <w:r w:rsidR="00586212" w:rsidRPr="008E6AE7">
        <w:rPr>
          <w:rFonts w:ascii="Times New Roman" w:hAnsi="Times New Roman"/>
          <w:b/>
          <w:sz w:val="26"/>
          <w:szCs w:val="26"/>
        </w:rPr>
        <w:fldChar w:fldCharType="begin"/>
      </w:r>
      <w:r w:rsidRPr="008E6AE7">
        <w:rPr>
          <w:rFonts w:ascii="Times New Roman" w:hAnsi="Times New Roman"/>
          <w:b/>
          <w:sz w:val="26"/>
          <w:szCs w:val="26"/>
        </w:rPr>
        <w:instrText xml:space="preserve"> HYPERLINK "mailto:nk3911@taxkost.mgd.kz" </w:instrText>
      </w:r>
      <w:r w:rsidR="00586212" w:rsidRPr="008E6AE7">
        <w:rPr>
          <w:rFonts w:ascii="Times New Roman" w:hAnsi="Times New Roman"/>
          <w:b/>
          <w:sz w:val="26"/>
          <w:szCs w:val="26"/>
        </w:rPr>
        <w:fldChar w:fldCharType="separate"/>
      </w:r>
      <w:r w:rsidRPr="008E6AE7">
        <w:rPr>
          <w:rStyle w:val="a5"/>
          <w:rFonts w:ascii="Times New Roman" w:hAnsi="Times New Roman"/>
          <w:b/>
          <w:sz w:val="26"/>
          <w:szCs w:val="26"/>
        </w:rPr>
        <w:t>nk3911@taxkost.mgd.kz</w:t>
      </w:r>
      <w:r w:rsidR="00586212" w:rsidRPr="008E6AE7">
        <w:rPr>
          <w:rFonts w:ascii="Times New Roman" w:hAnsi="Times New Roman"/>
          <w:b/>
          <w:sz w:val="26"/>
          <w:szCs w:val="26"/>
        </w:rPr>
        <w:fldChar w:fldCharType="end"/>
      </w:r>
      <w:r w:rsidRPr="008E6AE7">
        <w:rPr>
          <w:rFonts w:ascii="Times New Roman" w:hAnsi="Times New Roman"/>
          <w:sz w:val="26"/>
          <w:szCs w:val="26"/>
        </w:rPr>
        <w:t xml:space="preserve">,  </w:t>
      </w:r>
      <w:hyperlink r:id="rId9" w:history="1">
        <w:r w:rsidRPr="008E6AE7">
          <w:rPr>
            <w:rStyle w:val="a5"/>
            <w:rFonts w:ascii="Times New Roman" w:hAnsi="Times New Roman"/>
            <w:b/>
            <w:sz w:val="26"/>
            <w:szCs w:val="26"/>
          </w:rPr>
          <w:t>a.dosmuhamedova@kgd.gov.kz</w:t>
        </w:r>
      </w:hyperlink>
      <w:r w:rsidRPr="008E6AE7">
        <w:rPr>
          <w:rFonts w:ascii="Times New Roman" w:hAnsi="Times New Roman"/>
          <w:b/>
          <w:sz w:val="26"/>
          <w:szCs w:val="26"/>
        </w:rPr>
        <w:t xml:space="preserve"> </w:t>
      </w:r>
      <w:hyperlink r:id="rId10" w:history="1">
        <w:r w:rsidRPr="008E6AE7">
          <w:rPr>
            <w:rStyle w:val="a5"/>
            <w:rFonts w:ascii="Times New Roman" w:hAnsi="Times New Roman"/>
            <w:b/>
            <w:sz w:val="26"/>
            <w:szCs w:val="26"/>
            <w:lang w:val="en-US"/>
          </w:rPr>
          <w:t>adosmuhamedova</w:t>
        </w:r>
        <w:r w:rsidRPr="008E6AE7">
          <w:rPr>
            <w:rStyle w:val="a5"/>
            <w:rFonts w:ascii="Times New Roman" w:hAnsi="Times New Roman"/>
            <w:b/>
            <w:sz w:val="26"/>
            <w:szCs w:val="26"/>
          </w:rPr>
          <w:t>@</w:t>
        </w:r>
        <w:r w:rsidRPr="008E6AE7">
          <w:rPr>
            <w:rStyle w:val="a5"/>
            <w:rFonts w:ascii="Times New Roman" w:hAnsi="Times New Roman"/>
            <w:b/>
            <w:sz w:val="26"/>
            <w:szCs w:val="26"/>
            <w:lang w:val="en-US"/>
          </w:rPr>
          <w:t>taxkost</w:t>
        </w:r>
        <w:r w:rsidRPr="008E6AE7">
          <w:rPr>
            <w:rStyle w:val="a5"/>
            <w:rFonts w:ascii="Times New Roman" w:hAnsi="Times New Roman"/>
            <w:b/>
            <w:sz w:val="26"/>
            <w:szCs w:val="26"/>
          </w:rPr>
          <w:t>.</w:t>
        </w:r>
        <w:r w:rsidRPr="008E6AE7">
          <w:rPr>
            <w:rStyle w:val="a5"/>
            <w:rFonts w:ascii="Times New Roman" w:hAnsi="Times New Roman"/>
            <w:b/>
            <w:sz w:val="26"/>
            <w:szCs w:val="26"/>
            <w:lang w:val="en-US"/>
          </w:rPr>
          <w:t>mgd</w:t>
        </w:r>
        <w:r w:rsidRPr="008E6AE7">
          <w:rPr>
            <w:rStyle w:val="a5"/>
            <w:rFonts w:ascii="Times New Roman" w:hAnsi="Times New Roman"/>
            <w:b/>
            <w:sz w:val="26"/>
            <w:szCs w:val="26"/>
          </w:rPr>
          <w:t>.</w:t>
        </w:r>
        <w:r w:rsidRPr="008E6AE7">
          <w:rPr>
            <w:rStyle w:val="a5"/>
            <w:rFonts w:ascii="Times New Roman" w:hAnsi="Times New Roman"/>
            <w:b/>
            <w:sz w:val="26"/>
            <w:szCs w:val="26"/>
            <w:lang w:val="en-US"/>
          </w:rPr>
          <w:t>kz</w:t>
        </w:r>
      </w:hyperlink>
      <w:r w:rsidRPr="008E6AE7">
        <w:rPr>
          <w:rFonts w:ascii="Times New Roman" w:hAnsi="Times New Roman"/>
          <w:sz w:val="26"/>
          <w:szCs w:val="26"/>
        </w:rPr>
        <w:t xml:space="preserve"> </w:t>
      </w:r>
      <w:r w:rsidRPr="008E6AE7">
        <w:rPr>
          <w:rFonts w:ascii="Times New Roman" w:hAnsi="Times New Roman"/>
          <w:color w:val="000000"/>
          <w:spacing w:val="4"/>
          <w:sz w:val="26"/>
          <w:szCs w:val="26"/>
        </w:rPr>
        <w:t xml:space="preserve">либо посредством портала электронного </w:t>
      </w:r>
      <w:r w:rsidRPr="008E6AE7">
        <w:rPr>
          <w:rFonts w:ascii="Times New Roman" w:hAnsi="Times New Roman"/>
          <w:color w:val="000000"/>
          <w:sz w:val="26"/>
          <w:szCs w:val="26"/>
        </w:rPr>
        <w:t>Правительства «</w:t>
      </w:r>
      <w:r w:rsidRPr="008E6AE7">
        <w:rPr>
          <w:rFonts w:ascii="Times New Roman" w:hAnsi="Times New Roman"/>
          <w:color w:val="000000"/>
          <w:sz w:val="26"/>
          <w:szCs w:val="26"/>
          <w:lang w:val="en-US"/>
        </w:rPr>
        <w:t>E</w:t>
      </w:r>
      <w:r w:rsidRPr="008E6AE7">
        <w:rPr>
          <w:rFonts w:ascii="Times New Roman" w:hAnsi="Times New Roman"/>
          <w:color w:val="000000"/>
          <w:sz w:val="26"/>
          <w:szCs w:val="26"/>
        </w:rPr>
        <w:t>-</w:t>
      </w:r>
      <w:proofErr w:type="spellStart"/>
      <w:r w:rsidRPr="008E6AE7">
        <w:rPr>
          <w:rFonts w:ascii="Times New Roman" w:hAnsi="Times New Roman"/>
          <w:color w:val="000000"/>
          <w:sz w:val="26"/>
          <w:szCs w:val="26"/>
          <w:lang w:val="en-US"/>
        </w:rPr>
        <w:t>gov</w:t>
      </w:r>
      <w:proofErr w:type="spellEnd"/>
      <w:r w:rsidRPr="008E6AE7">
        <w:rPr>
          <w:rFonts w:ascii="Times New Roman" w:hAnsi="Times New Roman"/>
          <w:color w:val="000000"/>
          <w:sz w:val="26"/>
          <w:szCs w:val="26"/>
        </w:rPr>
        <w:t>» в сроки приема документов</w:t>
      </w:r>
      <w:r w:rsidRPr="008E6AE7">
        <w:rPr>
          <w:rFonts w:ascii="Times New Roman" w:hAnsi="Times New Roman"/>
          <w:sz w:val="26"/>
          <w:szCs w:val="26"/>
          <w:lang w:val="kk-KZ"/>
        </w:rPr>
        <w:t>. Телефон для справок 8(71434) 2-17-29, факс 8(71434) 2-14-75.</w:t>
      </w:r>
    </w:p>
    <w:p w:rsidR="0033103A" w:rsidRPr="008E6AE7" w:rsidRDefault="0033103A" w:rsidP="0033103A">
      <w:pPr>
        <w:pStyle w:val="a6"/>
        <w:ind w:firstLine="708"/>
        <w:jc w:val="both"/>
        <w:rPr>
          <w:sz w:val="26"/>
          <w:szCs w:val="26"/>
          <w:lang w:val="kk-KZ"/>
        </w:rPr>
      </w:pPr>
      <w:r w:rsidRPr="008E6AE7">
        <w:rPr>
          <w:color w:val="000000"/>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8E6AE7">
        <w:rPr>
          <w:color w:val="000000"/>
          <w:sz w:val="26"/>
          <w:szCs w:val="26"/>
        </w:rPr>
        <w:t>Е</w:t>
      </w:r>
      <w:proofErr w:type="gramEnd"/>
      <w:r w:rsidRPr="008E6AE7">
        <w:rPr>
          <w:color w:val="000000"/>
          <w:sz w:val="26"/>
          <w:szCs w:val="26"/>
        </w:rPr>
        <w:t>-gov</w:t>
      </w:r>
      <w:proofErr w:type="spellEnd"/>
      <w:r w:rsidRPr="008E6AE7">
        <w:rPr>
          <w:color w:val="000000"/>
          <w:sz w:val="26"/>
          <w:szCs w:val="26"/>
        </w:rPr>
        <w:t xml:space="preserve">», их оригиналы представляются не позднее чем за </w:t>
      </w:r>
      <w:r w:rsidRPr="008E6AE7">
        <w:rPr>
          <w:color w:val="000000"/>
          <w:sz w:val="26"/>
          <w:szCs w:val="26"/>
          <w:lang w:val="kk-KZ"/>
        </w:rPr>
        <w:t>один рабочий день</w:t>
      </w:r>
      <w:r w:rsidRPr="008E6AE7">
        <w:rPr>
          <w:color w:val="000000"/>
          <w:sz w:val="26"/>
          <w:szCs w:val="26"/>
        </w:rPr>
        <w:t xml:space="preserve"> до начала собеседования. </w:t>
      </w:r>
    </w:p>
    <w:p w:rsidR="0033103A" w:rsidRPr="008E6AE7" w:rsidRDefault="0033103A" w:rsidP="0033103A">
      <w:pPr>
        <w:pStyle w:val="a6"/>
        <w:ind w:firstLine="708"/>
        <w:jc w:val="both"/>
        <w:rPr>
          <w:color w:val="000000"/>
          <w:sz w:val="26"/>
          <w:szCs w:val="26"/>
        </w:rPr>
      </w:pPr>
      <w:r w:rsidRPr="008E6AE7">
        <w:rPr>
          <w:color w:val="000000"/>
          <w:sz w:val="26"/>
          <w:szCs w:val="26"/>
        </w:rPr>
        <w:t>При их непредставлении, лицо не допускается конкурсной комиссией к прохождению собеседования.</w:t>
      </w:r>
    </w:p>
    <w:p w:rsidR="0033103A" w:rsidRPr="008E6AE7" w:rsidRDefault="0033103A" w:rsidP="0033103A">
      <w:pPr>
        <w:pStyle w:val="a6"/>
        <w:ind w:firstLine="708"/>
        <w:jc w:val="both"/>
        <w:rPr>
          <w:b/>
          <w:i/>
          <w:sz w:val="26"/>
          <w:szCs w:val="26"/>
        </w:rPr>
      </w:pPr>
      <w:r w:rsidRPr="008E6AE7">
        <w:rPr>
          <w:sz w:val="26"/>
          <w:szCs w:val="26"/>
        </w:rPr>
        <w:t xml:space="preserve">Кандидаты, допущенные к собеседованию, проходят его в РГУ «Управление государственных доходов по </w:t>
      </w:r>
      <w:proofErr w:type="spellStart"/>
      <w:r w:rsidRPr="008E6AE7">
        <w:rPr>
          <w:sz w:val="26"/>
          <w:szCs w:val="26"/>
        </w:rPr>
        <w:t>Денисовскому</w:t>
      </w:r>
      <w:proofErr w:type="spellEnd"/>
      <w:r w:rsidRPr="008E6AE7">
        <w:rPr>
          <w:sz w:val="26"/>
          <w:szCs w:val="26"/>
        </w:rPr>
        <w:t xml:space="preserve"> району Департамента государственных доходов по Костанайской области» по адресу: </w:t>
      </w:r>
      <w:r w:rsidRPr="008E6AE7">
        <w:rPr>
          <w:color w:val="000000"/>
          <w:sz w:val="26"/>
          <w:szCs w:val="26"/>
          <w:lang w:val="kk-KZ"/>
        </w:rPr>
        <w:t>Костанайская область Денисовский район</w:t>
      </w:r>
      <w:r w:rsidRPr="008E6AE7">
        <w:rPr>
          <w:color w:val="000000"/>
          <w:sz w:val="26"/>
          <w:szCs w:val="26"/>
        </w:rPr>
        <w:t>,</w:t>
      </w:r>
      <w:r w:rsidRPr="008E6AE7">
        <w:rPr>
          <w:color w:val="000000"/>
          <w:sz w:val="26"/>
          <w:szCs w:val="26"/>
          <w:lang w:val="kk-KZ"/>
        </w:rPr>
        <w:t xml:space="preserve"> с. Денисовка,</w:t>
      </w:r>
      <w:r w:rsidRPr="008E6AE7">
        <w:rPr>
          <w:color w:val="000000"/>
          <w:sz w:val="26"/>
          <w:szCs w:val="26"/>
        </w:rPr>
        <w:t xml:space="preserve"> ул. </w:t>
      </w:r>
      <w:r w:rsidRPr="008E6AE7">
        <w:rPr>
          <w:color w:val="000000"/>
          <w:sz w:val="26"/>
          <w:szCs w:val="26"/>
          <w:lang w:val="kk-KZ"/>
        </w:rPr>
        <w:t>Ленина</w:t>
      </w:r>
      <w:r w:rsidRPr="008E6AE7">
        <w:rPr>
          <w:color w:val="000000"/>
          <w:sz w:val="26"/>
          <w:szCs w:val="26"/>
        </w:rPr>
        <w:t xml:space="preserve">, </w:t>
      </w:r>
      <w:r w:rsidRPr="008E6AE7">
        <w:rPr>
          <w:color w:val="000000"/>
          <w:sz w:val="26"/>
          <w:szCs w:val="26"/>
          <w:lang w:val="kk-KZ"/>
        </w:rPr>
        <w:t>д.11</w:t>
      </w:r>
      <w:r w:rsidRPr="008E6AE7">
        <w:rPr>
          <w:color w:val="000000"/>
          <w:sz w:val="26"/>
          <w:szCs w:val="26"/>
        </w:rPr>
        <w:t>,</w:t>
      </w:r>
      <w:r w:rsidRPr="008E6AE7">
        <w:rPr>
          <w:sz w:val="26"/>
          <w:szCs w:val="26"/>
        </w:rPr>
        <w:t xml:space="preserve"> в течение </w:t>
      </w:r>
      <w:r w:rsidRPr="008E6AE7">
        <w:rPr>
          <w:b/>
          <w:sz w:val="26"/>
          <w:szCs w:val="26"/>
          <w:lang w:val="kk-KZ"/>
        </w:rPr>
        <w:t>3</w:t>
      </w:r>
      <w:r w:rsidRPr="008E6AE7">
        <w:rPr>
          <w:b/>
          <w:sz w:val="26"/>
          <w:szCs w:val="26"/>
        </w:rPr>
        <w:t xml:space="preserve"> рабочих дней</w:t>
      </w:r>
      <w:r w:rsidRPr="008E6AE7">
        <w:rPr>
          <w:sz w:val="26"/>
          <w:szCs w:val="26"/>
        </w:rPr>
        <w:t xml:space="preserve"> со дня уведомления кандидатов о допуске их к собеседованию. </w:t>
      </w:r>
    </w:p>
    <w:p w:rsidR="0033103A" w:rsidRPr="008E6AE7" w:rsidRDefault="0033103A" w:rsidP="0033103A">
      <w:pPr>
        <w:pStyle w:val="a6"/>
        <w:ind w:firstLine="708"/>
        <w:jc w:val="both"/>
        <w:rPr>
          <w:sz w:val="26"/>
          <w:szCs w:val="26"/>
          <w:lang w:val="kk-KZ"/>
        </w:rPr>
      </w:pPr>
      <w:r w:rsidRPr="008E6AE7">
        <w:rPr>
          <w:bCs/>
          <w:sz w:val="26"/>
          <w:szCs w:val="26"/>
        </w:rPr>
        <w:lastRenderedPageBreak/>
        <w:t xml:space="preserve">Для обеспечения прозрачности и объективности работы конкурсной комиссии допускается присутствие на ее заседании наблюдателей. </w:t>
      </w:r>
    </w:p>
    <w:p w:rsidR="0033103A" w:rsidRPr="00577DDE" w:rsidRDefault="0033103A" w:rsidP="0033103A">
      <w:pPr>
        <w:pStyle w:val="a6"/>
        <w:ind w:firstLine="708"/>
        <w:jc w:val="both"/>
        <w:rPr>
          <w:sz w:val="26"/>
          <w:szCs w:val="26"/>
        </w:rPr>
      </w:pPr>
      <w:r w:rsidRPr="008E6AE7">
        <w:rPr>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3103A" w:rsidRPr="00577DDE" w:rsidRDefault="0033103A" w:rsidP="0033103A">
      <w:pPr>
        <w:spacing w:after="0" w:line="240" w:lineRule="auto"/>
        <w:ind w:left="4254"/>
        <w:jc w:val="both"/>
        <w:rPr>
          <w:rFonts w:ascii="Times New Roman" w:hAnsi="Times New Roman"/>
          <w:color w:val="000000"/>
          <w:sz w:val="26"/>
          <w:szCs w:val="26"/>
        </w:rPr>
      </w:pPr>
    </w:p>
    <w:sectPr w:rsidR="0033103A" w:rsidRPr="00577DDE" w:rsidSect="00CA7426">
      <w:headerReference w:type="default" r:id="rId1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0E" w:rsidRPr="000D63D7" w:rsidRDefault="0012180E" w:rsidP="0012180E">
      <w:pPr>
        <w:spacing w:after="0" w:line="240" w:lineRule="auto"/>
        <w:rPr>
          <w:rFonts w:eastAsiaTheme="minorHAnsi" w:cstheme="minorBidi"/>
          <w:lang w:eastAsia="en-US"/>
        </w:rPr>
      </w:pPr>
      <w:r>
        <w:separator/>
      </w:r>
    </w:p>
  </w:endnote>
  <w:endnote w:type="continuationSeparator" w:id="0">
    <w:p w:rsidR="0012180E" w:rsidRPr="000D63D7" w:rsidRDefault="0012180E" w:rsidP="0012180E">
      <w:pPr>
        <w:spacing w:after="0" w:line="240" w:lineRule="auto"/>
        <w:rPr>
          <w:rFonts w:eastAsiaTheme="minorHAnsi" w:cstheme="minorBidi"/>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0E" w:rsidRPr="000D63D7" w:rsidRDefault="0012180E" w:rsidP="0012180E">
      <w:pPr>
        <w:spacing w:after="0" w:line="240" w:lineRule="auto"/>
        <w:rPr>
          <w:rFonts w:eastAsiaTheme="minorHAnsi" w:cstheme="minorBidi"/>
          <w:lang w:eastAsia="en-US"/>
        </w:rPr>
      </w:pPr>
      <w:r>
        <w:separator/>
      </w:r>
    </w:p>
  </w:footnote>
  <w:footnote w:type="continuationSeparator" w:id="0">
    <w:p w:rsidR="0012180E" w:rsidRPr="000D63D7" w:rsidRDefault="0012180E" w:rsidP="0012180E">
      <w:pPr>
        <w:spacing w:after="0" w:line="240" w:lineRule="auto"/>
        <w:rPr>
          <w:rFonts w:eastAsiaTheme="minorHAnsi" w:cstheme="minorBidi"/>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D7" w:rsidRDefault="00586212">
    <w:pPr>
      <w:pStyle w:val="aa"/>
    </w:pPr>
    <w:r>
      <w:rPr>
        <w:noProof/>
      </w:rPr>
      <w:pict>
        <v:shapetype id="_x0000_t202" coordsize="21600,21600" o:spt="202" path="m,l,21600r21600,l21600,xe">
          <v:stroke joinstyle="miter"/>
          <v:path gradientshapeok="t" o:connecttype="rect"/>
        </v:shapetype>
        <v:shape id="_x0000_s1025" type="#_x0000_t202" style="position:absolute;margin-left:494.4pt;margin-top:48.75pt;width:30pt;height:631.4pt;z-index:251660288;mso-wrap-style:tight" stroked="f">
          <v:textbox style="layout-flow:vertical;mso-layout-flow-alt:bottom-to-top">
            <w:txbxContent>
              <w:p w:rsidR="000D63D7" w:rsidRPr="000D63D7" w:rsidRDefault="00DF135A">
                <w:pPr>
                  <w:rPr>
                    <w:rFonts w:ascii="Times New Roman" w:hAnsi="Times New Roman"/>
                    <w:color w:val="0C0000"/>
                    <w:sz w:val="14"/>
                  </w:rPr>
                </w:pPr>
                <w:r>
                  <w:rPr>
                    <w:rFonts w:ascii="Times New Roman" w:hAnsi="Times New Roman"/>
                    <w:color w:val="0C0000"/>
                    <w:sz w:val="14"/>
                  </w:rPr>
                  <w:t xml:space="preserve">09.11.2016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3103A"/>
    <w:rsid w:val="0000190D"/>
    <w:rsid w:val="0012180E"/>
    <w:rsid w:val="0033103A"/>
    <w:rsid w:val="00511321"/>
    <w:rsid w:val="00586212"/>
    <w:rsid w:val="006008DC"/>
    <w:rsid w:val="00822C27"/>
    <w:rsid w:val="008334E9"/>
    <w:rsid w:val="008369AF"/>
    <w:rsid w:val="00A75E57"/>
    <w:rsid w:val="00DF1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3A"/>
    <w:rPr>
      <w:rFonts w:ascii="Calibri" w:eastAsia="Times New Roman" w:hAnsi="Calibri" w:cs="Times New Roman"/>
      <w:lang w:eastAsia="ru-RU"/>
    </w:rPr>
  </w:style>
  <w:style w:type="paragraph" w:styleId="3">
    <w:name w:val="heading 3"/>
    <w:basedOn w:val="a"/>
    <w:next w:val="a"/>
    <w:link w:val="30"/>
    <w:uiPriority w:val="99"/>
    <w:qFormat/>
    <w:rsid w:val="0033103A"/>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3103A"/>
    <w:rPr>
      <w:rFonts w:ascii="Cambria" w:eastAsia="Times New Roman" w:hAnsi="Cambria" w:cs="Times New Roman"/>
      <w:b/>
      <w:bCs/>
      <w:sz w:val="26"/>
      <w:szCs w:val="26"/>
      <w:lang w:eastAsia="ru-RU"/>
    </w:rPr>
  </w:style>
  <w:style w:type="paragraph" w:styleId="a3">
    <w:name w:val="Body Text"/>
    <w:basedOn w:val="a"/>
    <w:link w:val="a4"/>
    <w:uiPriority w:val="99"/>
    <w:rsid w:val="0033103A"/>
    <w:pPr>
      <w:spacing w:after="0" w:line="240" w:lineRule="auto"/>
      <w:jc w:val="both"/>
    </w:pPr>
    <w:rPr>
      <w:rFonts w:ascii="KZ Times New Roman" w:hAnsi="KZ Times New Roman"/>
      <w:sz w:val="24"/>
      <w:szCs w:val="24"/>
      <w:lang w:val="ru-MO"/>
    </w:rPr>
  </w:style>
  <w:style w:type="character" w:customStyle="1" w:styleId="a4">
    <w:name w:val="Основной текст Знак"/>
    <w:basedOn w:val="a0"/>
    <w:link w:val="a3"/>
    <w:uiPriority w:val="99"/>
    <w:rsid w:val="0033103A"/>
    <w:rPr>
      <w:rFonts w:ascii="KZ Times New Roman" w:eastAsia="Times New Roman" w:hAnsi="KZ Times New Roman" w:cs="Times New Roman"/>
      <w:sz w:val="24"/>
      <w:szCs w:val="24"/>
      <w:lang w:val="ru-MO" w:eastAsia="ru-RU"/>
    </w:rPr>
  </w:style>
  <w:style w:type="character" w:styleId="a5">
    <w:name w:val="Hyperlink"/>
    <w:uiPriority w:val="99"/>
    <w:rsid w:val="0033103A"/>
    <w:rPr>
      <w:rFonts w:cs="Times New Roman"/>
      <w:color w:val="0000FF"/>
      <w:u w:val="single"/>
    </w:rPr>
  </w:style>
  <w:style w:type="paragraph" w:styleId="a6">
    <w:name w:val="No Spacing"/>
    <w:link w:val="a7"/>
    <w:uiPriority w:val="1"/>
    <w:qFormat/>
    <w:rsid w:val="0033103A"/>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33103A"/>
    <w:rPr>
      <w:rFonts w:ascii="Times New Roman" w:eastAsia="Times New Roman" w:hAnsi="Times New Roman" w:cs="Times New Roman"/>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33103A"/>
    <w:pPr>
      <w:spacing w:before="100" w:beforeAutospacing="1" w:after="100" w:afterAutospacing="1" w:line="240" w:lineRule="auto"/>
    </w:pPr>
    <w:rPr>
      <w:rFonts w:ascii="Times New Roman" w:hAnsi="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33103A"/>
    <w:rPr>
      <w:rFonts w:ascii="Times New Roman" w:eastAsia="Times New Roman" w:hAnsi="Times New Roman" w:cs="Times New Roman"/>
      <w:sz w:val="24"/>
      <w:szCs w:val="24"/>
    </w:rPr>
  </w:style>
  <w:style w:type="paragraph" w:styleId="aa">
    <w:name w:val="header"/>
    <w:basedOn w:val="a"/>
    <w:link w:val="ab"/>
    <w:uiPriority w:val="99"/>
    <w:semiHidden/>
    <w:unhideWhenUsed/>
    <w:rsid w:val="0033103A"/>
    <w:pPr>
      <w:tabs>
        <w:tab w:val="center" w:pos="4677"/>
        <w:tab w:val="right" w:pos="9355"/>
      </w:tabs>
    </w:pPr>
  </w:style>
  <w:style w:type="character" w:customStyle="1" w:styleId="ab">
    <w:name w:val="Верхний колонтитул Знак"/>
    <w:basedOn w:val="a0"/>
    <w:link w:val="aa"/>
    <w:uiPriority w:val="99"/>
    <w:semiHidden/>
    <w:rsid w:val="0033103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osmuhamedova@taxkost.mgd.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osmuhamedova@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3911@taxkost.mgd.k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dosmuhamedova@taxkost.mgd.kz" TargetMode="External"/><Relationship Id="rId4" Type="http://schemas.openxmlformats.org/officeDocument/2006/relationships/footnotes" Target="footnotes.xml"/><Relationship Id="rId9" Type="http://schemas.openxmlformats.org/officeDocument/2006/relationships/hyperlink" Target="mailto:a.dosmuhamed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5752</Characters>
  <Application>Microsoft Office Word</Application>
  <DocSecurity>0</DocSecurity>
  <Lines>47</Lines>
  <Paragraphs>13</Paragraphs>
  <ScaleCrop>false</ScaleCrop>
  <Company>Home</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5</cp:revision>
  <dcterms:created xsi:type="dcterms:W3CDTF">2016-11-10T04:03:00Z</dcterms:created>
  <dcterms:modified xsi:type="dcterms:W3CDTF">2016-11-10T04:44:00Z</dcterms:modified>
</cp:coreProperties>
</file>