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366E8C" w:rsidTr="00366E8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366E8C" w:rsidRPr="00366E8C" w:rsidRDefault="00366E8C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E20596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E205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25 о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03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на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C721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 xml:space="preserve">среди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0C721B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5C0398" w:rsidRDefault="005C0398" w:rsidP="005C0398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="00043C20">
        <w:rPr>
          <w:b/>
          <w:szCs w:val="28"/>
          <w:lang w:val="kk-KZ"/>
        </w:rPr>
        <w:t>руководителя Управления государственных доходов по Карабалыкскому району</w:t>
      </w:r>
      <w:r w:rsidRPr="005C0398">
        <w:rPr>
          <w:b/>
          <w:szCs w:val="28"/>
        </w:rPr>
        <w:t>:</w:t>
      </w:r>
    </w:p>
    <w:p w:rsidR="005C0398" w:rsidRDefault="00043C20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Альмагамбетов Марат Берикович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043C20">
        <w:rPr>
          <w:b/>
          <w:szCs w:val="28"/>
          <w:lang w:val="kk-KZ"/>
        </w:rPr>
        <w:t>руководителя Управления по работе с задолженностью</w:t>
      </w:r>
      <w:r w:rsidRPr="005C0398">
        <w:rPr>
          <w:b/>
          <w:szCs w:val="28"/>
        </w:rPr>
        <w:t>:</w:t>
      </w:r>
    </w:p>
    <w:p w:rsidR="00043C20" w:rsidRPr="00043C20" w:rsidRDefault="00043C20" w:rsidP="005C0398">
      <w:pPr>
        <w:pStyle w:val="a5"/>
        <w:ind w:firstLine="435"/>
        <w:rPr>
          <w:szCs w:val="28"/>
          <w:lang w:val="kk-KZ"/>
        </w:rPr>
      </w:pPr>
    </w:p>
    <w:p w:rsidR="005C0398" w:rsidRPr="00043C20" w:rsidRDefault="00043C20" w:rsidP="005C0398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Шуинов Базарбай Мусаевич</w:t>
      </w:r>
      <w:r w:rsidR="005C0398">
        <w:rPr>
          <w:szCs w:val="28"/>
        </w:rPr>
        <w:t>.</w:t>
      </w:r>
    </w:p>
    <w:p w:rsidR="00043C20" w:rsidRDefault="00043C20" w:rsidP="00043C20">
      <w:pPr>
        <w:pStyle w:val="a5"/>
        <w:ind w:left="1515"/>
        <w:rPr>
          <w:szCs w:val="28"/>
          <w:lang w:val="kk-KZ"/>
        </w:rPr>
      </w:pPr>
    </w:p>
    <w:p w:rsidR="00043C20" w:rsidRDefault="00043C20" w:rsidP="00043C20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>
        <w:rPr>
          <w:b/>
          <w:szCs w:val="28"/>
          <w:lang w:val="kk-KZ"/>
        </w:rPr>
        <w:t>руководителя отдела администрирования акцизов Управления администрирования косвенных налогов</w:t>
      </w:r>
      <w:r w:rsidRPr="005C0398">
        <w:rPr>
          <w:b/>
          <w:szCs w:val="28"/>
        </w:rPr>
        <w:t>:</w:t>
      </w:r>
    </w:p>
    <w:p w:rsidR="00043C20" w:rsidRPr="00043C20" w:rsidRDefault="00043C20" w:rsidP="00043C20">
      <w:pPr>
        <w:pStyle w:val="a5"/>
        <w:ind w:firstLine="435"/>
        <w:rPr>
          <w:szCs w:val="28"/>
          <w:lang w:val="kk-KZ"/>
        </w:rPr>
      </w:pPr>
    </w:p>
    <w:p w:rsidR="00043C20" w:rsidRPr="00043C20" w:rsidRDefault="00043C20" w:rsidP="00043C20">
      <w:pPr>
        <w:pStyle w:val="a5"/>
        <w:numPr>
          <w:ilvl w:val="0"/>
          <w:numId w:val="28"/>
        </w:numPr>
        <w:rPr>
          <w:szCs w:val="28"/>
        </w:rPr>
      </w:pPr>
      <w:r>
        <w:rPr>
          <w:szCs w:val="28"/>
          <w:lang w:val="kk-KZ"/>
        </w:rPr>
        <w:t>Кабдуллин Танат Ауезханович</w:t>
      </w:r>
      <w:r>
        <w:rPr>
          <w:szCs w:val="28"/>
        </w:rPr>
        <w:t>.</w:t>
      </w:r>
    </w:p>
    <w:p w:rsidR="00043C20" w:rsidRPr="00043C20" w:rsidRDefault="00043C20" w:rsidP="00043C20">
      <w:pPr>
        <w:pStyle w:val="a5"/>
        <w:ind w:left="1515"/>
        <w:rPr>
          <w:szCs w:val="28"/>
          <w:lang w:val="kk-KZ"/>
        </w:rPr>
      </w:pPr>
    </w:p>
    <w:p w:rsidR="0015113C" w:rsidRDefault="0015113C" w:rsidP="0015113C">
      <w:pPr>
        <w:pStyle w:val="a5"/>
        <w:ind w:firstLine="426"/>
        <w:rPr>
          <w:szCs w:val="28"/>
        </w:rPr>
      </w:pPr>
    </w:p>
    <w:p w:rsidR="00043C20" w:rsidRPr="005C0398" w:rsidRDefault="00043C20" w:rsidP="00043C20">
      <w:pPr>
        <w:pStyle w:val="a5"/>
        <w:ind w:firstLine="708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>
        <w:rPr>
          <w:b/>
          <w:szCs w:val="28"/>
          <w:lang w:val="kk-KZ"/>
        </w:rPr>
        <w:t>главного специалиста</w:t>
      </w:r>
      <w:r w:rsidRPr="005C0398">
        <w:rPr>
          <w:b/>
          <w:szCs w:val="28"/>
        </w:rPr>
        <w:t xml:space="preserve"> отдела </w:t>
      </w:r>
      <w:r>
        <w:rPr>
          <w:b/>
          <w:szCs w:val="28"/>
          <w:lang w:val="kk-KZ"/>
        </w:rPr>
        <w:t>аудита № 3 Управления аудита</w:t>
      </w:r>
      <w:r w:rsidRPr="005C0398">
        <w:rPr>
          <w:b/>
          <w:szCs w:val="28"/>
        </w:rPr>
        <w:t>:</w:t>
      </w:r>
    </w:p>
    <w:p w:rsidR="0015113C" w:rsidRDefault="00043C20" w:rsidP="008715C6">
      <w:pPr>
        <w:pStyle w:val="a5"/>
        <w:numPr>
          <w:ilvl w:val="0"/>
          <w:numId w:val="27"/>
        </w:numPr>
        <w:ind w:left="1515" w:firstLine="63"/>
        <w:rPr>
          <w:szCs w:val="28"/>
        </w:rPr>
      </w:pPr>
      <w:r w:rsidRPr="00366E8C">
        <w:rPr>
          <w:szCs w:val="28"/>
          <w:lang w:val="kk-KZ"/>
        </w:rPr>
        <w:t>Амергалиева Сауле Ербулановна</w:t>
      </w:r>
      <w:r w:rsidR="0015113C" w:rsidRPr="00366E8C">
        <w:rPr>
          <w:szCs w:val="28"/>
        </w:rPr>
        <w:t xml:space="preserve">. </w:t>
      </w:r>
    </w:p>
    <w:p w:rsidR="00366E8C" w:rsidRDefault="00366E8C" w:rsidP="00E20596">
      <w:pPr>
        <w:pStyle w:val="a5"/>
        <w:ind w:left="1578"/>
        <w:rPr>
          <w:szCs w:val="28"/>
        </w:rPr>
      </w:pPr>
    </w:p>
    <w:p w:rsidR="00E20596" w:rsidRDefault="00E20596" w:rsidP="00E20596">
      <w:pPr>
        <w:pStyle w:val="a5"/>
        <w:ind w:left="1578"/>
        <w:rPr>
          <w:szCs w:val="28"/>
        </w:rPr>
      </w:pPr>
    </w:p>
    <w:p w:rsidR="00E20596" w:rsidRDefault="00E20596" w:rsidP="00E20596">
      <w:pPr>
        <w:pStyle w:val="a5"/>
        <w:ind w:left="1578"/>
        <w:rPr>
          <w:szCs w:val="28"/>
        </w:rPr>
      </w:pPr>
    </w:p>
    <w:p w:rsidR="00E20596" w:rsidRDefault="00E20596" w:rsidP="00E2059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E20596" w:rsidRDefault="00E20596" w:rsidP="00E205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20596" w:rsidRPr="00602E7D" w:rsidRDefault="00E20596" w:rsidP="00E205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барлық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E20596" w:rsidRPr="00F8500C" w:rsidRDefault="00E20596" w:rsidP="00E2059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20596" w:rsidRPr="00305905" w:rsidRDefault="00E20596" w:rsidP="00E20596">
      <w:pPr>
        <w:pStyle w:val="a5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Қарабалық ауданы бойынша Мемлкеекттік кірістер басқармасының басшысы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E20596" w:rsidRPr="00644ABC" w:rsidRDefault="00E20596" w:rsidP="00E20596">
      <w:pPr>
        <w:pStyle w:val="a5"/>
        <w:ind w:firstLine="426"/>
        <w:rPr>
          <w:b/>
          <w:szCs w:val="28"/>
          <w:lang w:val="kk-KZ"/>
        </w:rPr>
      </w:pPr>
    </w:p>
    <w:p w:rsidR="00E20596" w:rsidRDefault="00E20596" w:rsidP="00E20596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Марат Берикович Альмагамбетов</w:t>
      </w:r>
      <w:r>
        <w:rPr>
          <w:szCs w:val="28"/>
        </w:rPr>
        <w:t>.</w:t>
      </w:r>
    </w:p>
    <w:p w:rsidR="00E20596" w:rsidRDefault="00E20596" w:rsidP="00E20596">
      <w:pPr>
        <w:pStyle w:val="a5"/>
        <w:ind w:left="1530"/>
        <w:rPr>
          <w:szCs w:val="28"/>
        </w:rPr>
      </w:pPr>
    </w:p>
    <w:p w:rsidR="00E20596" w:rsidRPr="00644ABC" w:rsidRDefault="00E20596" w:rsidP="00E20596">
      <w:pPr>
        <w:shd w:val="clear" w:color="auto" w:fill="FFFFFF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Борыштармен жұмыс басқармасының басшысы</w:t>
      </w:r>
      <w:r w:rsidRPr="00644A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лауазымына:</w:t>
      </w:r>
    </w:p>
    <w:p w:rsidR="00E20596" w:rsidRDefault="00E20596" w:rsidP="00E20596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lastRenderedPageBreak/>
        <w:t>Базарбай Мусаевич Шуинов</w:t>
      </w:r>
      <w:r>
        <w:rPr>
          <w:szCs w:val="28"/>
        </w:rPr>
        <w:t>.</w:t>
      </w:r>
    </w:p>
    <w:p w:rsidR="00E20596" w:rsidRDefault="00E20596" w:rsidP="00E20596">
      <w:pPr>
        <w:pStyle w:val="a5"/>
        <w:ind w:left="1515"/>
        <w:rPr>
          <w:szCs w:val="28"/>
          <w:lang w:val="kk-KZ"/>
        </w:rPr>
      </w:pPr>
    </w:p>
    <w:p w:rsidR="00E20596" w:rsidRPr="00644ABC" w:rsidRDefault="00E20596" w:rsidP="00E20596">
      <w:pPr>
        <w:shd w:val="clear" w:color="auto" w:fill="FFFFFF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Жанама салықтарды әкімшілендіру басқармасы акциздерді әкімшілендіру бөлімінің басшысы</w:t>
      </w:r>
      <w:r w:rsidRPr="00644A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лауазымына:</w:t>
      </w:r>
    </w:p>
    <w:p w:rsidR="00E20596" w:rsidRDefault="00E20596" w:rsidP="00E20596">
      <w:pPr>
        <w:pStyle w:val="a5"/>
        <w:numPr>
          <w:ilvl w:val="0"/>
          <w:numId w:val="29"/>
        </w:numPr>
        <w:rPr>
          <w:szCs w:val="28"/>
        </w:rPr>
      </w:pPr>
      <w:r>
        <w:rPr>
          <w:szCs w:val="28"/>
          <w:lang w:val="kk-KZ"/>
        </w:rPr>
        <w:t>Танат Ауезханович Кабдуллин</w:t>
      </w:r>
      <w:r>
        <w:rPr>
          <w:szCs w:val="28"/>
        </w:rPr>
        <w:t>.</w:t>
      </w:r>
    </w:p>
    <w:p w:rsidR="00E20596" w:rsidRPr="00DD3AE7" w:rsidRDefault="00E20596" w:rsidP="00E20596">
      <w:pPr>
        <w:pStyle w:val="a5"/>
        <w:ind w:left="1515"/>
        <w:rPr>
          <w:szCs w:val="28"/>
          <w:lang w:val="kk-KZ"/>
        </w:rPr>
      </w:pPr>
    </w:p>
    <w:p w:rsidR="00E20596" w:rsidRDefault="00E20596" w:rsidP="00E20596">
      <w:pPr>
        <w:pStyle w:val="a5"/>
        <w:ind w:firstLine="708"/>
        <w:rPr>
          <w:b/>
          <w:szCs w:val="28"/>
          <w:lang w:val="kk-KZ"/>
        </w:rPr>
      </w:pPr>
      <w:r w:rsidRPr="00305905">
        <w:rPr>
          <w:b/>
          <w:szCs w:val="28"/>
          <w:lang w:val="kk-KZ"/>
        </w:rPr>
        <w:t>Аудит бас</w:t>
      </w:r>
      <w:r w:rsidRPr="003C4EC9">
        <w:rPr>
          <w:b/>
          <w:szCs w:val="28"/>
          <w:lang w:val="kk-KZ"/>
        </w:rPr>
        <w:t>қармасы № 3 аудит бөлімінің бас</w:t>
      </w:r>
      <w:r>
        <w:rPr>
          <w:b/>
          <w:szCs w:val="28"/>
          <w:lang w:val="kk-KZ"/>
        </w:rPr>
        <w:t xml:space="preserve">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E20596" w:rsidRPr="00644ABC" w:rsidRDefault="00E20596" w:rsidP="00E20596">
      <w:pPr>
        <w:pStyle w:val="a5"/>
        <w:ind w:firstLine="708"/>
        <w:rPr>
          <w:b/>
          <w:szCs w:val="28"/>
          <w:lang w:val="kk-KZ"/>
        </w:rPr>
      </w:pPr>
    </w:p>
    <w:p w:rsidR="00E20596" w:rsidRPr="00D93604" w:rsidRDefault="00E20596" w:rsidP="00E20596">
      <w:pPr>
        <w:pStyle w:val="a3"/>
        <w:numPr>
          <w:ilvl w:val="0"/>
          <w:numId w:val="23"/>
        </w:numPr>
        <w:ind w:left="1095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Сауле Ербулановна Амергалиева</w:t>
      </w:r>
      <w:r w:rsidRPr="00D93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8C" w:rsidRDefault="00366E8C" w:rsidP="00E20596">
      <w:pPr>
        <w:pStyle w:val="a5"/>
        <w:jc w:val="left"/>
        <w:rPr>
          <w:szCs w:val="28"/>
        </w:rPr>
      </w:pPr>
      <w:bookmarkStart w:id="0" w:name="_GoBack"/>
      <w:bookmarkEnd w:id="0"/>
    </w:p>
    <w:sectPr w:rsidR="00366E8C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F6" w:rsidRDefault="00F621F6" w:rsidP="00366E8C">
      <w:pPr>
        <w:spacing w:after="0" w:line="240" w:lineRule="auto"/>
      </w:pPr>
      <w:r>
        <w:separator/>
      </w:r>
    </w:p>
  </w:endnote>
  <w:endnote w:type="continuationSeparator" w:id="0">
    <w:p w:rsidR="00F621F6" w:rsidRDefault="00F621F6" w:rsidP="0036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F6" w:rsidRDefault="00F621F6" w:rsidP="00366E8C">
      <w:pPr>
        <w:spacing w:after="0" w:line="240" w:lineRule="auto"/>
      </w:pPr>
      <w:r>
        <w:separator/>
      </w:r>
    </w:p>
  </w:footnote>
  <w:footnote w:type="continuationSeparator" w:id="0">
    <w:p w:rsidR="00F621F6" w:rsidRDefault="00F621F6" w:rsidP="0036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8C" w:rsidRDefault="00E2059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8C" w:rsidRPr="00366E8C" w:rsidRDefault="00366E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366E8C" w:rsidRPr="00366E8C" w:rsidRDefault="00366E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7"/>
  </w:num>
  <w:num w:numId="5">
    <w:abstractNumId w:val="12"/>
  </w:num>
  <w:num w:numId="6">
    <w:abstractNumId w:val="26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23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17"/>
  </w:num>
  <w:num w:numId="21">
    <w:abstractNumId w:val="4"/>
  </w:num>
  <w:num w:numId="22">
    <w:abstractNumId w:val="14"/>
  </w:num>
  <w:num w:numId="23">
    <w:abstractNumId w:val="27"/>
  </w:num>
  <w:num w:numId="24">
    <w:abstractNumId w:val="24"/>
  </w:num>
  <w:num w:numId="25">
    <w:abstractNumId w:val="2"/>
  </w:num>
  <w:num w:numId="26">
    <w:abstractNumId w:val="15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66E8C"/>
    <w:rsid w:val="003B2BAE"/>
    <w:rsid w:val="003F0A7E"/>
    <w:rsid w:val="005C0398"/>
    <w:rsid w:val="005E2F25"/>
    <w:rsid w:val="00652DE5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D6994"/>
    <w:rsid w:val="00E20596"/>
    <w:rsid w:val="00E73859"/>
    <w:rsid w:val="00F621F6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AC89"/>
  <w15:docId w15:val="{F2975E56-4D64-4556-95A2-63F5B6E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E8C"/>
  </w:style>
  <w:style w:type="paragraph" w:styleId="ab">
    <w:name w:val="footer"/>
    <w:basedOn w:val="a"/>
    <w:link w:val="ac"/>
    <w:uiPriority w:val="99"/>
    <w:unhideWhenUsed/>
    <w:rsid w:val="0036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2017-11-03T12:31:00Z</dcterms:created>
  <dcterms:modified xsi:type="dcterms:W3CDTF">2017-11-03T12:31:00Z</dcterms:modified>
</cp:coreProperties>
</file>