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68" w:type="dxa"/>
        <w:tblLook w:val="01E0"/>
      </w:tblPr>
      <w:tblGrid>
        <w:gridCol w:w="4342"/>
        <w:gridCol w:w="1763"/>
        <w:gridCol w:w="4263"/>
      </w:tblGrid>
      <w:tr w:rsidR="00A47D62" w:rsidRPr="00A07D5E" w:rsidTr="00A07D5E">
        <w:trPr>
          <w:trHeight w:val="1348"/>
        </w:trPr>
        <w:tc>
          <w:tcPr>
            <w:tcW w:w="4293" w:type="dxa"/>
            <w:shd w:val="clear" w:color="auto" w:fill="auto"/>
          </w:tcPr>
          <w:tbl>
            <w:tblPr>
              <w:tblW w:w="0" w:type="auto"/>
              <w:tblLook w:val="0000"/>
            </w:tblPr>
            <w:tblGrid>
              <w:gridCol w:w="4126"/>
            </w:tblGrid>
            <w:tr w:rsidR="00AA7D87" w:rsidTr="00AA7D8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126" w:type="dxa"/>
                  <w:shd w:val="clear" w:color="auto" w:fill="auto"/>
                </w:tcPr>
                <w:p w:rsidR="00AA7D87" w:rsidRPr="00AA7D87" w:rsidRDefault="00AA7D87" w:rsidP="00A07D5E">
                  <w:pPr>
                    <w:spacing w:line="288" w:lineRule="auto"/>
                    <w:ind w:right="1737"/>
                    <w:jc w:val="center"/>
                    <w:rPr>
                      <w:color w:val="0C0000"/>
                      <w:sz w:val="24"/>
                      <w:szCs w:val="27"/>
                      <w:lang w:val="kk-KZ"/>
                    </w:rPr>
                  </w:pPr>
                  <w:r>
                    <w:rPr>
                      <w:color w:val="0C0000"/>
                      <w:sz w:val="24"/>
                      <w:szCs w:val="27"/>
                      <w:lang w:val="kk-KZ"/>
                    </w:rPr>
                    <w:t>№ исх: 1170   от: 31.12.2015</w:t>
                  </w:r>
                </w:p>
              </w:tc>
            </w:tr>
          </w:tbl>
          <w:p w:rsidR="00A47D62" w:rsidRPr="00A07D5E" w:rsidRDefault="00A47D62" w:rsidP="00A07D5E">
            <w:pPr>
              <w:spacing w:line="288" w:lineRule="auto"/>
              <w:ind w:right="1737"/>
              <w:jc w:val="center"/>
              <w:rPr>
                <w:b/>
                <w:color w:val="3A7298"/>
                <w:sz w:val="27"/>
                <w:szCs w:val="27"/>
                <w:lang w:val="kk-KZ"/>
              </w:rPr>
            </w:pPr>
            <w:r w:rsidRPr="00A07D5E">
              <w:rPr>
                <w:b/>
                <w:color w:val="3A7298"/>
                <w:sz w:val="27"/>
                <w:szCs w:val="27"/>
                <w:lang w:val="kk-KZ"/>
              </w:rPr>
              <w:t>ҚАЗАҚСТАН</w:t>
            </w:r>
          </w:p>
          <w:p w:rsidR="00A47D62" w:rsidRPr="00A07D5E" w:rsidRDefault="00A47D62" w:rsidP="00A07D5E">
            <w:pPr>
              <w:spacing w:line="288" w:lineRule="auto"/>
              <w:ind w:right="1737"/>
              <w:jc w:val="center"/>
              <w:rPr>
                <w:b/>
                <w:color w:val="3A7298"/>
                <w:sz w:val="27"/>
                <w:szCs w:val="27"/>
                <w:lang w:val="kk-KZ"/>
              </w:rPr>
            </w:pPr>
            <w:r w:rsidRPr="00A07D5E">
              <w:rPr>
                <w:b/>
                <w:color w:val="3A7298"/>
                <w:sz w:val="27"/>
                <w:szCs w:val="27"/>
                <w:lang w:val="kk-KZ"/>
              </w:rPr>
              <w:t>РЕСПУБЛИКАСЫ</w:t>
            </w:r>
          </w:p>
          <w:p w:rsidR="00A47D62" w:rsidRPr="00A07D5E" w:rsidRDefault="00A47D62" w:rsidP="00A07D5E">
            <w:pPr>
              <w:spacing w:line="288" w:lineRule="auto"/>
              <w:ind w:right="1737"/>
              <w:jc w:val="center"/>
              <w:rPr>
                <w:b/>
                <w:color w:val="3A7298"/>
                <w:sz w:val="27"/>
                <w:szCs w:val="27"/>
                <w:lang w:val="kk-KZ"/>
              </w:rPr>
            </w:pPr>
            <w:r w:rsidRPr="00A07D5E">
              <w:rPr>
                <w:b/>
                <w:color w:val="3A7298"/>
                <w:sz w:val="27"/>
                <w:szCs w:val="27"/>
                <w:lang w:val="kk-KZ"/>
              </w:rPr>
              <w:t>ҮКІМЕТІНІҢ</w:t>
            </w:r>
          </w:p>
          <w:p w:rsidR="00A47D62" w:rsidRPr="00A07D5E" w:rsidRDefault="00A47D62" w:rsidP="00A07D5E">
            <w:pPr>
              <w:spacing w:line="288" w:lineRule="auto"/>
              <w:ind w:right="1737"/>
              <w:jc w:val="center"/>
              <w:rPr>
                <w:b/>
                <w:color w:val="3A7298"/>
                <w:sz w:val="32"/>
                <w:szCs w:val="32"/>
                <w:lang w:val="kk-KZ"/>
              </w:rPr>
            </w:pPr>
            <w:r w:rsidRPr="00A07D5E">
              <w:rPr>
                <w:b/>
                <w:color w:val="3A7298"/>
                <w:sz w:val="36"/>
                <w:szCs w:val="36"/>
                <w:lang w:val="kk-KZ"/>
              </w:rPr>
              <w:t>ҚАУЛЫСЫ</w:t>
            </w:r>
          </w:p>
        </w:tc>
        <w:tc>
          <w:tcPr>
            <w:tcW w:w="1798" w:type="dxa"/>
            <w:shd w:val="clear" w:color="auto" w:fill="auto"/>
          </w:tcPr>
          <w:p w:rsidR="00A47D62" w:rsidRPr="00A07D5E" w:rsidRDefault="00C70776" w:rsidP="00F525B9">
            <w:pPr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0</wp:posOffset>
                  </wp:positionV>
                  <wp:extent cx="1001395" cy="964565"/>
                  <wp:effectExtent l="19050" t="0" r="825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7" w:type="dxa"/>
            <w:shd w:val="clear" w:color="auto" w:fill="auto"/>
          </w:tcPr>
          <w:p w:rsidR="00A47D62" w:rsidRPr="00A07D5E" w:rsidRDefault="00A47D62" w:rsidP="00A07D5E">
            <w:pPr>
              <w:spacing w:line="288" w:lineRule="auto"/>
              <w:jc w:val="center"/>
              <w:rPr>
                <w:b/>
                <w:color w:val="3A7298"/>
                <w:sz w:val="32"/>
                <w:szCs w:val="32"/>
                <w:lang w:val="kk-KZ"/>
              </w:rPr>
            </w:pPr>
            <w:r w:rsidRPr="00A07D5E">
              <w:rPr>
                <w:b/>
                <w:color w:val="3A7298"/>
                <w:sz w:val="36"/>
                <w:szCs w:val="36"/>
                <w:lang w:val="kk-KZ"/>
              </w:rPr>
              <w:t>ПОСТАНОВЛЕНИЕ</w:t>
            </w:r>
          </w:p>
          <w:p w:rsidR="00A47D62" w:rsidRPr="00A07D5E" w:rsidRDefault="004E49BE" w:rsidP="00A07D5E">
            <w:pPr>
              <w:spacing w:line="288" w:lineRule="auto"/>
              <w:jc w:val="center"/>
              <w:rPr>
                <w:b/>
                <w:color w:val="3A7298"/>
                <w:sz w:val="27"/>
                <w:szCs w:val="27"/>
              </w:rPr>
            </w:pPr>
            <w:r w:rsidRPr="00A07D5E">
              <w:rPr>
                <w:b/>
                <w:color w:val="3A7298"/>
                <w:sz w:val="27"/>
                <w:szCs w:val="27"/>
                <w:lang w:val="kk-KZ"/>
              </w:rPr>
              <w:t>ПРАВИТЕЛЬСТВА</w:t>
            </w:r>
          </w:p>
          <w:p w:rsidR="00A47D62" w:rsidRPr="00A07D5E" w:rsidRDefault="00A47D62" w:rsidP="00A07D5E">
            <w:pPr>
              <w:spacing w:line="288" w:lineRule="auto"/>
              <w:jc w:val="center"/>
              <w:rPr>
                <w:b/>
                <w:color w:val="3A7298"/>
                <w:sz w:val="27"/>
                <w:szCs w:val="27"/>
                <w:lang w:val="kk-KZ"/>
              </w:rPr>
            </w:pPr>
            <w:r w:rsidRPr="00A07D5E">
              <w:rPr>
                <w:b/>
                <w:color w:val="3A7298"/>
                <w:sz w:val="27"/>
                <w:szCs w:val="27"/>
                <w:lang w:val="kk-KZ"/>
              </w:rPr>
              <w:t xml:space="preserve">РЕСПУБЛИКИ </w:t>
            </w:r>
          </w:p>
          <w:p w:rsidR="00A47D62" w:rsidRPr="00A07D5E" w:rsidRDefault="00A47D62" w:rsidP="00A07D5E">
            <w:pPr>
              <w:spacing w:line="288" w:lineRule="auto"/>
              <w:jc w:val="center"/>
              <w:rPr>
                <w:b/>
                <w:color w:val="3A7298"/>
                <w:sz w:val="29"/>
                <w:szCs w:val="29"/>
                <w:lang w:val="kk-KZ"/>
              </w:rPr>
            </w:pPr>
            <w:r w:rsidRPr="00A07D5E">
              <w:rPr>
                <w:b/>
                <w:noProof/>
                <w:color w:val="3A7298"/>
                <w:sz w:val="27"/>
                <w:szCs w:val="27"/>
              </w:rPr>
              <w:pict>
                <v:rect id="_x0000_s1036" style="position:absolute;left:0;text-align:left;margin-left:73.45pt;margin-top:63pt;width:65.2pt;height:19.85pt;z-index:251656704;mso-position-vertical-relative:page" filled="f" stroked="f">
                  <v:textbox style="mso-next-textbox:#_x0000_s1036">
                    <w:txbxContent>
                      <w:p w:rsidR="00A47D62" w:rsidRDefault="00A47D62" w:rsidP="00A47D62"/>
                    </w:txbxContent>
                  </v:textbox>
                </v:rect>
              </w:pict>
            </w:r>
            <w:r w:rsidRPr="00A07D5E">
              <w:rPr>
                <w:b/>
                <w:noProof/>
                <w:color w:val="3A7298"/>
                <w:sz w:val="27"/>
                <w:szCs w:val="27"/>
              </w:rPr>
              <w:pict>
                <v:rect id="_x0000_s1032" style="position:absolute;left:0;text-align:left;margin-left:46.45pt;margin-top:63pt;width:18pt;height:19.85pt;z-index:251654656;mso-position-vertical-relative:page" filled="f" stroked="f">
                  <v:textbox style="mso-next-textbox:#_x0000_s1032">
                    <w:txbxContent>
                      <w:p w:rsidR="00A47D62" w:rsidRPr="00B56330" w:rsidRDefault="00A47D62" w:rsidP="00A47D62">
                        <w:pPr>
                          <w:rPr>
                            <w:szCs w:val="2"/>
                            <w:lang w:val="kk-KZ"/>
                          </w:rPr>
                        </w:pPr>
                        <w:r>
                          <w:rPr>
                            <w:szCs w:val="2"/>
                            <w:lang w:val="kk-KZ"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w:r>
            <w:r w:rsidRPr="00A07D5E">
              <w:rPr>
                <w:b/>
                <w:color w:val="3A7298"/>
                <w:sz w:val="27"/>
                <w:szCs w:val="27"/>
                <w:lang w:val="kk-KZ"/>
              </w:rPr>
              <w:t>КАЗАХСТАН</w:t>
            </w:r>
          </w:p>
        </w:tc>
      </w:tr>
    </w:tbl>
    <w:p w:rsidR="00A47D62" w:rsidRDefault="00430E89" w:rsidP="00F525B9">
      <w:pPr>
        <w:pStyle w:val="ab"/>
        <w:rPr>
          <w:sz w:val="12"/>
          <w:szCs w:val="12"/>
          <w:lang w:val="kk-KZ"/>
        </w:rPr>
      </w:pPr>
      <w:r w:rsidRPr="00430E89">
        <w:rPr>
          <w:noProof/>
          <w:color w:val="3A7298"/>
          <w:sz w:val="36"/>
          <w:szCs w:val="36"/>
        </w:rPr>
        <w:pict>
          <v:line id="_x0000_s1026" style="position:absolute;flip:y;z-index:251649536;mso-position-horizontal-relative:text;mso-position-vertical-relative:page" from="-4.6pt,139.55pt" to="500.25pt,139.55pt" strokecolor="#3a7298" strokeweight="1.25pt">
            <w10:wrap anchory="page"/>
          </v:line>
        </w:pict>
      </w:r>
    </w:p>
    <w:p w:rsidR="00A47D62" w:rsidRPr="00F525B9" w:rsidRDefault="00A47D62" w:rsidP="00F525B9">
      <w:pPr>
        <w:pStyle w:val="ab"/>
        <w:rPr>
          <w:sz w:val="16"/>
          <w:szCs w:val="16"/>
          <w:lang w:val="kk-KZ"/>
        </w:rPr>
      </w:pPr>
      <w:r w:rsidRPr="00F525B9">
        <w:rPr>
          <w:b/>
          <w:noProof/>
          <w:color w:val="3A7298"/>
          <w:sz w:val="16"/>
          <w:szCs w:val="16"/>
        </w:rPr>
        <w:pict>
          <v:rect id="_x0000_s1035" style="position:absolute;margin-left:27pt;margin-top:151.9pt;width:18pt;height:19.85pt;z-index:251655680;mso-position-vertical-relative:page" filled="f" stroked="f">
            <v:textbox style="mso-next-textbox:#_x0000_s1035">
              <w:txbxContent>
                <w:p w:rsidR="00A47D62" w:rsidRPr="00C307E9" w:rsidRDefault="00A47D62" w:rsidP="00A47D62">
                  <w:pPr>
                    <w:rPr>
                      <w:lang w:val="kk-KZ"/>
                    </w:rPr>
                  </w:pPr>
                </w:p>
              </w:txbxContent>
            </v:textbox>
          </v:rect>
        </w:pict>
      </w:r>
      <w:r w:rsidRPr="00F525B9">
        <w:rPr>
          <w:b/>
          <w:noProof/>
          <w:color w:val="3A7298"/>
          <w:sz w:val="16"/>
          <w:szCs w:val="16"/>
        </w:rPr>
        <w:pict>
          <v:rect id="_x0000_s1037" style="position:absolute;margin-left:468pt;margin-top:134.4pt;width:18pt;height:19.85pt;z-index:251657728;mso-position-vertical-relative:page" filled="f" stroked="f">
            <v:textbox style="mso-next-textbox:#_x0000_s1037">
              <w:txbxContent>
                <w:p w:rsidR="00A47D62" w:rsidRDefault="00A47D62" w:rsidP="00A47D62"/>
              </w:txbxContent>
            </v:textbox>
          </v:rect>
        </w:pict>
      </w:r>
    </w:p>
    <w:p w:rsidR="00A47D62" w:rsidRPr="00207569" w:rsidRDefault="00343FD9" w:rsidP="00F525B9">
      <w:pPr>
        <w:pStyle w:val="ab"/>
        <w:rPr>
          <w:color w:val="3A7298"/>
          <w:sz w:val="22"/>
          <w:szCs w:val="22"/>
        </w:rPr>
      </w:pPr>
      <w:r w:rsidRPr="00123C1D">
        <w:rPr>
          <w:noProof/>
          <w:color w:val="3A7298"/>
          <w:sz w:val="22"/>
          <w:szCs w:val="22"/>
        </w:rPr>
        <w:pict>
          <v:line id="_x0000_s1030" style="position:absolute;z-index:251652608;mso-position-vertical-relative:page" from="348.75pt,164.2pt" to="366.75pt,164.2pt" strokecolor="#3a7298">
            <w10:wrap anchory="page"/>
          </v:line>
        </w:pict>
      </w:r>
      <w:r w:rsidR="00E36A00">
        <w:rPr>
          <w:noProof/>
          <w:color w:val="3A7298"/>
          <w:sz w:val="22"/>
          <w:szCs w:val="22"/>
        </w:rPr>
        <w:pict>
          <v:line id="_x0000_s1073" style="position:absolute;z-index:251665920;mso-position-vertical-relative:page" from="464.25pt,164.2pt" to="474.75pt,164.2pt" strokecolor="#3a7298">
            <w10:wrap anchory="page"/>
          </v:line>
        </w:pict>
      </w:r>
      <w:r w:rsidR="00E36A00" w:rsidRPr="00123C1D">
        <w:rPr>
          <w:noProof/>
          <w:color w:val="3A7298"/>
          <w:sz w:val="22"/>
          <w:szCs w:val="22"/>
        </w:rPr>
        <w:pict>
          <v:line id="_x0000_s1031" style="position:absolute;z-index:251653632;mso-position-vertical-relative:page" from="369.7pt,164.2pt" to="443.95pt,164.2pt" strokecolor="#3a7298">
            <w10:wrap anchory="page"/>
          </v:line>
        </w:pict>
      </w:r>
      <w:r w:rsidR="00E36A00" w:rsidRPr="00123C1D">
        <w:rPr>
          <w:noProof/>
          <w:color w:val="3A7298"/>
          <w:sz w:val="22"/>
          <w:szCs w:val="22"/>
        </w:rPr>
        <w:pict>
          <v:line id="_x0000_s1029" style="position:absolute;z-index:251651584;mso-position-vertical-relative:page" from="62.25pt,164.2pt" to="125.25pt,164.2pt" strokecolor="#3a7298">
            <w10:wrap anchory="page"/>
          </v:line>
        </w:pict>
      </w:r>
      <w:r w:rsidR="00E36A00">
        <w:rPr>
          <w:noProof/>
          <w:color w:val="3A7298"/>
          <w:sz w:val="22"/>
          <w:szCs w:val="22"/>
          <w:lang w:eastAsia="ru-RU"/>
        </w:rPr>
        <w:pict>
          <v:line id="_x0000_s1072" style="position:absolute;z-index:251664896;mso-position-vertical-relative:page" from="18pt,164.2pt" to="27pt,164.2pt" strokecolor="#3a7298">
            <w10:wrap anchory="page"/>
          </v:line>
        </w:pict>
      </w:r>
      <w:r w:rsidR="00A47D62" w:rsidRPr="00123C1D">
        <w:rPr>
          <w:color w:val="3A7298"/>
          <w:sz w:val="22"/>
          <w:szCs w:val="22"/>
          <w:lang w:val="kk-KZ"/>
        </w:rPr>
        <w:t>20</w:t>
      </w:r>
      <w:r w:rsidR="007767CD">
        <w:rPr>
          <w:color w:val="3A7298"/>
          <w:sz w:val="22"/>
          <w:szCs w:val="22"/>
          <w:lang w:val="kk-KZ"/>
        </w:rPr>
        <w:t>1</w:t>
      </w:r>
      <w:r w:rsidR="00A47D62" w:rsidRPr="00123C1D">
        <w:rPr>
          <w:color w:val="3A7298"/>
          <w:sz w:val="22"/>
          <w:szCs w:val="22"/>
          <w:lang w:val="kk-KZ"/>
        </w:rPr>
        <w:t xml:space="preserve"> </w:t>
      </w:r>
      <w:r w:rsidR="00430E89" w:rsidRPr="00430E89">
        <w:rPr>
          <w:color w:val="3A7298"/>
          <w:sz w:val="22"/>
          <w:szCs w:val="22"/>
        </w:rPr>
        <w:t xml:space="preserve">   </w:t>
      </w:r>
      <w:r w:rsidR="00A47D62" w:rsidRPr="00123C1D">
        <w:rPr>
          <w:color w:val="3A7298"/>
          <w:sz w:val="22"/>
          <w:szCs w:val="22"/>
          <w:lang w:val="kk-KZ"/>
        </w:rPr>
        <w:t xml:space="preserve">жылғы  </w:t>
      </w:r>
      <w:r w:rsidR="007767CD">
        <w:rPr>
          <w:color w:val="3A7298"/>
          <w:sz w:val="22"/>
          <w:szCs w:val="22"/>
          <w:lang w:val="kk-KZ"/>
        </w:rPr>
        <w:t xml:space="preserve">      </w:t>
      </w:r>
      <w:r w:rsidR="00A47D62" w:rsidRPr="00123C1D">
        <w:rPr>
          <w:color w:val="3A7298"/>
          <w:sz w:val="22"/>
          <w:szCs w:val="22"/>
          <w:lang w:val="kk-KZ"/>
        </w:rPr>
        <w:t xml:space="preserve">                                       </w:t>
      </w:r>
      <w:r w:rsidR="00A47D62" w:rsidRPr="007767CD">
        <w:rPr>
          <w:color w:val="3A7298"/>
          <w:lang w:val="kk-KZ"/>
        </w:rPr>
        <w:t>Астана, Үкімет Үйі</w:t>
      </w:r>
      <w:r w:rsidR="00A47D62">
        <w:rPr>
          <w:color w:val="3A7298"/>
          <w:sz w:val="22"/>
          <w:szCs w:val="22"/>
          <w:lang w:val="kk-KZ"/>
        </w:rPr>
        <w:t xml:space="preserve"> </w:t>
      </w:r>
      <w:r w:rsidR="007767CD">
        <w:rPr>
          <w:color w:val="3A7298"/>
          <w:sz w:val="22"/>
          <w:szCs w:val="22"/>
          <w:lang w:val="kk-KZ"/>
        </w:rPr>
        <w:t xml:space="preserve">       </w:t>
      </w:r>
      <w:r w:rsidR="00A47D62">
        <w:rPr>
          <w:color w:val="3A7298"/>
          <w:sz w:val="22"/>
          <w:szCs w:val="22"/>
          <w:lang w:val="kk-KZ"/>
        </w:rPr>
        <w:t xml:space="preserve"> </w:t>
      </w:r>
      <w:r w:rsidR="00430E89" w:rsidRPr="00430E89">
        <w:rPr>
          <w:color w:val="3A7298"/>
          <w:sz w:val="22"/>
          <w:szCs w:val="22"/>
        </w:rPr>
        <w:t xml:space="preserve">     </w:t>
      </w:r>
      <w:r w:rsidR="007767CD">
        <w:rPr>
          <w:color w:val="3A7298"/>
          <w:sz w:val="22"/>
          <w:szCs w:val="22"/>
          <w:lang w:val="kk-KZ"/>
        </w:rPr>
        <w:t xml:space="preserve"> </w:t>
      </w:r>
      <w:r w:rsidR="00A47D62" w:rsidRPr="00123C1D">
        <w:rPr>
          <w:color w:val="3A7298"/>
          <w:sz w:val="22"/>
          <w:szCs w:val="22"/>
          <w:lang w:val="kk-KZ"/>
        </w:rPr>
        <w:t xml:space="preserve">от «      »     </w:t>
      </w:r>
      <w:r w:rsidR="00430E89" w:rsidRPr="00430E89">
        <w:rPr>
          <w:color w:val="3A7298"/>
          <w:sz w:val="22"/>
          <w:szCs w:val="22"/>
        </w:rPr>
        <w:t xml:space="preserve"> </w:t>
      </w:r>
      <w:r w:rsidR="00A47D62">
        <w:rPr>
          <w:color w:val="3A7298"/>
          <w:sz w:val="22"/>
          <w:szCs w:val="22"/>
          <w:lang w:val="kk-KZ"/>
        </w:rPr>
        <w:t xml:space="preserve">                     20</w:t>
      </w:r>
      <w:r w:rsidR="00364E0B">
        <w:rPr>
          <w:color w:val="3A7298"/>
          <w:sz w:val="22"/>
          <w:szCs w:val="22"/>
          <w:lang w:val="kk-KZ"/>
        </w:rPr>
        <w:t>1</w:t>
      </w:r>
      <w:r w:rsidR="00E36A00">
        <w:rPr>
          <w:color w:val="3A7298"/>
          <w:sz w:val="22"/>
          <w:szCs w:val="22"/>
          <w:lang w:val="kk-KZ"/>
        </w:rPr>
        <w:t xml:space="preserve"> </w:t>
      </w:r>
      <w:r w:rsidR="007767CD">
        <w:rPr>
          <w:color w:val="3A7298"/>
          <w:sz w:val="22"/>
          <w:szCs w:val="22"/>
          <w:lang w:val="kk-KZ"/>
        </w:rPr>
        <w:t xml:space="preserve"> </w:t>
      </w:r>
      <w:r w:rsidR="00430E89" w:rsidRPr="00430E89">
        <w:rPr>
          <w:color w:val="3A7298"/>
          <w:sz w:val="22"/>
          <w:szCs w:val="22"/>
        </w:rPr>
        <w:t xml:space="preserve">  </w:t>
      </w:r>
      <w:r w:rsidR="00E36A00">
        <w:rPr>
          <w:color w:val="3A7298"/>
          <w:sz w:val="22"/>
          <w:szCs w:val="22"/>
        </w:rPr>
        <w:t xml:space="preserve"> </w:t>
      </w:r>
      <w:r w:rsidR="00A47D62" w:rsidRPr="00123C1D">
        <w:rPr>
          <w:color w:val="3A7298"/>
          <w:sz w:val="22"/>
          <w:szCs w:val="22"/>
          <w:lang w:val="kk-KZ"/>
        </w:rPr>
        <w:t>г</w:t>
      </w:r>
      <w:r w:rsidR="00A47D62">
        <w:rPr>
          <w:color w:val="3A7298"/>
          <w:sz w:val="22"/>
          <w:szCs w:val="22"/>
        </w:rPr>
        <w:t>ода</w:t>
      </w:r>
    </w:p>
    <w:p w:rsidR="00A47D62" w:rsidRPr="00E36A00" w:rsidRDefault="00A47D62" w:rsidP="00F525B9">
      <w:pPr>
        <w:rPr>
          <w:color w:val="3A7234"/>
          <w:sz w:val="14"/>
          <w:szCs w:val="14"/>
        </w:rPr>
      </w:pPr>
    </w:p>
    <w:p w:rsidR="00A47D62" w:rsidRPr="00C307E9" w:rsidRDefault="00E36A00" w:rsidP="00F525B9">
      <w:pPr>
        <w:rPr>
          <w:color w:val="3A7298"/>
          <w:sz w:val="22"/>
          <w:szCs w:val="22"/>
          <w:lang w:val="kk-KZ"/>
        </w:rPr>
      </w:pPr>
      <w:r>
        <w:rPr>
          <w:noProof/>
          <w:color w:val="478BB9"/>
          <w:sz w:val="22"/>
          <w:szCs w:val="22"/>
        </w:rPr>
        <w:pict>
          <v:line id="_x0000_s1041" style="position:absolute;z-index:251659776;mso-position-vertical-relative:page" from="348.75pt,185.25pt" to="447.75pt,185.25pt" strokecolor="#3a7298">
            <w10:wrap anchory="page"/>
          </v:line>
        </w:pict>
      </w:r>
      <w:r w:rsidRPr="00C307E9">
        <w:rPr>
          <w:noProof/>
          <w:color w:val="478BB9"/>
          <w:sz w:val="22"/>
          <w:szCs w:val="22"/>
        </w:rPr>
        <w:pict>
          <v:line id="_x0000_s1040" style="position:absolute;z-index:251658752;mso-position-vertical-relative:page" from="12pt,185.25pt" to="90pt,185.25pt" strokecolor="#3a7298">
            <w10:wrap anchory="page"/>
          </v:line>
        </w:pict>
      </w:r>
      <w:r w:rsidR="00A47D62" w:rsidRPr="00C307E9">
        <w:rPr>
          <w:color w:val="3A7298"/>
          <w:sz w:val="22"/>
          <w:szCs w:val="22"/>
          <w:lang w:val="kk-KZ"/>
        </w:rPr>
        <w:t xml:space="preserve">№ </w:t>
      </w:r>
      <w:r w:rsidR="00A47D62">
        <w:rPr>
          <w:color w:val="3A7298"/>
          <w:sz w:val="22"/>
          <w:szCs w:val="22"/>
          <w:lang w:val="kk-KZ"/>
        </w:rPr>
        <w:t xml:space="preserve">                                                                                                                    </w:t>
      </w:r>
      <w:r w:rsidR="00A47D62" w:rsidRPr="00C307E9">
        <w:rPr>
          <w:color w:val="3A7298"/>
          <w:sz w:val="22"/>
          <w:szCs w:val="22"/>
          <w:lang w:val="kk-KZ"/>
        </w:rPr>
        <w:t>№</w:t>
      </w:r>
    </w:p>
    <w:p w:rsidR="00A47D62" w:rsidRPr="00881135" w:rsidRDefault="00A47D62" w:rsidP="00F525B9">
      <w:pPr>
        <w:pStyle w:val="ab"/>
        <w:rPr>
          <w:color w:val="478BB9"/>
          <w:sz w:val="12"/>
          <w:szCs w:val="12"/>
          <w:lang w:val="kk-KZ"/>
        </w:rPr>
      </w:pPr>
    </w:p>
    <w:p w:rsidR="00A47D62" w:rsidRPr="00CC7D90" w:rsidRDefault="00F525B9" w:rsidP="00F525B9">
      <w:pPr>
        <w:pStyle w:val="ab"/>
        <w:rPr>
          <w:color w:val="3A7298"/>
          <w:sz w:val="22"/>
          <w:szCs w:val="22"/>
          <w:lang w:val="kk-KZ"/>
        </w:rPr>
      </w:pPr>
      <w:r w:rsidRPr="00CC7D90">
        <w:rPr>
          <w:noProof/>
          <w:color w:val="3A7298"/>
          <w:sz w:val="22"/>
          <w:szCs w:val="22"/>
        </w:rPr>
        <w:pict>
          <v:line id="_x0000_s1042" style="position:absolute;z-index:251660800" from="12.3pt,9.75pt" to="54pt,9.75pt" strokecolor="#339"/>
        </w:pict>
      </w:r>
      <w:r w:rsidR="00430E89" w:rsidRPr="00CC7D90">
        <w:rPr>
          <w:noProof/>
          <w:color w:val="3A7298"/>
          <w:sz w:val="12"/>
          <w:szCs w:val="12"/>
        </w:rPr>
        <w:pict>
          <v:line id="_x0000_s1043" style="position:absolute;z-index:251661824" from="364.95pt,10.3pt" to="405pt,10.3pt" strokecolor="#339"/>
        </w:pict>
      </w:r>
      <w:r w:rsidR="00430E89">
        <w:rPr>
          <w:color w:val="3A7298"/>
          <w:sz w:val="22"/>
          <w:szCs w:val="22"/>
          <w:lang w:val="kk-KZ"/>
        </w:rPr>
        <w:t xml:space="preserve">№                </w:t>
      </w:r>
      <w:r w:rsidR="00A47D62" w:rsidRPr="00CC7D90">
        <w:rPr>
          <w:color w:val="3A7298"/>
          <w:sz w:val="22"/>
          <w:szCs w:val="22"/>
          <w:lang w:val="kk-KZ"/>
        </w:rPr>
        <w:t>данасы</w:t>
      </w:r>
      <w:r w:rsidR="00A47D62" w:rsidRPr="00CC7D90">
        <w:rPr>
          <w:color w:val="3A7298"/>
          <w:sz w:val="22"/>
          <w:szCs w:val="22"/>
          <w:lang w:val="kk-KZ"/>
        </w:rPr>
        <w:tab/>
        <w:t xml:space="preserve">  </w:t>
      </w:r>
      <w:r w:rsidR="007767CD">
        <w:rPr>
          <w:color w:val="3A7298"/>
          <w:sz w:val="22"/>
          <w:szCs w:val="22"/>
          <w:lang w:val="kk-KZ"/>
        </w:rPr>
        <w:t xml:space="preserve">  </w:t>
      </w:r>
      <w:r w:rsidR="00A47D62" w:rsidRPr="00CC7D90">
        <w:rPr>
          <w:color w:val="3A7298"/>
          <w:sz w:val="22"/>
          <w:szCs w:val="22"/>
          <w:lang w:val="kk-KZ"/>
        </w:rPr>
        <w:t xml:space="preserve">                                                                             экз. №</w:t>
      </w:r>
    </w:p>
    <w:p w:rsidR="00814A11" w:rsidRPr="002E64EE" w:rsidRDefault="00F525B9" w:rsidP="0054752F">
      <w:pPr>
        <w:tabs>
          <w:tab w:val="left" w:pos="720"/>
        </w:tabs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48" style="position:absolute;margin-left:-252.25pt;margin-top:404.75pt;width:461.3pt;height:43.2pt;rotation:90;z-index:251663872;mso-position-vertical-relative:page" wrapcoords="0 0 21600 0 21600 21600 0 21600 0 0" filled="f" stroked="f">
            <v:textbox style="layout-flow:vertical;mso-layout-flow-alt:bottom-to-top;mso-next-textbox:#_x0000_s1048">
              <w:txbxContent>
                <w:p w:rsidR="00A47D62" w:rsidRDefault="00A47D62" w:rsidP="00F525B9">
                  <w:pPr>
                    <w:jc w:val="center"/>
                    <w:rPr>
                      <w:color w:val="3A7298"/>
                      <w:sz w:val="16"/>
                      <w:szCs w:val="16"/>
                      <w:lang w:val="kk-KZ"/>
                    </w:rPr>
                  </w:pPr>
                  <w:r w:rsidRPr="003704C0">
                    <w:rPr>
                      <w:color w:val="3A7298"/>
                      <w:sz w:val="16"/>
                      <w:szCs w:val="16"/>
                      <w:lang w:val="kk-KZ"/>
                    </w:rPr>
                    <w:t>Бланк сериялық нөмірсіз ЖАРАМСЫЗ БОЛЫП ТАБЫЛАДЫ. Қызмет бабына қажетті көшірмелер шектеулі данада жасалады,</w:t>
                  </w:r>
                </w:p>
                <w:p w:rsidR="00A47D62" w:rsidRDefault="00A47D62" w:rsidP="00F525B9">
                  <w:pPr>
                    <w:jc w:val="center"/>
                    <w:rPr>
                      <w:color w:val="3A7298"/>
                      <w:sz w:val="16"/>
                      <w:szCs w:val="16"/>
                      <w:lang w:val="kk-KZ"/>
                    </w:rPr>
                  </w:pPr>
                  <w:r w:rsidRPr="003704C0">
                    <w:rPr>
                      <w:color w:val="3A7298"/>
                      <w:sz w:val="16"/>
                      <w:szCs w:val="16"/>
                      <w:lang w:val="kk-KZ"/>
                    </w:rPr>
                    <w:t>белгіленген тәртіппен БЕКІТІЛЕДІ ЖӘНЕ ЕСЕПКЕ АЛЫНАДЫ.</w:t>
                  </w:r>
                </w:p>
                <w:p w:rsidR="00A47D62" w:rsidRDefault="00A47D62" w:rsidP="00F525B9">
                  <w:pPr>
                    <w:jc w:val="center"/>
                    <w:rPr>
                      <w:color w:val="3A7298"/>
                      <w:sz w:val="16"/>
                      <w:szCs w:val="16"/>
                      <w:lang w:val="kk-KZ"/>
                    </w:rPr>
                  </w:pPr>
                  <w:r w:rsidRPr="003704C0">
                    <w:rPr>
                      <w:color w:val="3A7298"/>
                      <w:sz w:val="16"/>
                      <w:szCs w:val="16"/>
                      <w:lang w:val="kk-KZ"/>
                    </w:rPr>
                    <w:t>Бланк без серийного номера НЕДЕЙСТВИТЕЛЕН. Копии при служебной необходимости делаются в ограниченном количестве,</w:t>
                  </w:r>
                </w:p>
                <w:p w:rsidR="00A47D62" w:rsidRPr="003704C0" w:rsidRDefault="00A47D62" w:rsidP="00F525B9">
                  <w:pPr>
                    <w:jc w:val="center"/>
                    <w:rPr>
                      <w:color w:val="3A7298"/>
                      <w:sz w:val="16"/>
                      <w:szCs w:val="16"/>
                      <w:lang w:val="kk-KZ"/>
                    </w:rPr>
                  </w:pPr>
                  <w:r w:rsidRPr="003704C0">
                    <w:rPr>
                      <w:color w:val="3A7298"/>
                      <w:sz w:val="16"/>
                      <w:szCs w:val="16"/>
                      <w:lang w:val="kk-KZ"/>
                    </w:rPr>
                    <w:t>ЗАВЕРЯЮТСЯ И УЧИТЫ</w:t>
                  </w:r>
                  <w:r>
                    <w:rPr>
                      <w:color w:val="3A7298"/>
                      <w:sz w:val="16"/>
                      <w:szCs w:val="16"/>
                      <w:lang w:val="kk-KZ"/>
                    </w:rPr>
                    <w:t>ВАЮТСЯ в установленном порядке.</w:t>
                  </w:r>
                </w:p>
              </w:txbxContent>
            </v:textbox>
            <w10:wrap type="tight"/>
          </v:rect>
        </w:pict>
      </w:r>
      <w:r>
        <w:rPr>
          <w:b/>
          <w:noProof/>
          <w:sz w:val="28"/>
          <w:szCs w:val="28"/>
        </w:rPr>
        <w:pict>
          <v:line id="_x0000_s1047" style="position:absolute;rotation:-90;flip:y;z-index:251662848;mso-position-vertical-relative:page" from="-318.7pt,518.3pt" to="300.65pt,518.3pt" wrapcoords="0 383 0 383 768 383 768 383 0 383" strokecolor="#3a7298">
            <w10:wrap type="tight"/>
          </v:line>
        </w:pict>
      </w:r>
      <w:r w:rsidR="00814A11" w:rsidRPr="002E64EE">
        <w:rPr>
          <w:b/>
          <w:bCs/>
          <w:sz w:val="28"/>
          <w:szCs w:val="28"/>
        </w:rPr>
        <w:t>О внесении изменени</w:t>
      </w:r>
      <w:r w:rsidR="00814A11">
        <w:rPr>
          <w:b/>
          <w:bCs/>
          <w:sz w:val="28"/>
          <w:szCs w:val="28"/>
          <w:lang w:val="kk-KZ"/>
        </w:rPr>
        <w:t>й и дополнения</w:t>
      </w:r>
      <w:r w:rsidR="00814A11">
        <w:rPr>
          <w:b/>
          <w:bCs/>
          <w:sz w:val="28"/>
          <w:szCs w:val="28"/>
        </w:rPr>
        <w:t xml:space="preserve"> </w:t>
      </w:r>
      <w:r w:rsidR="00814A11" w:rsidRPr="002E64EE">
        <w:rPr>
          <w:b/>
          <w:bCs/>
          <w:sz w:val="28"/>
          <w:szCs w:val="28"/>
        </w:rPr>
        <w:t>в постановление Правительства Республики Казахстан</w:t>
      </w:r>
      <w:r w:rsidR="00814A11" w:rsidRPr="002E64EE">
        <w:rPr>
          <w:b/>
          <w:bCs/>
          <w:sz w:val="28"/>
          <w:szCs w:val="28"/>
          <w:lang w:val="kk-KZ"/>
        </w:rPr>
        <w:t xml:space="preserve"> </w:t>
      </w:r>
      <w:r w:rsidR="00814A11" w:rsidRPr="002E64EE">
        <w:rPr>
          <w:b/>
          <w:bCs/>
          <w:sz w:val="28"/>
          <w:szCs w:val="28"/>
        </w:rPr>
        <w:t>от 19 февраля 2009 года № 197 «Об утверждении базовых минимальных и максимальных размеров став</w:t>
      </w:r>
      <w:r w:rsidR="00814A11">
        <w:rPr>
          <w:b/>
          <w:bCs/>
          <w:sz w:val="28"/>
          <w:szCs w:val="28"/>
        </w:rPr>
        <w:t>ок</w:t>
      </w:r>
      <w:r w:rsidR="00814A11" w:rsidRPr="002E64EE">
        <w:rPr>
          <w:b/>
          <w:bCs/>
          <w:sz w:val="28"/>
          <w:szCs w:val="28"/>
        </w:rPr>
        <w:t xml:space="preserve"> консульских сборов, а</w:t>
      </w:r>
      <w:r w:rsidR="00814A11">
        <w:rPr>
          <w:b/>
          <w:bCs/>
          <w:sz w:val="28"/>
          <w:szCs w:val="28"/>
          <w:lang w:val="kk-KZ"/>
        </w:rPr>
        <w:t> </w:t>
      </w:r>
      <w:r w:rsidR="00814A11" w:rsidRPr="002E64EE">
        <w:rPr>
          <w:b/>
          <w:bCs/>
          <w:sz w:val="28"/>
          <w:szCs w:val="28"/>
        </w:rPr>
        <w:t xml:space="preserve">также ставки консульского сбора за срочность» </w:t>
      </w:r>
    </w:p>
    <w:p w:rsidR="00814A11" w:rsidRPr="009812EF" w:rsidRDefault="00814A11" w:rsidP="00814A11">
      <w:pPr>
        <w:jc w:val="center"/>
        <w:rPr>
          <w:bCs/>
          <w:sz w:val="24"/>
          <w:szCs w:val="24"/>
        </w:rPr>
      </w:pPr>
    </w:p>
    <w:p w:rsidR="00814A11" w:rsidRPr="009812EF" w:rsidRDefault="00814A11" w:rsidP="00814A11">
      <w:pPr>
        <w:ind w:firstLine="709"/>
        <w:jc w:val="both"/>
        <w:rPr>
          <w:sz w:val="24"/>
          <w:szCs w:val="24"/>
        </w:rPr>
      </w:pPr>
    </w:p>
    <w:p w:rsidR="00814A11" w:rsidRPr="002E64EE" w:rsidRDefault="00814A11" w:rsidP="00814A1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E64EE">
        <w:rPr>
          <w:sz w:val="28"/>
          <w:szCs w:val="28"/>
        </w:rPr>
        <w:t xml:space="preserve">Правительство Республики Казахстан </w:t>
      </w:r>
      <w:r w:rsidRPr="002E64EE">
        <w:rPr>
          <w:b/>
          <w:bCs/>
          <w:sz w:val="28"/>
          <w:szCs w:val="28"/>
        </w:rPr>
        <w:t>ПОСТАНОВЛЯЕТ</w:t>
      </w:r>
      <w:r w:rsidRPr="002E64EE">
        <w:rPr>
          <w:bCs/>
          <w:sz w:val="28"/>
          <w:szCs w:val="28"/>
        </w:rPr>
        <w:t>:</w:t>
      </w:r>
    </w:p>
    <w:p w:rsidR="00814A11" w:rsidRDefault="00814A11" w:rsidP="00814A11">
      <w:pPr>
        <w:ind w:firstLine="709"/>
        <w:jc w:val="both"/>
        <w:rPr>
          <w:sz w:val="28"/>
          <w:szCs w:val="28"/>
        </w:rPr>
      </w:pPr>
      <w:r w:rsidRPr="002E64EE">
        <w:rPr>
          <w:sz w:val="28"/>
          <w:szCs w:val="28"/>
        </w:rPr>
        <w:t xml:space="preserve">1. Внести в постановление Правительства Республики Казахстан от </w:t>
      </w:r>
      <w:r w:rsidRPr="002E64EE">
        <w:rPr>
          <w:sz w:val="28"/>
          <w:szCs w:val="28"/>
          <w:lang w:val="kk-KZ"/>
        </w:rPr>
        <w:br/>
      </w:r>
      <w:r w:rsidRPr="002E64EE">
        <w:rPr>
          <w:sz w:val="28"/>
          <w:szCs w:val="28"/>
        </w:rPr>
        <w:t>19 февраля 2009 года № 197 «Об утверждении базовых минимальных и максимальных размеров ставок консульских сборов</w:t>
      </w:r>
      <w:r w:rsidRPr="00A07C72">
        <w:rPr>
          <w:bCs/>
          <w:sz w:val="28"/>
          <w:szCs w:val="28"/>
        </w:rPr>
        <w:t>,</w:t>
      </w:r>
      <w:r w:rsidRPr="002E64EE">
        <w:rPr>
          <w:b/>
          <w:bCs/>
          <w:sz w:val="28"/>
          <w:szCs w:val="28"/>
        </w:rPr>
        <w:t xml:space="preserve"> </w:t>
      </w:r>
      <w:r w:rsidRPr="00E01214">
        <w:rPr>
          <w:bCs/>
          <w:sz w:val="28"/>
          <w:szCs w:val="28"/>
        </w:rPr>
        <w:t>а также ставки консульского сбора за срочность</w:t>
      </w:r>
      <w:r w:rsidRPr="002E64EE">
        <w:rPr>
          <w:sz w:val="28"/>
          <w:szCs w:val="28"/>
        </w:rPr>
        <w:t xml:space="preserve">» (САПП Республики Казахстан, </w:t>
      </w:r>
      <w:smartTag w:uri="urn:schemas-microsoft-com:office:smarttags" w:element="metricconverter">
        <w:smartTagPr>
          <w:attr w:name="ProductID" w:val="2009 г"/>
        </w:smartTagPr>
        <w:r w:rsidRPr="002E64EE">
          <w:rPr>
            <w:sz w:val="28"/>
            <w:szCs w:val="28"/>
          </w:rPr>
          <w:t>2009 г</w:t>
        </w:r>
      </w:smartTag>
      <w:r w:rsidRPr="002E64EE">
        <w:rPr>
          <w:sz w:val="28"/>
          <w:szCs w:val="28"/>
        </w:rPr>
        <w:t>., №</w:t>
      </w:r>
      <w:r>
        <w:rPr>
          <w:sz w:val="28"/>
          <w:szCs w:val="28"/>
          <w:lang w:val="kk-KZ"/>
        </w:rPr>
        <w:t xml:space="preserve"> 12</w:t>
      </w:r>
      <w:r w:rsidRPr="002E64EE">
        <w:rPr>
          <w:sz w:val="28"/>
          <w:szCs w:val="28"/>
        </w:rPr>
        <w:t>,</w:t>
      </w:r>
      <w:r w:rsidRPr="002E64EE">
        <w:rPr>
          <w:sz w:val="28"/>
          <w:szCs w:val="28"/>
          <w:lang w:val="kk-KZ"/>
        </w:rPr>
        <w:t xml:space="preserve"> </w:t>
      </w:r>
      <w:r w:rsidRPr="002E64EE">
        <w:rPr>
          <w:sz w:val="28"/>
          <w:szCs w:val="28"/>
        </w:rPr>
        <w:t>ст. 82) следующ</w:t>
      </w:r>
      <w:r>
        <w:rPr>
          <w:sz w:val="28"/>
          <w:szCs w:val="28"/>
          <w:lang w:val="kk-KZ"/>
        </w:rPr>
        <w:t>и</w:t>
      </w:r>
      <w:r w:rsidRPr="002E64EE">
        <w:rPr>
          <w:sz w:val="28"/>
          <w:szCs w:val="28"/>
        </w:rPr>
        <w:t>е изменени</w:t>
      </w:r>
      <w:r>
        <w:rPr>
          <w:sz w:val="28"/>
          <w:szCs w:val="28"/>
          <w:lang w:val="kk-KZ"/>
        </w:rPr>
        <w:t>я и дополнение</w:t>
      </w:r>
      <w:r w:rsidRPr="002E64EE">
        <w:rPr>
          <w:sz w:val="28"/>
          <w:szCs w:val="28"/>
        </w:rPr>
        <w:t>:</w:t>
      </w:r>
    </w:p>
    <w:p w:rsidR="00814A11" w:rsidRDefault="00814A11" w:rsidP="00814A11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заголовок изложить в следующей редакции:</w:t>
      </w:r>
    </w:p>
    <w:p w:rsidR="00814A11" w:rsidRDefault="00814A11" w:rsidP="00814A11">
      <w:pPr>
        <w:ind w:firstLine="709"/>
        <w:jc w:val="both"/>
        <w:rPr>
          <w:bCs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</w:t>
      </w:r>
      <w:r w:rsidRPr="00231268">
        <w:rPr>
          <w:bCs/>
          <w:sz w:val="28"/>
          <w:szCs w:val="28"/>
        </w:rPr>
        <w:t>Об утверждении</w:t>
      </w:r>
      <w:r>
        <w:rPr>
          <w:bCs/>
          <w:sz w:val="28"/>
          <w:szCs w:val="28"/>
          <w:lang w:val="kk-KZ"/>
        </w:rPr>
        <w:t xml:space="preserve"> ставок консульского сбора, взимаемого на территории Республики Казахстан, и </w:t>
      </w:r>
      <w:r w:rsidRPr="00231268">
        <w:rPr>
          <w:bCs/>
          <w:sz w:val="28"/>
          <w:szCs w:val="28"/>
        </w:rPr>
        <w:t>базовых минимальных и максимальных размеров ставок консульск</w:t>
      </w:r>
      <w:r>
        <w:rPr>
          <w:bCs/>
          <w:sz w:val="28"/>
          <w:szCs w:val="28"/>
          <w:lang w:val="kk-KZ"/>
        </w:rPr>
        <w:t>ого</w:t>
      </w:r>
      <w:r w:rsidRPr="00231268">
        <w:rPr>
          <w:bCs/>
          <w:sz w:val="28"/>
          <w:szCs w:val="28"/>
        </w:rPr>
        <w:t xml:space="preserve"> сбор</w:t>
      </w:r>
      <w:r>
        <w:rPr>
          <w:bCs/>
          <w:sz w:val="28"/>
          <w:szCs w:val="28"/>
          <w:lang w:val="kk-KZ"/>
        </w:rPr>
        <w:t>а, взимаемого за пределами территории Республики Казахстан»;</w:t>
      </w:r>
    </w:p>
    <w:p w:rsidR="00814A11" w:rsidRDefault="00814A11" w:rsidP="00814A11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пункт 1 изложить в следующей редакции:</w:t>
      </w:r>
    </w:p>
    <w:p w:rsidR="00814A11" w:rsidRDefault="00814A11" w:rsidP="00814A11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«1. Утвердить прилагаемые:</w:t>
      </w:r>
    </w:p>
    <w:p w:rsidR="00814A11" w:rsidRDefault="00814A11" w:rsidP="00814A11">
      <w:pPr>
        <w:ind w:firstLine="709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1) ставки консульского сбора, взимаемого на территории Республики Казахстан;</w:t>
      </w:r>
    </w:p>
    <w:p w:rsidR="00814A11" w:rsidRPr="00231268" w:rsidRDefault="00814A11" w:rsidP="00814A11">
      <w:pPr>
        <w:ind w:firstLine="709"/>
        <w:jc w:val="both"/>
        <w:rPr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 xml:space="preserve">2) базовые </w:t>
      </w:r>
      <w:r w:rsidRPr="00231268">
        <w:rPr>
          <w:bCs/>
          <w:sz w:val="28"/>
          <w:szCs w:val="28"/>
        </w:rPr>
        <w:t>минимальны</w:t>
      </w:r>
      <w:r>
        <w:rPr>
          <w:bCs/>
          <w:sz w:val="28"/>
          <w:szCs w:val="28"/>
          <w:lang w:val="kk-KZ"/>
        </w:rPr>
        <w:t>е</w:t>
      </w:r>
      <w:r w:rsidRPr="00231268">
        <w:rPr>
          <w:bCs/>
          <w:sz w:val="28"/>
          <w:szCs w:val="28"/>
        </w:rPr>
        <w:t xml:space="preserve"> и максимальны</w:t>
      </w:r>
      <w:r>
        <w:rPr>
          <w:bCs/>
          <w:sz w:val="28"/>
          <w:szCs w:val="28"/>
          <w:lang w:val="kk-KZ"/>
        </w:rPr>
        <w:t>е</w:t>
      </w:r>
      <w:r w:rsidRPr="00231268">
        <w:rPr>
          <w:bCs/>
          <w:sz w:val="28"/>
          <w:szCs w:val="28"/>
        </w:rPr>
        <w:t xml:space="preserve"> размер</w:t>
      </w:r>
      <w:r>
        <w:rPr>
          <w:bCs/>
          <w:sz w:val="28"/>
          <w:szCs w:val="28"/>
          <w:lang w:val="kk-KZ"/>
        </w:rPr>
        <w:t>ы</w:t>
      </w:r>
      <w:r w:rsidRPr="00231268">
        <w:rPr>
          <w:bCs/>
          <w:sz w:val="28"/>
          <w:szCs w:val="28"/>
        </w:rPr>
        <w:t xml:space="preserve"> ставок консульск</w:t>
      </w:r>
      <w:r>
        <w:rPr>
          <w:bCs/>
          <w:sz w:val="28"/>
          <w:szCs w:val="28"/>
          <w:lang w:val="kk-KZ"/>
        </w:rPr>
        <w:t>ого</w:t>
      </w:r>
      <w:r w:rsidRPr="00231268">
        <w:rPr>
          <w:bCs/>
          <w:sz w:val="28"/>
          <w:szCs w:val="28"/>
        </w:rPr>
        <w:t xml:space="preserve"> сбор</w:t>
      </w:r>
      <w:r>
        <w:rPr>
          <w:bCs/>
          <w:sz w:val="28"/>
          <w:szCs w:val="28"/>
          <w:lang w:val="kk-KZ"/>
        </w:rPr>
        <w:t>а, взимаемого за пределами территории Республики Казахстан.</w:t>
      </w:r>
      <w:r>
        <w:rPr>
          <w:sz w:val="28"/>
          <w:szCs w:val="28"/>
          <w:lang w:val="kk-KZ"/>
        </w:rPr>
        <w:t>»;</w:t>
      </w:r>
    </w:p>
    <w:p w:rsidR="00814A11" w:rsidRDefault="00814A11" w:rsidP="00814A11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базовые минимальные и максимальные размеры ставок консульских сборов, а также ставки консульского сбора за срочность</w:t>
      </w:r>
      <w:r w:rsidRPr="002E64EE">
        <w:rPr>
          <w:sz w:val="28"/>
          <w:szCs w:val="28"/>
        </w:rPr>
        <w:t>, утверж</w:t>
      </w:r>
      <w:r>
        <w:rPr>
          <w:sz w:val="28"/>
          <w:szCs w:val="28"/>
        </w:rPr>
        <w:t>денн</w:t>
      </w:r>
      <w:r>
        <w:rPr>
          <w:sz w:val="28"/>
          <w:szCs w:val="28"/>
          <w:lang w:val="kk-KZ"/>
        </w:rPr>
        <w:t>ые</w:t>
      </w:r>
      <w:r>
        <w:rPr>
          <w:sz w:val="28"/>
          <w:szCs w:val="28"/>
        </w:rPr>
        <w:t xml:space="preserve"> указанным постановлением</w:t>
      </w:r>
      <w:r>
        <w:rPr>
          <w:sz w:val="28"/>
          <w:szCs w:val="28"/>
          <w:lang w:val="kk-KZ"/>
        </w:rPr>
        <w:t>, изложить в новой редакции согласно приложению 1 к настоящему постановлению;</w:t>
      </w:r>
    </w:p>
    <w:p w:rsidR="00814A11" w:rsidRPr="00A71341" w:rsidRDefault="00814A11" w:rsidP="00814A11">
      <w:pPr>
        <w:ind w:firstLine="709"/>
        <w:jc w:val="both"/>
        <w:rPr>
          <w:sz w:val="28"/>
          <w:szCs w:val="28"/>
          <w:lang w:val="kk-KZ"/>
        </w:rPr>
      </w:pPr>
      <w:r w:rsidRPr="00A71341">
        <w:rPr>
          <w:sz w:val="28"/>
          <w:szCs w:val="28"/>
          <w:lang w:val="kk-KZ"/>
        </w:rPr>
        <w:t xml:space="preserve">дополнить </w:t>
      </w:r>
      <w:r>
        <w:rPr>
          <w:bCs/>
          <w:sz w:val="28"/>
          <w:szCs w:val="28"/>
          <w:lang w:val="kk-KZ"/>
        </w:rPr>
        <w:t>базовыми</w:t>
      </w:r>
      <w:r w:rsidRPr="00F74B67">
        <w:rPr>
          <w:bCs/>
          <w:sz w:val="28"/>
          <w:szCs w:val="28"/>
          <w:lang w:val="kk-KZ"/>
        </w:rPr>
        <w:t xml:space="preserve"> </w:t>
      </w:r>
      <w:r w:rsidRPr="00F74B67">
        <w:rPr>
          <w:bCs/>
          <w:sz w:val="28"/>
          <w:szCs w:val="28"/>
        </w:rPr>
        <w:t>минимальны</w:t>
      </w:r>
      <w:r>
        <w:rPr>
          <w:bCs/>
          <w:sz w:val="28"/>
          <w:szCs w:val="28"/>
          <w:lang w:val="kk-KZ"/>
        </w:rPr>
        <w:t>ми</w:t>
      </w:r>
      <w:r w:rsidRPr="00F74B67">
        <w:rPr>
          <w:bCs/>
          <w:sz w:val="28"/>
          <w:szCs w:val="28"/>
        </w:rPr>
        <w:t xml:space="preserve"> и максимальны</w:t>
      </w:r>
      <w:r>
        <w:rPr>
          <w:bCs/>
          <w:sz w:val="28"/>
          <w:szCs w:val="28"/>
          <w:lang w:val="kk-KZ"/>
        </w:rPr>
        <w:t>ми</w:t>
      </w:r>
      <w:r w:rsidRPr="00F74B67">
        <w:rPr>
          <w:bCs/>
          <w:sz w:val="28"/>
          <w:szCs w:val="28"/>
        </w:rPr>
        <w:t xml:space="preserve"> размер</w:t>
      </w:r>
      <w:r>
        <w:rPr>
          <w:bCs/>
          <w:sz w:val="28"/>
          <w:szCs w:val="28"/>
          <w:lang w:val="kk-KZ"/>
        </w:rPr>
        <w:t>ами</w:t>
      </w:r>
      <w:r w:rsidRPr="00F74B67">
        <w:rPr>
          <w:bCs/>
          <w:sz w:val="28"/>
          <w:szCs w:val="28"/>
        </w:rPr>
        <w:t xml:space="preserve"> ставок консульск</w:t>
      </w:r>
      <w:r w:rsidRPr="00F74B67">
        <w:rPr>
          <w:bCs/>
          <w:sz w:val="28"/>
          <w:szCs w:val="28"/>
          <w:lang w:val="kk-KZ"/>
        </w:rPr>
        <w:t>ого</w:t>
      </w:r>
      <w:r w:rsidRPr="00F74B67">
        <w:rPr>
          <w:bCs/>
          <w:sz w:val="28"/>
          <w:szCs w:val="28"/>
        </w:rPr>
        <w:t xml:space="preserve"> сбор</w:t>
      </w:r>
      <w:r w:rsidRPr="00F74B67">
        <w:rPr>
          <w:bCs/>
          <w:sz w:val="28"/>
          <w:szCs w:val="28"/>
          <w:lang w:val="kk-KZ"/>
        </w:rPr>
        <w:t>а, взимаемого за пределами территории Республики Казахстан</w:t>
      </w:r>
      <w:r>
        <w:rPr>
          <w:bCs/>
          <w:sz w:val="28"/>
          <w:szCs w:val="28"/>
          <w:lang w:val="kk-KZ"/>
        </w:rPr>
        <w:t>,</w:t>
      </w:r>
      <w:r w:rsidRPr="00F74B67">
        <w:rPr>
          <w:sz w:val="28"/>
          <w:szCs w:val="28"/>
          <w:lang w:val="kk-KZ"/>
        </w:rPr>
        <w:t xml:space="preserve"> </w:t>
      </w:r>
      <w:r w:rsidRPr="00A71341">
        <w:rPr>
          <w:sz w:val="28"/>
          <w:szCs w:val="28"/>
          <w:lang w:val="kk-KZ"/>
        </w:rPr>
        <w:t>согласно приложению 2 к настоящему постановлению.</w:t>
      </w:r>
    </w:p>
    <w:p w:rsidR="00814A11" w:rsidRPr="00DD6C56" w:rsidRDefault="00814A11" w:rsidP="00814A11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2. </w:t>
      </w:r>
      <w:r w:rsidRPr="00DD6C56">
        <w:rPr>
          <w:sz w:val="28"/>
          <w:szCs w:val="28"/>
        </w:rPr>
        <w:t>Настоящее постановление вводится в действие</w:t>
      </w:r>
      <w:r>
        <w:rPr>
          <w:sz w:val="28"/>
          <w:szCs w:val="28"/>
          <w:lang w:val="kk-KZ"/>
        </w:rPr>
        <w:t xml:space="preserve"> с 1 января 2016 года и подлежит опубликованию</w:t>
      </w:r>
      <w:r w:rsidRPr="00DD6C56">
        <w:rPr>
          <w:sz w:val="28"/>
          <w:szCs w:val="28"/>
          <w:lang w:val="kk-KZ"/>
        </w:rPr>
        <w:t>.</w:t>
      </w:r>
    </w:p>
    <w:p w:rsidR="00B732E9" w:rsidRPr="001D0683" w:rsidRDefault="00B732E9" w:rsidP="00B732E9">
      <w:pPr>
        <w:pStyle w:val="af0"/>
        <w:shd w:val="clear" w:color="auto" w:fill="FFFFFF"/>
        <w:spacing w:before="0" w:beforeAutospacing="0" w:after="0" w:afterAutospacing="0"/>
        <w:ind w:firstLine="851"/>
        <w:textAlignment w:val="baseline"/>
        <w:rPr>
          <w:spacing w:val="2"/>
          <w:sz w:val="28"/>
          <w:szCs w:val="28"/>
        </w:rPr>
      </w:pPr>
    </w:p>
    <w:p w:rsidR="00B82738" w:rsidRPr="001D0683" w:rsidRDefault="00B732E9" w:rsidP="00B732E9">
      <w:pPr>
        <w:pStyle w:val="af0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textAlignment w:val="baseline"/>
        <w:rPr>
          <w:b/>
          <w:sz w:val="28"/>
          <w:szCs w:val="28"/>
          <w:lang w:val="kk-KZ"/>
        </w:rPr>
      </w:pPr>
      <w:r w:rsidRPr="001D0683">
        <w:rPr>
          <w:b/>
          <w:spacing w:val="2"/>
          <w:sz w:val="28"/>
          <w:szCs w:val="28"/>
        </w:rPr>
        <w:t>Премьер-Министр</w:t>
      </w:r>
      <w:r w:rsidRPr="001D0683">
        <w:rPr>
          <w:b/>
          <w:spacing w:val="2"/>
          <w:sz w:val="28"/>
          <w:szCs w:val="28"/>
        </w:rPr>
        <w:br/>
        <w:t xml:space="preserve">  </w:t>
      </w:r>
      <w:r w:rsidRPr="001D0683">
        <w:rPr>
          <w:b/>
          <w:spacing w:val="2"/>
          <w:sz w:val="28"/>
          <w:szCs w:val="28"/>
          <w:lang w:val="kk-KZ"/>
        </w:rPr>
        <w:t xml:space="preserve">      </w:t>
      </w:r>
      <w:r w:rsidRPr="001D0683">
        <w:rPr>
          <w:b/>
          <w:spacing w:val="2"/>
          <w:sz w:val="28"/>
          <w:szCs w:val="28"/>
        </w:rPr>
        <w:t xml:space="preserve">Республики Казахстан                                                                    </w:t>
      </w:r>
      <w:r w:rsidRPr="001D0683">
        <w:rPr>
          <w:b/>
          <w:spacing w:val="2"/>
          <w:sz w:val="28"/>
          <w:szCs w:val="28"/>
          <w:lang w:val="kk-KZ"/>
        </w:rPr>
        <w:t xml:space="preserve">  </w:t>
      </w:r>
      <w:r w:rsidRPr="001D0683">
        <w:rPr>
          <w:b/>
          <w:spacing w:val="2"/>
          <w:sz w:val="28"/>
          <w:szCs w:val="28"/>
        </w:rPr>
        <w:t>К. Масимов</w:t>
      </w:r>
    </w:p>
    <w:sectPr w:rsidR="00B82738" w:rsidRPr="001D0683" w:rsidSect="006F2EE5">
      <w:headerReference w:type="even" r:id="rId8"/>
      <w:headerReference w:type="default" r:id="rId9"/>
      <w:headerReference w:type="first" r:id="rId10"/>
      <w:pgSz w:w="11906" w:h="16838"/>
      <w:pgMar w:top="1134" w:right="567" w:bottom="1077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FB7" w:rsidRDefault="00762FB7">
      <w:r>
        <w:separator/>
      </w:r>
    </w:p>
  </w:endnote>
  <w:endnote w:type="continuationSeparator" w:id="0">
    <w:p w:rsidR="00762FB7" w:rsidRDefault="00762F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/Kazakh">
    <w:altName w:val="Arial"/>
    <w:charset w:val="00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rougham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FB7" w:rsidRDefault="00762FB7">
      <w:r>
        <w:separator/>
      </w:r>
    </w:p>
  </w:footnote>
  <w:footnote w:type="continuationSeparator" w:id="0">
    <w:p w:rsidR="00762FB7" w:rsidRDefault="00762F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8CA" w:rsidRDefault="00BE78CA" w:rsidP="00E43190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BE78CA" w:rsidRDefault="00BE78CA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8CA" w:rsidRDefault="00BE78CA" w:rsidP="00E43190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54752F">
      <w:rPr>
        <w:rStyle w:val="af1"/>
        <w:noProof/>
      </w:rPr>
      <w:t>2</w:t>
    </w:r>
    <w:r>
      <w:rPr>
        <w:rStyle w:val="af1"/>
      </w:rPr>
      <w:fldChar w:fldCharType="end"/>
    </w:r>
  </w:p>
  <w:p w:rsidR="00BE78CA" w:rsidRDefault="00BE78CA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D87" w:rsidRDefault="00AA7D87">
    <w:pPr>
      <w:pStyle w:val="ab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1.3pt;margin-top:48.75pt;width:30pt;height:631.4pt;z-index:251657728;mso-wrap-style:tight" stroked="f">
          <v:textbox style="layout-flow:vertical;mso-layout-flow-alt:bottom-to-top">
            <w:txbxContent>
              <w:p w:rsidR="00AA7D87" w:rsidRPr="00AA7D87" w:rsidRDefault="00AA7D87">
                <w:pPr>
                  <w:rPr>
                    <w:color w:val="0C0000"/>
                    <w:sz w:val="14"/>
                  </w:rPr>
                </w:pPr>
                <w:r>
                  <w:rPr>
                    <w:color w:val="0C0000"/>
                    <w:sz w:val="14"/>
                  </w:rPr>
                  <w:t xml:space="preserve">14.01.2016 ЕСЭДО ГО (версия 7.18.0)  Копия электронного документа. Положительный результат проверки ЭЦП. 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10FA"/>
    <w:multiLevelType w:val="hybridMultilevel"/>
    <w:tmpl w:val="A4EED4D4"/>
    <w:lvl w:ilvl="0" w:tplc="94DADD18">
      <w:start w:val="40"/>
      <w:numFmt w:val="decimal"/>
      <w:lvlText w:val="%1)"/>
      <w:lvlJc w:val="left"/>
      <w:pPr>
        <w:tabs>
          <w:tab w:val="num" w:pos="1720"/>
        </w:tabs>
        <w:ind w:left="172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">
    <w:nsid w:val="2C8A631D"/>
    <w:multiLevelType w:val="hybridMultilevel"/>
    <w:tmpl w:val="B6D6BF2A"/>
    <w:lvl w:ilvl="0" w:tplc="A54E1B0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C9D2F2E"/>
    <w:multiLevelType w:val="hybridMultilevel"/>
    <w:tmpl w:val="66184342"/>
    <w:lvl w:ilvl="0" w:tplc="66F8A632">
      <w:start w:val="1"/>
      <w:numFmt w:val="decimal"/>
      <w:lvlText w:val="%1."/>
      <w:lvlJc w:val="left"/>
      <w:pPr>
        <w:ind w:left="1849" w:hanging="11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7D8239A"/>
    <w:multiLevelType w:val="hybridMultilevel"/>
    <w:tmpl w:val="26A04152"/>
    <w:lvl w:ilvl="0" w:tplc="9C2CBB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C7A5260"/>
    <w:multiLevelType w:val="hybridMultilevel"/>
    <w:tmpl w:val="97E0FD48"/>
    <w:lvl w:ilvl="0" w:tplc="EB5022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408F62D0"/>
    <w:multiLevelType w:val="hybridMultilevel"/>
    <w:tmpl w:val="40FEDB0E"/>
    <w:lvl w:ilvl="0" w:tplc="9BF20286">
      <w:start w:val="1"/>
      <w:numFmt w:val="decimal"/>
      <w:lvlText w:val="%1."/>
      <w:lvlJc w:val="left"/>
      <w:pPr>
        <w:ind w:left="2408" w:hanging="9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3F30E48"/>
    <w:multiLevelType w:val="hybridMultilevel"/>
    <w:tmpl w:val="A6824634"/>
    <w:lvl w:ilvl="0" w:tplc="04190011">
      <w:start w:val="1"/>
      <w:numFmt w:val="decimal"/>
      <w:lvlText w:val="%1)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4E991785"/>
    <w:multiLevelType w:val="hybridMultilevel"/>
    <w:tmpl w:val="8E5CD3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204AF5"/>
    <w:multiLevelType w:val="hybridMultilevel"/>
    <w:tmpl w:val="F454F34A"/>
    <w:lvl w:ilvl="0" w:tplc="0419000F">
      <w:start w:val="1"/>
      <w:numFmt w:val="decimal"/>
      <w:lvlText w:val="%1."/>
      <w:lvlJc w:val="left"/>
      <w:pPr>
        <w:tabs>
          <w:tab w:val="num" w:pos="1669"/>
        </w:tabs>
        <w:ind w:left="16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89"/>
        </w:tabs>
        <w:ind w:left="23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09"/>
        </w:tabs>
        <w:ind w:left="31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29"/>
        </w:tabs>
        <w:ind w:left="38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49"/>
        </w:tabs>
        <w:ind w:left="45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69"/>
        </w:tabs>
        <w:ind w:left="52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89"/>
        </w:tabs>
        <w:ind w:left="59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09"/>
        </w:tabs>
        <w:ind w:left="67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29"/>
        </w:tabs>
        <w:ind w:left="7429" w:hanging="180"/>
      </w:pPr>
    </w:lvl>
  </w:abstractNum>
  <w:abstractNum w:abstractNumId="9">
    <w:nsid w:val="76E56F40"/>
    <w:multiLevelType w:val="hybridMultilevel"/>
    <w:tmpl w:val="B9C89D3A"/>
    <w:lvl w:ilvl="0" w:tplc="3ACC0F74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9"/>
  </w:num>
  <w:num w:numId="6">
    <w:abstractNumId w:val="7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47D62"/>
    <w:rsid w:val="00060F79"/>
    <w:rsid w:val="000922AA"/>
    <w:rsid w:val="000D4DAC"/>
    <w:rsid w:val="000D68E2"/>
    <w:rsid w:val="001276EA"/>
    <w:rsid w:val="001319EE"/>
    <w:rsid w:val="00143292"/>
    <w:rsid w:val="001763DE"/>
    <w:rsid w:val="00185E4B"/>
    <w:rsid w:val="001B09B1"/>
    <w:rsid w:val="001B61C1"/>
    <w:rsid w:val="001D0683"/>
    <w:rsid w:val="001F4925"/>
    <w:rsid w:val="001F64CB"/>
    <w:rsid w:val="0023374B"/>
    <w:rsid w:val="00233F0F"/>
    <w:rsid w:val="0024316F"/>
    <w:rsid w:val="002432FF"/>
    <w:rsid w:val="00251F3F"/>
    <w:rsid w:val="00291689"/>
    <w:rsid w:val="002A394A"/>
    <w:rsid w:val="002E5235"/>
    <w:rsid w:val="00343FD9"/>
    <w:rsid w:val="00364E0B"/>
    <w:rsid w:val="00380F7D"/>
    <w:rsid w:val="00385EF7"/>
    <w:rsid w:val="00390130"/>
    <w:rsid w:val="003F241E"/>
    <w:rsid w:val="00403A71"/>
    <w:rsid w:val="00423754"/>
    <w:rsid w:val="00430E89"/>
    <w:rsid w:val="00432F8E"/>
    <w:rsid w:val="00434FD9"/>
    <w:rsid w:val="00491934"/>
    <w:rsid w:val="004D2D7D"/>
    <w:rsid w:val="004E49BE"/>
    <w:rsid w:val="004F3375"/>
    <w:rsid w:val="00515B06"/>
    <w:rsid w:val="005345AE"/>
    <w:rsid w:val="0054752F"/>
    <w:rsid w:val="00547D5B"/>
    <w:rsid w:val="00572FC6"/>
    <w:rsid w:val="005A3AF0"/>
    <w:rsid w:val="005A7B13"/>
    <w:rsid w:val="006504AC"/>
    <w:rsid w:val="006B6938"/>
    <w:rsid w:val="006C45BD"/>
    <w:rsid w:val="006C66C3"/>
    <w:rsid w:val="006C7552"/>
    <w:rsid w:val="006E5539"/>
    <w:rsid w:val="006F2EE5"/>
    <w:rsid w:val="007111E8"/>
    <w:rsid w:val="00740441"/>
    <w:rsid w:val="00750903"/>
    <w:rsid w:val="00762FB7"/>
    <w:rsid w:val="00771FA3"/>
    <w:rsid w:val="007767CD"/>
    <w:rsid w:val="007B544E"/>
    <w:rsid w:val="007E588D"/>
    <w:rsid w:val="007E71DE"/>
    <w:rsid w:val="0081000A"/>
    <w:rsid w:val="00814A11"/>
    <w:rsid w:val="00866964"/>
    <w:rsid w:val="00867FA4"/>
    <w:rsid w:val="00887EB0"/>
    <w:rsid w:val="008A764A"/>
    <w:rsid w:val="009139A9"/>
    <w:rsid w:val="00914138"/>
    <w:rsid w:val="00915A4B"/>
    <w:rsid w:val="0095324F"/>
    <w:rsid w:val="009924CE"/>
    <w:rsid w:val="009C62C5"/>
    <w:rsid w:val="00A07D5E"/>
    <w:rsid w:val="00A10052"/>
    <w:rsid w:val="00A17FE7"/>
    <w:rsid w:val="00A47D62"/>
    <w:rsid w:val="00A54397"/>
    <w:rsid w:val="00A632E6"/>
    <w:rsid w:val="00A954E8"/>
    <w:rsid w:val="00AA7D87"/>
    <w:rsid w:val="00AC76FB"/>
    <w:rsid w:val="00AE3FC4"/>
    <w:rsid w:val="00B132A3"/>
    <w:rsid w:val="00B40EEC"/>
    <w:rsid w:val="00B732E9"/>
    <w:rsid w:val="00B82738"/>
    <w:rsid w:val="00B84B0F"/>
    <w:rsid w:val="00B86340"/>
    <w:rsid w:val="00BA044B"/>
    <w:rsid w:val="00BE3CFA"/>
    <w:rsid w:val="00BE78CA"/>
    <w:rsid w:val="00C5017F"/>
    <w:rsid w:val="00C70776"/>
    <w:rsid w:val="00CA1875"/>
    <w:rsid w:val="00CA5784"/>
    <w:rsid w:val="00CC7D90"/>
    <w:rsid w:val="00CD5D3E"/>
    <w:rsid w:val="00CE6A1B"/>
    <w:rsid w:val="00D03D0C"/>
    <w:rsid w:val="00D11982"/>
    <w:rsid w:val="00D14F06"/>
    <w:rsid w:val="00DD59B7"/>
    <w:rsid w:val="00DE6ECA"/>
    <w:rsid w:val="00E36A00"/>
    <w:rsid w:val="00E43190"/>
    <w:rsid w:val="00E57A5B"/>
    <w:rsid w:val="00E7766D"/>
    <w:rsid w:val="00E77882"/>
    <w:rsid w:val="00E866E0"/>
    <w:rsid w:val="00E9065D"/>
    <w:rsid w:val="00EC3C11"/>
    <w:rsid w:val="00ED6F56"/>
    <w:rsid w:val="00EE1A39"/>
    <w:rsid w:val="00F525B9"/>
    <w:rsid w:val="00F75339"/>
    <w:rsid w:val="00F93EE0"/>
    <w:rsid w:val="00FB1EA3"/>
    <w:rsid w:val="00FF4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7D62"/>
    <w:pPr>
      <w:overflowPunct w:val="0"/>
      <w:autoSpaceDE w:val="0"/>
      <w:autoSpaceDN w:val="0"/>
      <w:adjustRightInd w:val="0"/>
    </w:pPr>
  </w:style>
  <w:style w:type="paragraph" w:styleId="2">
    <w:name w:val="heading 2"/>
    <w:basedOn w:val="a"/>
    <w:next w:val="a"/>
    <w:qFormat/>
    <w:rsid w:val="001763DE"/>
    <w:pPr>
      <w:keepNext/>
      <w:overflowPunct/>
      <w:autoSpaceDE/>
      <w:autoSpaceDN/>
      <w:adjustRightInd/>
      <w:jc w:val="both"/>
      <w:outlineLvl w:val="1"/>
    </w:pPr>
    <w:rPr>
      <w:rFonts w:ascii="Times/Kazakh" w:hAnsi="Times/Kazakh"/>
      <w:b/>
      <w:sz w:val="26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 Знак"/>
    <w:basedOn w:val="a"/>
    <w:autoRedefine/>
    <w:rsid w:val="00A47D62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4">
    <w:name w:val="Body Text Indent"/>
    <w:basedOn w:val="a"/>
    <w:rsid w:val="00A47D62"/>
    <w:pPr>
      <w:overflowPunct/>
      <w:autoSpaceDE/>
      <w:autoSpaceDN/>
      <w:adjustRightInd/>
      <w:ind w:firstLine="1122"/>
      <w:jc w:val="both"/>
    </w:pPr>
    <w:rPr>
      <w:sz w:val="24"/>
      <w:szCs w:val="24"/>
      <w:lang w:val="kk-KZ"/>
    </w:rPr>
  </w:style>
  <w:style w:type="paragraph" w:styleId="a5">
    <w:name w:val="Title"/>
    <w:basedOn w:val="a"/>
    <w:link w:val="a6"/>
    <w:uiPriority w:val="99"/>
    <w:qFormat/>
    <w:rsid w:val="00A47D62"/>
    <w:pPr>
      <w:overflowPunct/>
      <w:autoSpaceDE/>
      <w:autoSpaceDN/>
      <w:adjustRightInd/>
      <w:jc w:val="center"/>
    </w:pPr>
    <w:rPr>
      <w:sz w:val="28"/>
      <w:szCs w:val="24"/>
      <w:lang/>
    </w:rPr>
  </w:style>
  <w:style w:type="paragraph" w:styleId="a7">
    <w:name w:val="Subtitle"/>
    <w:basedOn w:val="a"/>
    <w:link w:val="a8"/>
    <w:qFormat/>
    <w:rsid w:val="00A47D62"/>
    <w:pPr>
      <w:overflowPunct/>
      <w:autoSpaceDE/>
      <w:autoSpaceDN/>
      <w:adjustRightInd/>
      <w:ind w:firstLine="709"/>
      <w:jc w:val="both"/>
    </w:pPr>
    <w:rPr>
      <w:sz w:val="28"/>
      <w:szCs w:val="24"/>
    </w:rPr>
  </w:style>
  <w:style w:type="paragraph" w:styleId="a9">
    <w:name w:val="No Spacing"/>
    <w:qFormat/>
    <w:rsid w:val="00A47D62"/>
    <w:rPr>
      <w:sz w:val="24"/>
      <w:szCs w:val="24"/>
    </w:rPr>
  </w:style>
  <w:style w:type="paragraph" w:customStyle="1" w:styleId="015">
    <w:name w:val="Стиль Слева:  0 см Выступ:  15 см"/>
    <w:basedOn w:val="a"/>
    <w:rsid w:val="00A47D62"/>
    <w:pPr>
      <w:widowControl w:val="0"/>
      <w:overflowPunct/>
      <w:autoSpaceDE/>
      <w:autoSpaceDN/>
      <w:adjustRightInd/>
      <w:spacing w:before="120"/>
      <w:ind w:left="851" w:hanging="851"/>
      <w:jc w:val="both"/>
    </w:pPr>
    <w:rPr>
      <w:rFonts w:ascii="Arial" w:hAnsi="Arial"/>
      <w:snapToGrid w:val="0"/>
      <w:sz w:val="24"/>
    </w:rPr>
  </w:style>
  <w:style w:type="character" w:customStyle="1" w:styleId="a8">
    <w:name w:val="Подзаголовок Знак"/>
    <w:link w:val="a7"/>
    <w:rsid w:val="00A47D62"/>
    <w:rPr>
      <w:sz w:val="28"/>
      <w:szCs w:val="24"/>
      <w:lang w:val="ru-RU" w:eastAsia="ru-RU" w:bidi="ar-SA"/>
    </w:rPr>
  </w:style>
  <w:style w:type="table" w:styleId="aa">
    <w:name w:val="Table Grid"/>
    <w:basedOn w:val="a1"/>
    <w:uiPriority w:val="39"/>
    <w:rsid w:val="00A47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rsid w:val="00A47D62"/>
    <w:pPr>
      <w:tabs>
        <w:tab w:val="center" w:pos="4677"/>
        <w:tab w:val="right" w:pos="9355"/>
      </w:tabs>
      <w:suppressAutoHyphens/>
      <w:overflowPunct/>
      <w:autoSpaceDE/>
      <w:autoSpaceDN/>
      <w:adjustRightInd/>
    </w:pPr>
    <w:rPr>
      <w:sz w:val="24"/>
      <w:szCs w:val="24"/>
      <w:lang w:eastAsia="ar-SA"/>
    </w:rPr>
  </w:style>
  <w:style w:type="character" w:customStyle="1" w:styleId="s0">
    <w:name w:val="s0"/>
    <w:uiPriority w:val="99"/>
    <w:rsid w:val="000D4DA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1">
    <w:name w:val=" Знак Знак Знак1 Знак"/>
    <w:basedOn w:val="a"/>
    <w:autoRedefine/>
    <w:rsid w:val="000D4DAC"/>
    <w:pPr>
      <w:overflowPunct/>
      <w:autoSpaceDE/>
      <w:autoSpaceDN/>
      <w:adjustRightInd/>
      <w:spacing w:after="160" w:line="240" w:lineRule="exact"/>
    </w:pPr>
    <w:rPr>
      <w:sz w:val="28"/>
      <w:lang w:val="en-US" w:eastAsia="en-US"/>
    </w:rPr>
  </w:style>
  <w:style w:type="paragraph" w:customStyle="1" w:styleId="ac">
    <w:name w:val="Знак"/>
    <w:basedOn w:val="a"/>
    <w:autoRedefine/>
    <w:rsid w:val="001763DE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character" w:customStyle="1" w:styleId="s1">
    <w:name w:val="s1"/>
    <w:rsid w:val="001763DE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20">
    <w:name w:val="Body Text Indent 2"/>
    <w:basedOn w:val="a"/>
    <w:rsid w:val="001763DE"/>
    <w:pPr>
      <w:spacing w:after="120" w:line="480" w:lineRule="auto"/>
      <w:ind w:left="283"/>
    </w:pPr>
  </w:style>
  <w:style w:type="character" w:styleId="ad">
    <w:name w:val="Hyperlink"/>
    <w:rsid w:val="0023374B"/>
    <w:rPr>
      <w:rFonts w:ascii="Times New Roman" w:hAnsi="Times New Roman" w:cs="Times New Roman" w:hint="default"/>
      <w:color w:val="333399"/>
      <w:u w:val="single"/>
    </w:rPr>
  </w:style>
  <w:style w:type="paragraph" w:customStyle="1" w:styleId="ae">
    <w:name w:val="Знак Знак Знак"/>
    <w:basedOn w:val="a"/>
    <w:autoRedefine/>
    <w:rsid w:val="0023374B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">
    <w:name w:val="List Paragraph"/>
    <w:basedOn w:val="a"/>
    <w:uiPriority w:val="34"/>
    <w:qFormat/>
    <w:rsid w:val="00CE6A1B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Normal (Web)"/>
    <w:basedOn w:val="a"/>
    <w:uiPriority w:val="99"/>
    <w:rsid w:val="00364E0B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1">
    <w:name w:val="page number"/>
    <w:basedOn w:val="a0"/>
    <w:rsid w:val="00BE78CA"/>
  </w:style>
  <w:style w:type="character" w:styleId="af2">
    <w:name w:val="Strong"/>
    <w:qFormat/>
    <w:rsid w:val="007111E8"/>
    <w:rPr>
      <w:b/>
      <w:bCs/>
    </w:rPr>
  </w:style>
  <w:style w:type="character" w:customStyle="1" w:styleId="a6">
    <w:name w:val="Название Знак"/>
    <w:link w:val="a5"/>
    <w:uiPriority w:val="99"/>
    <w:rsid w:val="00C5017F"/>
    <w:rPr>
      <w:sz w:val="28"/>
      <w:szCs w:val="24"/>
    </w:rPr>
  </w:style>
  <w:style w:type="paragraph" w:customStyle="1" w:styleId="texte">
    <w:name w:val="texte"/>
    <w:basedOn w:val="a"/>
    <w:uiPriority w:val="99"/>
    <w:rsid w:val="0024316F"/>
    <w:pPr>
      <w:spacing w:line="360" w:lineRule="auto"/>
      <w:ind w:left="1134" w:firstLine="1134"/>
      <w:textAlignment w:val="baseline"/>
    </w:pPr>
    <w:rPr>
      <w:rFonts w:ascii="Brougham" w:hAnsi="Brougham"/>
      <w:color w:val="000080"/>
      <w:lang w:val="fr-FR" w:eastAsia="fr-FR"/>
    </w:rPr>
  </w:style>
  <w:style w:type="paragraph" w:styleId="af3">
    <w:name w:val="footer"/>
    <w:basedOn w:val="a"/>
    <w:link w:val="af4"/>
    <w:rsid w:val="00AA7D8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AA7D87"/>
  </w:style>
  <w:style w:type="paragraph" w:styleId="af5">
    <w:name w:val="Balloon Text"/>
    <w:basedOn w:val="a"/>
    <w:link w:val="af6"/>
    <w:rsid w:val="0054752F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547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ЌАЗАЌСТАН</vt:lpstr>
    </vt:vector>
  </TitlesOfParts>
  <Company/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ЌАЗАЌСТАН</dc:title>
  <dc:subject/>
  <dc:creator>user</dc:creator>
  <cp:keywords/>
  <cp:lastModifiedBy>babatov</cp:lastModifiedBy>
  <cp:revision>2</cp:revision>
  <cp:lastPrinted>2016-01-14T10:18:00Z</cp:lastPrinted>
  <dcterms:created xsi:type="dcterms:W3CDTF">2016-01-18T03:41:00Z</dcterms:created>
  <dcterms:modified xsi:type="dcterms:W3CDTF">2016-01-18T03:41:00Z</dcterms:modified>
</cp:coreProperties>
</file>