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D7" w:rsidRDefault="003D54D7" w:rsidP="003D54D7">
      <w:pPr>
        <w:tabs>
          <w:tab w:val="left" w:pos="567"/>
          <w:tab w:val="left" w:pos="5160"/>
          <w:tab w:val="left" w:pos="5760"/>
        </w:tabs>
        <w:spacing w:after="0" w:line="240" w:lineRule="auto"/>
        <w:jc w:val="both"/>
        <w:rPr>
          <w:rFonts w:ascii="Times New Roman" w:hAnsi="Times New Roman" w:cs="Times New Roman"/>
          <w:b/>
          <w:sz w:val="28"/>
          <w:szCs w:val="28"/>
        </w:rPr>
      </w:pPr>
    </w:p>
    <w:p w:rsidR="005D67DB" w:rsidRDefault="005D67DB" w:rsidP="003D54D7">
      <w:pPr>
        <w:tabs>
          <w:tab w:val="left" w:pos="567"/>
          <w:tab w:val="left" w:pos="5160"/>
          <w:tab w:val="left" w:pos="5760"/>
        </w:tabs>
        <w:spacing w:after="0" w:line="240" w:lineRule="auto"/>
        <w:jc w:val="both"/>
        <w:rPr>
          <w:rFonts w:ascii="Times New Roman" w:hAnsi="Times New Roman" w:cs="Times New Roman"/>
          <w:b/>
          <w:sz w:val="28"/>
          <w:szCs w:val="28"/>
        </w:rPr>
      </w:pPr>
    </w:p>
    <w:p w:rsidR="005D67DB" w:rsidRDefault="005D67DB" w:rsidP="003D54D7">
      <w:pPr>
        <w:tabs>
          <w:tab w:val="left" w:pos="567"/>
          <w:tab w:val="left" w:pos="5160"/>
          <w:tab w:val="left" w:pos="5760"/>
        </w:tabs>
        <w:spacing w:after="0" w:line="240" w:lineRule="auto"/>
        <w:jc w:val="both"/>
        <w:rPr>
          <w:rFonts w:ascii="Times New Roman" w:hAnsi="Times New Roman"/>
          <w:sz w:val="28"/>
          <w:szCs w:val="28"/>
          <w:lang w:val="kk-KZ"/>
        </w:rPr>
      </w:pPr>
      <w:bookmarkStart w:id="0" w:name="_GoBack"/>
      <w:bookmarkEnd w:id="0"/>
    </w:p>
    <w:p w:rsidR="00F856A3" w:rsidRPr="005D67DB" w:rsidRDefault="005D67DB" w:rsidP="005D67DB">
      <w:pPr>
        <w:tabs>
          <w:tab w:val="left" w:pos="567"/>
          <w:tab w:val="left" w:pos="5160"/>
          <w:tab w:val="left" w:pos="5760"/>
        </w:tabs>
        <w:spacing w:after="0" w:line="240" w:lineRule="auto"/>
        <w:jc w:val="center"/>
        <w:rPr>
          <w:rFonts w:ascii="Times New Roman" w:hAnsi="Times New Roman"/>
          <w:b/>
          <w:sz w:val="28"/>
          <w:szCs w:val="28"/>
          <w:lang w:val="kk-KZ"/>
        </w:rPr>
      </w:pPr>
      <w:r w:rsidRPr="005D67DB">
        <w:rPr>
          <w:rFonts w:ascii="Times New Roman" w:hAnsi="Times New Roman" w:cs="Times New Roman"/>
          <w:b/>
          <w:sz w:val="28"/>
          <w:szCs w:val="28"/>
          <w:lang w:val="kk-KZ"/>
        </w:rPr>
        <w:t>«</w:t>
      </w:r>
      <w:r w:rsidRPr="005D67DB">
        <w:rPr>
          <w:rFonts w:ascii="Times New Roman" w:eastAsia="Times New Roman" w:hAnsi="Times New Roman" w:cs="Times New Roman"/>
          <w:b/>
          <w:bCs/>
          <w:sz w:val="28"/>
          <w:szCs w:val="28"/>
          <w:lang w:val="kk-KZ"/>
        </w:rPr>
        <w:t>Кедендік баждардың, салықтардың, кедендік алымдар мен өсімпұлдардың артық (қате) төленген немесе артық өндіріп алынған сомаларын бюджеттен, аванстық төлемдердің сомаларын қайтару (есепке жатқызу) тәртібі</w:t>
      </w:r>
      <w:r w:rsidRPr="005D67DB">
        <w:rPr>
          <w:rFonts w:ascii="Times New Roman" w:hAnsi="Times New Roman" w:cs="Times New Roman"/>
          <w:b/>
          <w:sz w:val="28"/>
          <w:szCs w:val="28"/>
          <w:lang w:val="kk-KZ"/>
        </w:rPr>
        <w:t>»</w:t>
      </w:r>
    </w:p>
    <w:p w:rsidR="00F856A3" w:rsidRDefault="00F856A3" w:rsidP="003D54D7">
      <w:pPr>
        <w:tabs>
          <w:tab w:val="left" w:pos="567"/>
          <w:tab w:val="left" w:pos="5160"/>
          <w:tab w:val="left" w:pos="5760"/>
        </w:tabs>
        <w:spacing w:after="0" w:line="240" w:lineRule="auto"/>
        <w:jc w:val="both"/>
        <w:rPr>
          <w:rFonts w:ascii="Times New Roman" w:hAnsi="Times New Roman"/>
          <w:sz w:val="28"/>
          <w:szCs w:val="28"/>
          <w:lang w:val="kk-KZ"/>
        </w:rPr>
      </w:pPr>
    </w:p>
    <w:p w:rsidR="003D54D7" w:rsidRPr="003D54D7" w:rsidRDefault="00F856A3" w:rsidP="00F856A3">
      <w:pPr>
        <w:tabs>
          <w:tab w:val="left" w:pos="567"/>
          <w:tab w:val="left" w:pos="5160"/>
          <w:tab w:val="left" w:pos="576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3D54D7">
        <w:rPr>
          <w:rFonts w:ascii="Times New Roman" w:hAnsi="Times New Roman"/>
          <w:sz w:val="28"/>
          <w:szCs w:val="28"/>
          <w:lang w:val="kk-KZ"/>
        </w:rPr>
        <w:t xml:space="preserve"> </w:t>
      </w:r>
      <w:r w:rsidR="007E59DB">
        <w:rPr>
          <w:rFonts w:ascii="Times New Roman" w:hAnsi="Times New Roman"/>
          <w:sz w:val="28"/>
          <w:szCs w:val="28"/>
          <w:lang w:val="kk-KZ"/>
        </w:rPr>
        <w:t>Қостанай облысы бойынша Мемлекеттік кірістер департаменті  мынаны хабарлайды.</w:t>
      </w:r>
    </w:p>
    <w:p w:rsidR="003D54D7" w:rsidRPr="003D54D7" w:rsidRDefault="003D54D7" w:rsidP="003D54D7">
      <w:pPr>
        <w:tabs>
          <w:tab w:val="left" w:pos="567"/>
        </w:tabs>
        <w:spacing w:after="0"/>
        <w:ind w:firstLine="567"/>
        <w:jc w:val="both"/>
        <w:rPr>
          <w:rFonts w:ascii="Times New Roman" w:hAnsi="Times New Roman" w:cs="Times New Roman"/>
          <w:sz w:val="28"/>
          <w:szCs w:val="28"/>
          <w:u w:val="single"/>
          <w:lang w:val="kk-KZ"/>
        </w:rPr>
      </w:pPr>
      <w:r w:rsidRPr="003D54D7">
        <w:rPr>
          <w:rFonts w:ascii="Times New Roman" w:hAnsi="Times New Roman" w:cs="Times New Roman"/>
          <w:iCs/>
          <w:sz w:val="28"/>
          <w:szCs w:val="28"/>
          <w:lang w:val="kk-KZ"/>
        </w:rPr>
        <w:t xml:space="preserve">Кедендік баждардың, салықтардың, кедендік алымдардың және өсімпұлдардың артық (қате) төленген немесе артық өндіріп алынған сомаларын, аванстық төлемдердің сомаларын бюджетке аудару, қайтару (есепке жатқызу) Қазақстан Республикасы Қаржы министрінің 2015 жылғы 3 сәуірдегі № 257 бұйрығымен (бұдан әрі - бұйрық) бекітілген кедендік баждардың, салықтардың, кедендік алымдардың және өсімпұлдардың артық (қате) төленген немесе артық өндіріп алынған сомаларын, аванстық төлемдердің сомаларын бюджетке аудару, қайтару (есепке жатқызу) </w:t>
      </w:r>
      <w:r w:rsidRPr="003D54D7">
        <w:rPr>
          <w:rFonts w:ascii="Times New Roman" w:hAnsi="Times New Roman" w:cs="Times New Roman"/>
          <w:sz w:val="28"/>
          <w:szCs w:val="28"/>
          <w:lang w:val="kk-KZ"/>
        </w:rPr>
        <w:t xml:space="preserve">Ереженің 11-тармағына сәйкес кедендік баждардың, салықтардың, кедендік алымдар және өсімпұлдардың артық (қате) төленген немесе артық өндіріп алынған сомаларын бюджеттен қайтару (есепке жатқызу) мақсатында  </w:t>
      </w:r>
      <w:r w:rsidRPr="003D54D7">
        <w:rPr>
          <w:rFonts w:ascii="Times New Roman" w:hAnsi="Times New Roman" w:cs="Times New Roman"/>
          <w:sz w:val="28"/>
          <w:szCs w:val="28"/>
          <w:u w:val="single"/>
          <w:lang w:val="kk-KZ"/>
        </w:rPr>
        <w:t xml:space="preserve">төлеуші </w:t>
      </w:r>
      <w:r w:rsidRPr="003D54D7">
        <w:rPr>
          <w:rFonts w:ascii="Times New Roman" w:hAnsi="Times New Roman" w:cs="Times New Roman"/>
          <w:sz w:val="28"/>
          <w:szCs w:val="28"/>
          <w:lang w:val="kk-KZ"/>
        </w:rPr>
        <w:t>Салық кодексінің </w:t>
      </w:r>
      <w:hyperlink r:id="rId6" w:anchor="z5025" w:history="1">
        <w:r w:rsidRPr="003D54D7">
          <w:rPr>
            <w:rStyle w:val="a6"/>
            <w:rFonts w:ascii="Times New Roman" w:hAnsi="Times New Roman" w:cs="Times New Roman"/>
            <w:sz w:val="28"/>
            <w:szCs w:val="28"/>
            <w:lang w:val="kk-KZ"/>
          </w:rPr>
          <w:t>599</w:t>
        </w:r>
      </w:hyperlink>
      <w:r w:rsidRPr="003D54D7">
        <w:rPr>
          <w:rFonts w:ascii="Times New Roman" w:hAnsi="Times New Roman" w:cs="Times New Roman"/>
          <w:sz w:val="28"/>
          <w:szCs w:val="28"/>
          <w:lang w:val="kk-KZ"/>
        </w:rPr>
        <w:t>, </w:t>
      </w:r>
      <w:hyperlink r:id="rId7" w:anchor="z5072" w:history="1">
        <w:r w:rsidRPr="003D54D7">
          <w:rPr>
            <w:rStyle w:val="a6"/>
            <w:rFonts w:ascii="Times New Roman" w:hAnsi="Times New Roman" w:cs="Times New Roman"/>
            <w:sz w:val="28"/>
            <w:szCs w:val="28"/>
            <w:lang w:val="kk-KZ"/>
          </w:rPr>
          <w:t>601</w:t>
        </w:r>
      </w:hyperlink>
      <w:r w:rsidRPr="003D54D7">
        <w:rPr>
          <w:rFonts w:ascii="Times New Roman" w:hAnsi="Times New Roman" w:cs="Times New Roman"/>
          <w:sz w:val="28"/>
          <w:szCs w:val="28"/>
          <w:lang w:val="kk-KZ"/>
        </w:rPr>
        <w:t xml:space="preserve"> және </w:t>
      </w:r>
      <w:hyperlink r:id="rId8" w:anchor="z5092" w:history="1">
        <w:r w:rsidRPr="003D54D7">
          <w:rPr>
            <w:rStyle w:val="a6"/>
            <w:rFonts w:ascii="Times New Roman" w:hAnsi="Times New Roman" w:cs="Times New Roman"/>
            <w:sz w:val="28"/>
            <w:szCs w:val="28"/>
            <w:lang w:val="kk-KZ"/>
          </w:rPr>
          <w:t>602</w:t>
        </w:r>
      </w:hyperlink>
      <w:r w:rsidRPr="003D54D7">
        <w:rPr>
          <w:rFonts w:ascii="Times New Roman" w:hAnsi="Times New Roman" w:cs="Times New Roman"/>
          <w:sz w:val="28"/>
          <w:szCs w:val="28"/>
          <w:lang w:val="kk-KZ"/>
        </w:rPr>
        <w:t xml:space="preserve">-баптарында белгіленген тәртіпте және мерзімдерде салықтарды, басқа да міндетті төлемдерді, кеден төлемдерін, өсімпұлдар мен айыппұлдарды есепке жатқызу және қайтару жүргізуге салықтық өтінішпен кедендік декларациялау, тауарлар мен көлік құралдарын кедендік алып жүру жүзеге асырылған, алдын ала шешім қабылданған мемлекеттік кірістер органының тіркеу орны бойынша </w:t>
      </w:r>
      <w:r w:rsidRPr="003D54D7">
        <w:rPr>
          <w:rFonts w:ascii="Times New Roman" w:hAnsi="Times New Roman" w:cs="Times New Roman"/>
          <w:sz w:val="28"/>
          <w:szCs w:val="28"/>
          <w:u w:val="single"/>
          <w:lang w:val="kk-KZ"/>
        </w:rPr>
        <w:t>орналасқан бенефициар мемлекеттік кірістер органына жүгінеді.</w:t>
      </w:r>
    </w:p>
    <w:p w:rsidR="007E59DB" w:rsidRDefault="007E59DB" w:rsidP="007E59DB">
      <w:pPr>
        <w:tabs>
          <w:tab w:val="left" w:pos="567"/>
          <w:tab w:val="left" w:pos="5160"/>
          <w:tab w:val="left" w:pos="5760"/>
        </w:tabs>
        <w:spacing w:after="0" w:line="240" w:lineRule="auto"/>
        <w:jc w:val="both"/>
        <w:rPr>
          <w:rFonts w:ascii="Times New Roman" w:hAnsi="Times New Roman" w:cs="Times New Roman"/>
          <w:sz w:val="28"/>
          <w:szCs w:val="28"/>
          <w:lang w:val="kk-KZ"/>
        </w:rPr>
      </w:pPr>
    </w:p>
    <w:p w:rsidR="007E59DB" w:rsidRDefault="007E59DB" w:rsidP="007E59DB">
      <w:pPr>
        <w:tabs>
          <w:tab w:val="left" w:pos="567"/>
        </w:tabs>
        <w:spacing w:after="0" w:line="240" w:lineRule="auto"/>
        <w:ind w:firstLine="567"/>
        <w:jc w:val="both"/>
        <w:rPr>
          <w:rFonts w:ascii="Times New Roman" w:eastAsia="Times New Roman" w:hAnsi="Times New Roman" w:cs="Times New Roman"/>
          <w:sz w:val="28"/>
          <w:szCs w:val="28"/>
          <w:lang w:val="kk-KZ"/>
        </w:rPr>
      </w:pPr>
    </w:p>
    <w:p w:rsidR="00F70F1E" w:rsidRPr="007E59DB" w:rsidRDefault="00F70F1E" w:rsidP="003276BD">
      <w:pPr>
        <w:spacing w:after="0" w:line="240" w:lineRule="auto"/>
        <w:ind w:firstLine="567"/>
        <w:jc w:val="both"/>
        <w:rPr>
          <w:rFonts w:ascii="Times New Roman" w:hAnsi="Times New Roman" w:cs="Times New Roman"/>
          <w:sz w:val="28"/>
          <w:szCs w:val="28"/>
          <w:lang w:val="kk-KZ"/>
        </w:rPr>
      </w:pPr>
    </w:p>
    <w:p w:rsidR="009A172C" w:rsidRPr="007E59DB" w:rsidRDefault="009A172C" w:rsidP="003276BD">
      <w:pPr>
        <w:ind w:firstLine="400"/>
        <w:jc w:val="both"/>
        <w:rPr>
          <w:rStyle w:val="s0"/>
          <w:sz w:val="24"/>
          <w:szCs w:val="24"/>
          <w:lang w:val="kk-KZ"/>
        </w:rPr>
      </w:pPr>
      <w:bookmarkStart w:id="1" w:name="SUB5980100"/>
      <w:bookmarkEnd w:id="1"/>
    </w:p>
    <w:sectPr w:rsidR="009A172C" w:rsidRPr="007E59DB" w:rsidSect="003D54D7">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7BB"/>
    <w:multiLevelType w:val="hybridMultilevel"/>
    <w:tmpl w:val="33E2D8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0D788F"/>
    <w:multiLevelType w:val="hybridMultilevel"/>
    <w:tmpl w:val="B10A5D0A"/>
    <w:lvl w:ilvl="0" w:tplc="747E783A">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F01E14"/>
    <w:multiLevelType w:val="hybridMultilevel"/>
    <w:tmpl w:val="3BBAB586"/>
    <w:lvl w:ilvl="0" w:tplc="7F30C5AE">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D713F3"/>
    <w:multiLevelType w:val="hybridMultilevel"/>
    <w:tmpl w:val="229E5014"/>
    <w:lvl w:ilvl="0" w:tplc="CAB2953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F92E9D"/>
    <w:multiLevelType w:val="hybridMultilevel"/>
    <w:tmpl w:val="3D22D38E"/>
    <w:lvl w:ilvl="0" w:tplc="A85EC3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4CC71ED"/>
    <w:multiLevelType w:val="hybridMultilevel"/>
    <w:tmpl w:val="7072479A"/>
    <w:lvl w:ilvl="0" w:tplc="16FE8FEA">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041DB0"/>
    <w:multiLevelType w:val="hybridMultilevel"/>
    <w:tmpl w:val="0FEC1548"/>
    <w:lvl w:ilvl="0" w:tplc="379810A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F47518"/>
    <w:multiLevelType w:val="hybridMultilevel"/>
    <w:tmpl w:val="280E1B98"/>
    <w:lvl w:ilvl="0" w:tplc="E66A15A2">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6A0667"/>
    <w:multiLevelType w:val="hybridMultilevel"/>
    <w:tmpl w:val="B05082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14242DA"/>
    <w:multiLevelType w:val="hybridMultilevel"/>
    <w:tmpl w:val="7C88DCAC"/>
    <w:lvl w:ilvl="0" w:tplc="0419000F">
      <w:start w:val="1"/>
      <w:numFmt w:val="decimal"/>
      <w:lvlText w:val="%1."/>
      <w:lvlJc w:val="left"/>
      <w:pPr>
        <w:ind w:left="1167" w:hanging="360"/>
      </w:pPr>
      <w:rPr>
        <w:rFonts w:hint="default"/>
      </w:rPr>
    </w:lvl>
    <w:lvl w:ilvl="1" w:tplc="04190019">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num w:numId="1">
    <w:abstractNumId w:val="4"/>
  </w:num>
  <w:num w:numId="2">
    <w:abstractNumId w:val="9"/>
  </w:num>
  <w:num w:numId="3">
    <w:abstractNumId w:val="1"/>
  </w:num>
  <w:num w:numId="4">
    <w:abstractNumId w:val="7"/>
  </w:num>
  <w:num w:numId="5">
    <w:abstractNumId w:val="2"/>
  </w:num>
  <w:num w:numId="6">
    <w:abstractNumId w:val="6"/>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43"/>
    <w:rsid w:val="00002114"/>
    <w:rsid w:val="0001377A"/>
    <w:rsid w:val="0001762B"/>
    <w:rsid w:val="00022C4E"/>
    <w:rsid w:val="0004186F"/>
    <w:rsid w:val="0005733D"/>
    <w:rsid w:val="00072E38"/>
    <w:rsid w:val="00093044"/>
    <w:rsid w:val="000A1B28"/>
    <w:rsid w:val="000D76A8"/>
    <w:rsid w:val="00186043"/>
    <w:rsid w:val="001A5E4A"/>
    <w:rsid w:val="001D261C"/>
    <w:rsid w:val="00200AE1"/>
    <w:rsid w:val="00224CA8"/>
    <w:rsid w:val="002534E6"/>
    <w:rsid w:val="002555E4"/>
    <w:rsid w:val="00262643"/>
    <w:rsid w:val="00264B4A"/>
    <w:rsid w:val="00283D1A"/>
    <w:rsid w:val="002A5068"/>
    <w:rsid w:val="002D1F4C"/>
    <w:rsid w:val="002E1AAE"/>
    <w:rsid w:val="003132DC"/>
    <w:rsid w:val="00321D52"/>
    <w:rsid w:val="003276BD"/>
    <w:rsid w:val="00336A24"/>
    <w:rsid w:val="00342E62"/>
    <w:rsid w:val="0035552D"/>
    <w:rsid w:val="00376FDC"/>
    <w:rsid w:val="00390E7A"/>
    <w:rsid w:val="003A63C4"/>
    <w:rsid w:val="003D54D7"/>
    <w:rsid w:val="003F5304"/>
    <w:rsid w:val="00444797"/>
    <w:rsid w:val="00473FAB"/>
    <w:rsid w:val="00484EB5"/>
    <w:rsid w:val="0048576E"/>
    <w:rsid w:val="004956DD"/>
    <w:rsid w:val="004A1B3E"/>
    <w:rsid w:val="004A42DE"/>
    <w:rsid w:val="004A6373"/>
    <w:rsid w:val="004A7C15"/>
    <w:rsid w:val="004B4446"/>
    <w:rsid w:val="004E5C0C"/>
    <w:rsid w:val="00505B46"/>
    <w:rsid w:val="00510BDB"/>
    <w:rsid w:val="00533107"/>
    <w:rsid w:val="005418CC"/>
    <w:rsid w:val="005533F0"/>
    <w:rsid w:val="00556B3C"/>
    <w:rsid w:val="00563375"/>
    <w:rsid w:val="0057226E"/>
    <w:rsid w:val="005C293C"/>
    <w:rsid w:val="005D3024"/>
    <w:rsid w:val="005D67DB"/>
    <w:rsid w:val="005F31E8"/>
    <w:rsid w:val="00657BF8"/>
    <w:rsid w:val="006640BE"/>
    <w:rsid w:val="00680099"/>
    <w:rsid w:val="006D5DDC"/>
    <w:rsid w:val="006E4AFA"/>
    <w:rsid w:val="00702D6B"/>
    <w:rsid w:val="0070425C"/>
    <w:rsid w:val="00704FF4"/>
    <w:rsid w:val="00720647"/>
    <w:rsid w:val="00722D6B"/>
    <w:rsid w:val="00773CAB"/>
    <w:rsid w:val="00785F34"/>
    <w:rsid w:val="007B64E2"/>
    <w:rsid w:val="007D20C0"/>
    <w:rsid w:val="007D419B"/>
    <w:rsid w:val="007E59DB"/>
    <w:rsid w:val="007E6A0B"/>
    <w:rsid w:val="007F4D85"/>
    <w:rsid w:val="00800BE3"/>
    <w:rsid w:val="0083065F"/>
    <w:rsid w:val="00840871"/>
    <w:rsid w:val="0086102A"/>
    <w:rsid w:val="008621F9"/>
    <w:rsid w:val="008B4F30"/>
    <w:rsid w:val="008C209E"/>
    <w:rsid w:val="008C6E60"/>
    <w:rsid w:val="008C7D41"/>
    <w:rsid w:val="008F0072"/>
    <w:rsid w:val="00922644"/>
    <w:rsid w:val="00927DBC"/>
    <w:rsid w:val="0095355A"/>
    <w:rsid w:val="00962B24"/>
    <w:rsid w:val="00963227"/>
    <w:rsid w:val="0098278D"/>
    <w:rsid w:val="009A172C"/>
    <w:rsid w:val="009A6908"/>
    <w:rsid w:val="009E5B25"/>
    <w:rsid w:val="00A00F50"/>
    <w:rsid w:val="00A06F16"/>
    <w:rsid w:val="00A120C6"/>
    <w:rsid w:val="00A1375B"/>
    <w:rsid w:val="00A94FD4"/>
    <w:rsid w:val="00B17866"/>
    <w:rsid w:val="00B328F6"/>
    <w:rsid w:val="00B4658E"/>
    <w:rsid w:val="00B533D2"/>
    <w:rsid w:val="00B63BA9"/>
    <w:rsid w:val="00B74BA0"/>
    <w:rsid w:val="00B8583B"/>
    <w:rsid w:val="00BC5278"/>
    <w:rsid w:val="00BD07CA"/>
    <w:rsid w:val="00BE1F75"/>
    <w:rsid w:val="00BE3203"/>
    <w:rsid w:val="00BE40AF"/>
    <w:rsid w:val="00C04919"/>
    <w:rsid w:val="00C21ACA"/>
    <w:rsid w:val="00C25375"/>
    <w:rsid w:val="00C40061"/>
    <w:rsid w:val="00C56E19"/>
    <w:rsid w:val="00C63EE6"/>
    <w:rsid w:val="00C6454F"/>
    <w:rsid w:val="00C87FA4"/>
    <w:rsid w:val="00CA291B"/>
    <w:rsid w:val="00CB25DE"/>
    <w:rsid w:val="00CD6C6C"/>
    <w:rsid w:val="00CE5182"/>
    <w:rsid w:val="00D02633"/>
    <w:rsid w:val="00D52055"/>
    <w:rsid w:val="00D53B2B"/>
    <w:rsid w:val="00D72D5C"/>
    <w:rsid w:val="00D73720"/>
    <w:rsid w:val="00DE1942"/>
    <w:rsid w:val="00DF053D"/>
    <w:rsid w:val="00E07731"/>
    <w:rsid w:val="00E70D9E"/>
    <w:rsid w:val="00E8033B"/>
    <w:rsid w:val="00EA3A5D"/>
    <w:rsid w:val="00EB6490"/>
    <w:rsid w:val="00ED36DB"/>
    <w:rsid w:val="00ED6CB2"/>
    <w:rsid w:val="00EE0EE8"/>
    <w:rsid w:val="00EF7E14"/>
    <w:rsid w:val="00F04E5F"/>
    <w:rsid w:val="00F07B29"/>
    <w:rsid w:val="00F1156B"/>
    <w:rsid w:val="00F156D5"/>
    <w:rsid w:val="00F23DFF"/>
    <w:rsid w:val="00F23EC1"/>
    <w:rsid w:val="00F63C79"/>
    <w:rsid w:val="00F70F1E"/>
    <w:rsid w:val="00F856A3"/>
    <w:rsid w:val="00F86441"/>
    <w:rsid w:val="00FB701E"/>
    <w:rsid w:val="00FC7020"/>
    <w:rsid w:val="00FE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B46"/>
    <w:pPr>
      <w:ind w:left="720"/>
      <w:contextualSpacing/>
    </w:pPr>
  </w:style>
  <w:style w:type="paragraph" w:styleId="a4">
    <w:name w:val="No Spacing"/>
    <w:link w:val="a5"/>
    <w:uiPriority w:val="1"/>
    <w:qFormat/>
    <w:rsid w:val="00BD07CA"/>
    <w:pPr>
      <w:spacing w:after="0" w:line="240" w:lineRule="auto"/>
    </w:pPr>
  </w:style>
  <w:style w:type="character" w:customStyle="1" w:styleId="a5">
    <w:name w:val="Без интервала Знак"/>
    <w:link w:val="a4"/>
    <w:uiPriority w:val="99"/>
    <w:locked/>
    <w:rsid w:val="00A1375B"/>
  </w:style>
  <w:style w:type="character" w:styleId="a6">
    <w:name w:val="Hyperlink"/>
    <w:basedOn w:val="a0"/>
    <w:uiPriority w:val="99"/>
    <w:unhideWhenUsed/>
    <w:rsid w:val="00C40061"/>
    <w:rPr>
      <w:color w:val="0000FF" w:themeColor="hyperlink"/>
      <w:u w:val="single"/>
    </w:rPr>
  </w:style>
  <w:style w:type="paragraph" w:customStyle="1" w:styleId="1">
    <w:name w:val="Без интервала1"/>
    <w:rsid w:val="007D20C0"/>
    <w:pPr>
      <w:spacing w:after="0" w:line="240" w:lineRule="auto"/>
    </w:pPr>
    <w:rPr>
      <w:rFonts w:ascii="Calibri" w:eastAsia="Times New Roman" w:hAnsi="Calibri" w:cs="Times New Roman"/>
    </w:rPr>
  </w:style>
  <w:style w:type="character" w:customStyle="1" w:styleId="s0">
    <w:name w:val="s0"/>
    <w:basedOn w:val="a0"/>
    <w:rsid w:val="00657BF8"/>
    <w:rPr>
      <w:rFonts w:ascii="Times New Roman" w:hAnsi="Times New Roman" w:cs="Times New Roman" w:hint="default"/>
      <w:b w:val="0"/>
      <w:bCs w:val="0"/>
      <w:i w:val="0"/>
      <w:iCs w:val="0"/>
      <w:color w:val="000000"/>
    </w:rPr>
  </w:style>
  <w:style w:type="character" w:customStyle="1" w:styleId="s3">
    <w:name w:val="s3"/>
    <w:basedOn w:val="a0"/>
    <w:rsid w:val="003276BD"/>
    <w:rPr>
      <w:rFonts w:ascii="Times New Roman" w:hAnsi="Times New Roman" w:cs="Times New Roman" w:hint="default"/>
      <w:i/>
      <w:iCs/>
      <w:color w:val="FF0000"/>
    </w:rPr>
  </w:style>
  <w:style w:type="character" w:customStyle="1" w:styleId="s1">
    <w:name w:val="s1"/>
    <w:basedOn w:val="a0"/>
    <w:rsid w:val="003276BD"/>
    <w:rPr>
      <w:rFonts w:ascii="Times New Roman" w:hAnsi="Times New Roman" w:cs="Times New Roman" w:hint="default"/>
      <w:b/>
      <w:bCs/>
      <w:color w:val="000000"/>
    </w:rPr>
  </w:style>
  <w:style w:type="character" w:customStyle="1" w:styleId="s9">
    <w:name w:val="s9"/>
    <w:basedOn w:val="a0"/>
    <w:rsid w:val="003276BD"/>
    <w:rPr>
      <w:rFonts w:ascii="Times New Roman" w:hAnsi="Times New Roman" w:cs="Times New Roman" w:hint="default"/>
      <w:i/>
      <w:iCs/>
      <w:color w:val="333399"/>
      <w:u w:val="single"/>
      <w:bdr w:val="none" w:sz="0" w:space="0" w:color="auto" w:frame="1"/>
    </w:rPr>
  </w:style>
  <w:style w:type="paragraph" w:styleId="a7">
    <w:name w:val="Body Text Indent"/>
    <w:basedOn w:val="a"/>
    <w:link w:val="a8"/>
    <w:rsid w:val="009A690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9A69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B46"/>
    <w:pPr>
      <w:ind w:left="720"/>
      <w:contextualSpacing/>
    </w:pPr>
  </w:style>
  <w:style w:type="paragraph" w:styleId="a4">
    <w:name w:val="No Spacing"/>
    <w:link w:val="a5"/>
    <w:uiPriority w:val="1"/>
    <w:qFormat/>
    <w:rsid w:val="00BD07CA"/>
    <w:pPr>
      <w:spacing w:after="0" w:line="240" w:lineRule="auto"/>
    </w:pPr>
  </w:style>
  <w:style w:type="character" w:customStyle="1" w:styleId="a5">
    <w:name w:val="Без интервала Знак"/>
    <w:link w:val="a4"/>
    <w:uiPriority w:val="99"/>
    <w:locked/>
    <w:rsid w:val="00A1375B"/>
  </w:style>
  <w:style w:type="character" w:styleId="a6">
    <w:name w:val="Hyperlink"/>
    <w:basedOn w:val="a0"/>
    <w:uiPriority w:val="99"/>
    <w:unhideWhenUsed/>
    <w:rsid w:val="00C40061"/>
    <w:rPr>
      <w:color w:val="0000FF" w:themeColor="hyperlink"/>
      <w:u w:val="single"/>
    </w:rPr>
  </w:style>
  <w:style w:type="paragraph" w:customStyle="1" w:styleId="1">
    <w:name w:val="Без интервала1"/>
    <w:rsid w:val="007D20C0"/>
    <w:pPr>
      <w:spacing w:after="0" w:line="240" w:lineRule="auto"/>
    </w:pPr>
    <w:rPr>
      <w:rFonts w:ascii="Calibri" w:eastAsia="Times New Roman" w:hAnsi="Calibri" w:cs="Times New Roman"/>
    </w:rPr>
  </w:style>
  <w:style w:type="character" w:customStyle="1" w:styleId="s0">
    <w:name w:val="s0"/>
    <w:basedOn w:val="a0"/>
    <w:rsid w:val="00657BF8"/>
    <w:rPr>
      <w:rFonts w:ascii="Times New Roman" w:hAnsi="Times New Roman" w:cs="Times New Roman" w:hint="default"/>
      <w:b w:val="0"/>
      <w:bCs w:val="0"/>
      <w:i w:val="0"/>
      <w:iCs w:val="0"/>
      <w:color w:val="000000"/>
    </w:rPr>
  </w:style>
  <w:style w:type="character" w:customStyle="1" w:styleId="s3">
    <w:name w:val="s3"/>
    <w:basedOn w:val="a0"/>
    <w:rsid w:val="003276BD"/>
    <w:rPr>
      <w:rFonts w:ascii="Times New Roman" w:hAnsi="Times New Roman" w:cs="Times New Roman" w:hint="default"/>
      <w:i/>
      <w:iCs/>
      <w:color w:val="FF0000"/>
    </w:rPr>
  </w:style>
  <w:style w:type="character" w:customStyle="1" w:styleId="s1">
    <w:name w:val="s1"/>
    <w:basedOn w:val="a0"/>
    <w:rsid w:val="003276BD"/>
    <w:rPr>
      <w:rFonts w:ascii="Times New Roman" w:hAnsi="Times New Roman" w:cs="Times New Roman" w:hint="default"/>
      <w:b/>
      <w:bCs/>
      <w:color w:val="000000"/>
    </w:rPr>
  </w:style>
  <w:style w:type="character" w:customStyle="1" w:styleId="s9">
    <w:name w:val="s9"/>
    <w:basedOn w:val="a0"/>
    <w:rsid w:val="003276BD"/>
    <w:rPr>
      <w:rFonts w:ascii="Times New Roman" w:hAnsi="Times New Roman" w:cs="Times New Roman" w:hint="default"/>
      <w:i/>
      <w:iCs/>
      <w:color w:val="333399"/>
      <w:u w:val="single"/>
      <w:bdr w:val="none" w:sz="0" w:space="0" w:color="auto" w:frame="1"/>
    </w:rPr>
  </w:style>
  <w:style w:type="paragraph" w:styleId="a7">
    <w:name w:val="Body Text Indent"/>
    <w:basedOn w:val="a"/>
    <w:link w:val="a8"/>
    <w:rsid w:val="009A690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9A69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80000099_" TargetMode="External"/><Relationship Id="rId3" Type="http://schemas.microsoft.com/office/2007/relationships/stylesWithEffects" Target="stylesWithEffects.xml"/><Relationship Id="rId7" Type="http://schemas.openxmlformats.org/officeDocument/2006/relationships/hyperlink" Target="http://adilet.zan.kz/kaz/docs/K08000009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080000099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korkem.shayakhmetova</dc:creator>
  <cp:lastModifiedBy>Эльмира Тян</cp:lastModifiedBy>
  <cp:revision>4</cp:revision>
  <cp:lastPrinted>2015-10-23T09:32:00Z</cp:lastPrinted>
  <dcterms:created xsi:type="dcterms:W3CDTF">2016-07-27T10:58:00Z</dcterms:created>
  <dcterms:modified xsi:type="dcterms:W3CDTF">2016-07-27T12:03:00Z</dcterms:modified>
</cp:coreProperties>
</file>