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1D479D" w:rsidTr="001D479D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1D479D" w:rsidRPr="001D479D" w:rsidRDefault="001D479D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8B19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15739" w:rsidRPr="00315739" w:rsidRDefault="006F743E" w:rsidP="00315739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</w:p>
    <w:p w:rsidR="002911FA" w:rsidRPr="005C0398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B53893">
        <w:rPr>
          <w:rFonts w:ascii="Times New Roman" w:eastAsia="Calibri" w:hAnsi="Times New Roman" w:cs="Times New Roman"/>
          <w:sz w:val="28"/>
          <w:szCs w:val="28"/>
          <w:lang w:val="kk-KZ"/>
        </w:rPr>
        <w:t>40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9E3E40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7F6935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043C20">
        <w:rPr>
          <w:b/>
          <w:szCs w:val="28"/>
          <w:lang w:val="kk-KZ"/>
        </w:rPr>
        <w:t xml:space="preserve">руководителя </w:t>
      </w:r>
      <w:r w:rsidR="00086076">
        <w:rPr>
          <w:b/>
          <w:szCs w:val="28"/>
          <w:lang w:val="kk-KZ"/>
        </w:rPr>
        <w:t>Управления</w:t>
      </w:r>
      <w:r w:rsidR="002B0FE9" w:rsidRPr="002B0FE9">
        <w:rPr>
          <w:b/>
          <w:szCs w:val="28"/>
        </w:rPr>
        <w:t xml:space="preserve"> государственных доходов</w:t>
      </w:r>
      <w:r w:rsidR="00086076">
        <w:rPr>
          <w:b/>
          <w:szCs w:val="28"/>
          <w:lang w:val="kk-KZ"/>
        </w:rPr>
        <w:t xml:space="preserve"> по Сарыкольскому району</w:t>
      </w:r>
      <w:r w:rsidRPr="005C0398">
        <w:rPr>
          <w:b/>
          <w:szCs w:val="28"/>
        </w:rPr>
        <w:t>:</w:t>
      </w:r>
    </w:p>
    <w:p w:rsidR="007F6935" w:rsidRPr="007F6935" w:rsidRDefault="007F6935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086076" w:rsidP="005C0398">
      <w:pPr>
        <w:pStyle w:val="a5"/>
        <w:numPr>
          <w:ilvl w:val="0"/>
          <w:numId w:val="20"/>
        </w:numPr>
        <w:rPr>
          <w:szCs w:val="28"/>
        </w:rPr>
      </w:pPr>
      <w:r>
        <w:rPr>
          <w:sz w:val="26"/>
          <w:szCs w:val="26"/>
          <w:lang w:val="kk-KZ"/>
        </w:rPr>
        <w:t>Бекпасов Мурат Каирбекович</w:t>
      </w:r>
      <w:r w:rsidR="005C0398">
        <w:rPr>
          <w:szCs w:val="28"/>
        </w:rPr>
        <w:t>.</w:t>
      </w:r>
    </w:p>
    <w:p w:rsidR="005C0398" w:rsidRDefault="005C0398" w:rsidP="005C0398">
      <w:pPr>
        <w:pStyle w:val="a5"/>
        <w:ind w:left="1530"/>
        <w:rPr>
          <w:szCs w:val="28"/>
        </w:rPr>
      </w:pPr>
    </w:p>
    <w:p w:rsidR="005C0398" w:rsidRDefault="005C0398" w:rsidP="005C0398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="00086076">
        <w:rPr>
          <w:b/>
          <w:szCs w:val="28"/>
          <w:lang w:val="kk-KZ"/>
        </w:rPr>
        <w:t>руководителя Управления</w:t>
      </w:r>
      <w:r w:rsidR="00C07F4B">
        <w:rPr>
          <w:b/>
          <w:szCs w:val="28"/>
          <w:lang w:val="kk-KZ"/>
        </w:rPr>
        <w:t xml:space="preserve"> государственных доходов</w:t>
      </w:r>
      <w:r w:rsidR="00086076">
        <w:rPr>
          <w:b/>
          <w:szCs w:val="28"/>
          <w:lang w:val="kk-KZ"/>
        </w:rPr>
        <w:t xml:space="preserve"> по Узункольскому району</w:t>
      </w:r>
      <w:r w:rsidRPr="005C0398">
        <w:rPr>
          <w:b/>
          <w:szCs w:val="28"/>
        </w:rPr>
        <w:t>:</w:t>
      </w:r>
    </w:p>
    <w:p w:rsidR="00043C20" w:rsidRPr="00043C20" w:rsidRDefault="00043C20" w:rsidP="005C0398">
      <w:pPr>
        <w:pStyle w:val="a5"/>
        <w:ind w:firstLine="435"/>
        <w:rPr>
          <w:szCs w:val="28"/>
          <w:lang w:val="kk-KZ"/>
        </w:rPr>
      </w:pPr>
    </w:p>
    <w:p w:rsidR="005C0398" w:rsidRDefault="00086076" w:rsidP="002C3B71">
      <w:pPr>
        <w:pStyle w:val="a5"/>
        <w:numPr>
          <w:ilvl w:val="0"/>
          <w:numId w:val="21"/>
        </w:numPr>
        <w:rPr>
          <w:szCs w:val="28"/>
        </w:rPr>
      </w:pPr>
      <w:r w:rsidRPr="001D479D">
        <w:rPr>
          <w:sz w:val="26"/>
          <w:szCs w:val="26"/>
          <w:lang w:val="kk-KZ"/>
        </w:rPr>
        <w:t>Бектабанов Данияр Байгонысович</w:t>
      </w:r>
      <w:r w:rsidR="005C0398" w:rsidRPr="001D479D">
        <w:rPr>
          <w:szCs w:val="28"/>
        </w:rPr>
        <w:t>.</w:t>
      </w:r>
    </w:p>
    <w:p w:rsidR="008B190A" w:rsidRDefault="008B190A" w:rsidP="008B190A">
      <w:pPr>
        <w:pStyle w:val="a5"/>
        <w:ind w:left="1515"/>
        <w:rPr>
          <w:szCs w:val="28"/>
        </w:rPr>
      </w:pPr>
    </w:p>
    <w:p w:rsidR="001D479D" w:rsidRDefault="001D479D" w:rsidP="008B190A">
      <w:pPr>
        <w:pStyle w:val="a5"/>
        <w:ind w:left="1515"/>
        <w:rPr>
          <w:szCs w:val="28"/>
        </w:rPr>
      </w:pPr>
    </w:p>
    <w:p w:rsidR="008B190A" w:rsidRDefault="008B190A" w:rsidP="008B190A">
      <w:pPr>
        <w:pStyle w:val="a5"/>
        <w:ind w:left="1515"/>
        <w:rPr>
          <w:szCs w:val="28"/>
        </w:rPr>
      </w:pPr>
    </w:p>
    <w:p w:rsidR="008B190A" w:rsidRDefault="008B190A" w:rsidP="008B19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B190A" w:rsidRDefault="008B190A" w:rsidP="008B190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B190A" w:rsidRDefault="008B190A" w:rsidP="008B190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8B190A" w:rsidRDefault="008B190A" w:rsidP="008B19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B190A" w:rsidRPr="00602E7D" w:rsidRDefault="008B190A" w:rsidP="008B19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конкурс бойынша 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2017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15 желтоқсандағы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40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8B190A" w:rsidRPr="00F8500C" w:rsidRDefault="008B190A" w:rsidP="008B190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B190A" w:rsidRPr="00305905" w:rsidRDefault="008B190A" w:rsidP="008B190A">
      <w:pPr>
        <w:pStyle w:val="a5"/>
        <w:ind w:firstLine="709"/>
        <w:rPr>
          <w:b/>
          <w:szCs w:val="28"/>
          <w:lang w:val="kk-KZ"/>
        </w:rPr>
      </w:pPr>
      <w:r w:rsidRPr="005B75CB">
        <w:rPr>
          <w:b/>
          <w:lang w:val="kk-KZ"/>
        </w:rPr>
        <w:t>Сарыкөл ауданы  бойынша мемлекеттік кірістер басқармасының басшысы</w:t>
      </w:r>
      <w:r>
        <w:rPr>
          <w:b/>
          <w:szCs w:val="28"/>
          <w:lang w:val="kk-KZ"/>
        </w:rPr>
        <w:t xml:space="preserve">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8B190A" w:rsidRPr="00644ABC" w:rsidRDefault="008B190A" w:rsidP="008B190A">
      <w:pPr>
        <w:pStyle w:val="a5"/>
        <w:ind w:firstLine="426"/>
        <w:rPr>
          <w:b/>
          <w:szCs w:val="28"/>
          <w:lang w:val="kk-KZ"/>
        </w:rPr>
      </w:pPr>
    </w:p>
    <w:p w:rsidR="008B190A" w:rsidRPr="005B75CB" w:rsidRDefault="008B190A" w:rsidP="008B190A">
      <w:pPr>
        <w:pStyle w:val="a5"/>
        <w:numPr>
          <w:ilvl w:val="0"/>
          <w:numId w:val="29"/>
        </w:numPr>
        <w:rPr>
          <w:szCs w:val="28"/>
        </w:rPr>
      </w:pPr>
      <w:r w:rsidRPr="005B75CB">
        <w:rPr>
          <w:szCs w:val="28"/>
          <w:lang w:val="kk-KZ"/>
        </w:rPr>
        <w:t>Бекпасов Мурат Каирбекович</w:t>
      </w:r>
      <w:r w:rsidRPr="005B75CB">
        <w:rPr>
          <w:szCs w:val="28"/>
        </w:rPr>
        <w:t>.</w:t>
      </w:r>
    </w:p>
    <w:p w:rsidR="008B190A" w:rsidRPr="005B75CB" w:rsidRDefault="008B190A" w:rsidP="008B190A">
      <w:pPr>
        <w:pStyle w:val="a5"/>
        <w:ind w:left="1530"/>
        <w:rPr>
          <w:szCs w:val="28"/>
        </w:rPr>
      </w:pPr>
    </w:p>
    <w:p w:rsidR="008B190A" w:rsidRDefault="008B190A" w:rsidP="008B190A">
      <w:pPr>
        <w:pStyle w:val="a5"/>
        <w:ind w:firstLine="709"/>
        <w:rPr>
          <w:b/>
          <w:lang w:val="kk-KZ"/>
        </w:rPr>
      </w:pPr>
      <w:r w:rsidRPr="007E570F">
        <w:rPr>
          <w:b/>
          <w:lang w:val="kk-KZ"/>
        </w:rPr>
        <w:t>Ұзынкөл</w:t>
      </w:r>
      <w:r w:rsidRPr="005B75CB">
        <w:rPr>
          <w:b/>
          <w:lang w:val="kk-KZ"/>
        </w:rPr>
        <w:t xml:space="preserve"> ауданы  бойынша мемлекеттік кірістер басқармасының басшысы лауазымына:</w:t>
      </w:r>
    </w:p>
    <w:p w:rsidR="008B190A" w:rsidRPr="005B75CB" w:rsidRDefault="008B190A" w:rsidP="008B190A">
      <w:pPr>
        <w:pStyle w:val="a5"/>
        <w:ind w:firstLine="709"/>
        <w:rPr>
          <w:b/>
          <w:lang w:val="kk-KZ"/>
        </w:rPr>
      </w:pPr>
    </w:p>
    <w:p w:rsidR="008B190A" w:rsidRDefault="008B190A" w:rsidP="008B190A">
      <w:pPr>
        <w:pStyle w:val="a5"/>
        <w:numPr>
          <w:ilvl w:val="0"/>
          <w:numId w:val="30"/>
        </w:numPr>
        <w:rPr>
          <w:szCs w:val="28"/>
        </w:rPr>
      </w:pPr>
      <w:bookmarkStart w:id="0" w:name="_GoBack"/>
      <w:bookmarkEnd w:id="0"/>
      <w:r w:rsidRPr="004D509B">
        <w:rPr>
          <w:szCs w:val="28"/>
          <w:lang w:val="kk-KZ"/>
        </w:rPr>
        <w:t>Бектабанов Данияр Байгонысович</w:t>
      </w:r>
      <w:r w:rsidRPr="004D509B">
        <w:rPr>
          <w:szCs w:val="28"/>
        </w:rPr>
        <w:t>.</w:t>
      </w:r>
    </w:p>
    <w:p w:rsidR="008B190A" w:rsidRDefault="008B190A" w:rsidP="008B190A">
      <w:pPr>
        <w:pStyle w:val="a5"/>
        <w:ind w:left="1515"/>
        <w:rPr>
          <w:szCs w:val="28"/>
        </w:rPr>
      </w:pPr>
    </w:p>
    <w:sectPr w:rsidR="008B190A" w:rsidSect="008B190A">
      <w:headerReference w:type="default" r:id="rId7"/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10" w:rsidRDefault="00491910" w:rsidP="001D479D">
      <w:pPr>
        <w:spacing w:after="0" w:line="240" w:lineRule="auto"/>
      </w:pPr>
      <w:r>
        <w:separator/>
      </w:r>
    </w:p>
  </w:endnote>
  <w:endnote w:type="continuationSeparator" w:id="0">
    <w:p w:rsidR="00491910" w:rsidRDefault="00491910" w:rsidP="001D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10" w:rsidRDefault="00491910" w:rsidP="001D479D">
      <w:pPr>
        <w:spacing w:after="0" w:line="240" w:lineRule="auto"/>
      </w:pPr>
      <w:r>
        <w:separator/>
      </w:r>
    </w:p>
  </w:footnote>
  <w:footnote w:type="continuationSeparator" w:id="0">
    <w:p w:rsidR="00491910" w:rsidRDefault="00491910" w:rsidP="001D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9D" w:rsidRDefault="008B190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79D" w:rsidRPr="001D479D" w:rsidRDefault="001D47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15.12.2017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D479D" w:rsidRPr="001D479D" w:rsidRDefault="001D47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15.12.2017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C3923CC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DA17B35"/>
    <w:multiLevelType w:val="hybridMultilevel"/>
    <w:tmpl w:val="01B253D2"/>
    <w:lvl w:ilvl="0" w:tplc="131EB75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8"/>
  </w:num>
  <w:num w:numId="5">
    <w:abstractNumId w:val="13"/>
  </w:num>
  <w:num w:numId="6">
    <w:abstractNumId w:val="27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19"/>
  </w:num>
  <w:num w:numId="15">
    <w:abstractNumId w:val="17"/>
  </w:num>
  <w:num w:numId="16">
    <w:abstractNumId w:val="1"/>
  </w:num>
  <w:num w:numId="17">
    <w:abstractNumId w:val="22"/>
  </w:num>
  <w:num w:numId="18">
    <w:abstractNumId w:val="14"/>
  </w:num>
  <w:num w:numId="19">
    <w:abstractNumId w:val="11"/>
  </w:num>
  <w:num w:numId="20">
    <w:abstractNumId w:val="18"/>
  </w:num>
  <w:num w:numId="21">
    <w:abstractNumId w:val="3"/>
  </w:num>
  <w:num w:numId="22">
    <w:abstractNumId w:val="15"/>
  </w:num>
  <w:num w:numId="23">
    <w:abstractNumId w:val="28"/>
  </w:num>
  <w:num w:numId="24">
    <w:abstractNumId w:val="25"/>
  </w:num>
  <w:num w:numId="25">
    <w:abstractNumId w:val="2"/>
  </w:num>
  <w:num w:numId="26">
    <w:abstractNumId w:val="16"/>
  </w:num>
  <w:num w:numId="27">
    <w:abstractNumId w:val="21"/>
  </w:num>
  <w:num w:numId="28">
    <w:abstractNumId w:val="4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86076"/>
    <w:rsid w:val="000C0C14"/>
    <w:rsid w:val="000C721B"/>
    <w:rsid w:val="000C73F6"/>
    <w:rsid w:val="00127E50"/>
    <w:rsid w:val="0015113C"/>
    <w:rsid w:val="00181F2C"/>
    <w:rsid w:val="001B5FC0"/>
    <w:rsid w:val="001D479D"/>
    <w:rsid w:val="001F3F73"/>
    <w:rsid w:val="002911FA"/>
    <w:rsid w:val="002B0FE9"/>
    <w:rsid w:val="002D6EF1"/>
    <w:rsid w:val="00315739"/>
    <w:rsid w:val="00350D5D"/>
    <w:rsid w:val="003B2BAE"/>
    <w:rsid w:val="003F0A7E"/>
    <w:rsid w:val="00474699"/>
    <w:rsid w:val="00491910"/>
    <w:rsid w:val="005C0398"/>
    <w:rsid w:val="005E2F25"/>
    <w:rsid w:val="00652DE5"/>
    <w:rsid w:val="00673664"/>
    <w:rsid w:val="006E67E8"/>
    <w:rsid w:val="006F743E"/>
    <w:rsid w:val="007321E2"/>
    <w:rsid w:val="007F6935"/>
    <w:rsid w:val="008010B7"/>
    <w:rsid w:val="00801FF4"/>
    <w:rsid w:val="00824268"/>
    <w:rsid w:val="00837A3D"/>
    <w:rsid w:val="00843E5E"/>
    <w:rsid w:val="00896BE7"/>
    <w:rsid w:val="008B190A"/>
    <w:rsid w:val="00927998"/>
    <w:rsid w:val="00962285"/>
    <w:rsid w:val="009A7AE9"/>
    <w:rsid w:val="009E3E40"/>
    <w:rsid w:val="00AB4259"/>
    <w:rsid w:val="00B53893"/>
    <w:rsid w:val="00C07F4B"/>
    <w:rsid w:val="00C34D5F"/>
    <w:rsid w:val="00C64012"/>
    <w:rsid w:val="00DD6994"/>
    <w:rsid w:val="00E73859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C1B3C"/>
  <w15:docId w15:val="{9FB08CBE-08FE-4AF2-901E-BEAE45D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479D"/>
  </w:style>
  <w:style w:type="paragraph" w:styleId="ab">
    <w:name w:val="footer"/>
    <w:basedOn w:val="a"/>
    <w:link w:val="ac"/>
    <w:uiPriority w:val="99"/>
    <w:unhideWhenUsed/>
    <w:rsid w:val="001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2017-12-15T12:00:00Z</dcterms:created>
  <dcterms:modified xsi:type="dcterms:W3CDTF">2017-12-15T12:00:00Z</dcterms:modified>
</cp:coreProperties>
</file>