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C8" w:rsidRPr="00617E90" w:rsidRDefault="00F12CC8" w:rsidP="00F12CC8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 xml:space="preserve">Список кандидатов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Денисовскому району  Департамента государственных доходов по Костанайской области  </w:t>
      </w:r>
      <w:proofErr w:type="gramStart"/>
      <w:r w:rsidRPr="00617E90">
        <w:rPr>
          <w:b/>
          <w:lang w:val="kk-KZ"/>
        </w:rPr>
        <w:t>Комитета государственных доходов Министерства финансов Республики</w:t>
      </w:r>
      <w:proofErr w:type="gramEnd"/>
      <w:r w:rsidRPr="00617E90">
        <w:rPr>
          <w:b/>
          <w:lang w:val="kk-KZ"/>
        </w:rPr>
        <w:t xml:space="preserve"> Казахстан по результатам общего 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 конкурсной </w:t>
      </w:r>
      <w:r w:rsidRPr="00617E90">
        <w:rPr>
          <w:rFonts w:ascii="Times New Roman" w:hAnsi="Times New Roman" w:cs="Times New Roman"/>
          <w:b/>
        </w:rPr>
        <w:t>комиссии  № 3 от 12.08.2016г.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«Центр по приему и обработки информации»:</w:t>
      </w:r>
    </w:p>
    <w:p w:rsidR="00F12CC8" w:rsidRPr="00617E90" w:rsidRDefault="00F12CC8" w:rsidP="00F12CC8">
      <w:pPr>
        <w:pStyle w:val="western"/>
        <w:ind w:firstLine="708"/>
        <w:jc w:val="left"/>
        <w:rPr>
          <w:sz w:val="28"/>
          <w:szCs w:val="28"/>
          <w:lang w:val="kk-KZ"/>
        </w:rPr>
      </w:pPr>
      <w:r w:rsidRPr="00617E90">
        <w:rPr>
          <w:sz w:val="28"/>
          <w:szCs w:val="28"/>
          <w:lang w:val="kk-KZ"/>
        </w:rPr>
        <w:t>1. Адельжанова Ажар  Даулетовна</w:t>
      </w:r>
    </w:p>
    <w:p w:rsidR="00F12CC8" w:rsidRDefault="00F12CC8" w:rsidP="00F12CC8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8C6192" w:rsidRDefault="008C6192"/>
    <w:sectPr w:rsidR="008C6192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8C6192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2016-08-12T09:30:00Z</dcterms:created>
  <dcterms:modified xsi:type="dcterms:W3CDTF">2016-08-12T09:32:00Z</dcterms:modified>
</cp:coreProperties>
</file>