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03" w:rsidRDefault="006D3C03" w:rsidP="006D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«Б» </w:t>
      </w:r>
      <w:r>
        <w:rPr>
          <w:rFonts w:ascii="Times New Roman" w:hAnsi="Times New Roman"/>
          <w:b/>
          <w:sz w:val="24"/>
          <w:szCs w:val="24"/>
          <w:lang w:val="kk-KZ"/>
        </w:rPr>
        <w:t>корпусының бос төменгі әкімшілік мемлекеттік лауазымға орналасуға жалпы конкурс өткізіледі</w:t>
      </w:r>
    </w:p>
    <w:p w:rsidR="006D3C03" w:rsidRDefault="006D3C03" w:rsidP="006D3C03">
      <w:pPr>
        <w:rPr>
          <w:rFonts w:asciiTheme="minorHAnsi" w:eastAsiaTheme="minorHAnsi" w:hAnsiTheme="minorHAnsi" w:cstheme="minorBidi"/>
          <w:lang w:eastAsia="en-US"/>
        </w:rPr>
      </w:pPr>
    </w:p>
    <w:p w:rsidR="006D3C03" w:rsidRDefault="006D3C03" w:rsidP="006D3C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Қостанай облысы бойынша Мемлекеттік кірістер департаментінің Таран ауданы бойынша мемлекеттік кірістер басқармасы, республикалық мемлекеттік мекемесі, Қостанай облысы, Таран ауданы, Таран </w:t>
      </w:r>
      <w:proofErr w:type="spellStart"/>
      <w:r>
        <w:rPr>
          <w:rFonts w:ascii="Times New Roman" w:hAnsi="Times New Roman"/>
          <w:sz w:val="24"/>
          <w:szCs w:val="24"/>
        </w:rPr>
        <w:t>ауылы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Майлин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көш., 39 үй, анықтама үшін телефон: 8(71436) 3-62-62, немесе электрондық мекен-жайы </w:t>
      </w:r>
      <w:hyperlink r:id="rId4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kk-KZ"/>
          </w:rPr>
          <w:t>o.seitzhanov@kgd.gov.kz</w:t>
        </w:r>
      </w:hyperlink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kk-KZ"/>
          </w:rPr>
          <w:t>oseitzhanov@taxkost.mgd.kz</w:t>
        </w:r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«Б» корпусының бос төменгі әкімшілік мемлекеттік лауазымға орналасу үшін жалпы конкурс жариялайды:</w:t>
      </w:r>
    </w:p>
    <w:p w:rsidR="006D3C03" w:rsidRDefault="006D3C03" w:rsidP="006D3C0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lang w:val="kk-KZ" w:eastAsia="en-US"/>
        </w:rPr>
      </w:pPr>
      <w:r>
        <w:rPr>
          <w:rFonts w:asciiTheme="minorHAnsi" w:eastAsiaTheme="minorHAnsi" w:hAnsiTheme="minorHAnsi" w:cstheme="minorBidi"/>
          <w:lang w:val="kk-KZ" w:eastAsia="en-US"/>
        </w:rPr>
        <w:t xml:space="preserve"> </w:t>
      </w:r>
    </w:p>
    <w:p w:rsidR="006D3C03" w:rsidRDefault="006D3C03" w:rsidP="006D3C0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Ақпаратты қабылдау және өңдеу орталығы бөлімінің </w:t>
      </w:r>
      <w:r>
        <w:rPr>
          <w:rFonts w:ascii="Times New Roman" w:eastAsiaTheme="minorHAnsi" w:hAnsi="Times New Roman" w:cstheme="minorBidi"/>
          <w:b/>
          <w:sz w:val="28"/>
          <w:szCs w:val="28"/>
          <w:lang w:val="kk-KZ" w:eastAsia="en-US"/>
        </w:rPr>
        <w:t>бас маманы, С-R-4 санаты, 1- бірлік.</w:t>
      </w:r>
    </w:p>
    <w:p w:rsidR="00F66A92" w:rsidRPr="006D3C03" w:rsidRDefault="00F66A92">
      <w:pPr>
        <w:rPr>
          <w:lang w:val="kk-KZ"/>
        </w:rPr>
      </w:pPr>
      <w:bookmarkStart w:id="0" w:name="_GoBack"/>
      <w:bookmarkEnd w:id="0"/>
    </w:p>
    <w:sectPr w:rsidR="00F66A92" w:rsidRPr="006D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03"/>
    <w:rsid w:val="006D3C03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FD3C-C73B-4AF1-8066-21597CF3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itzhanov@taxkost.mgd.kz" TargetMode="External"/><Relationship Id="rId4" Type="http://schemas.openxmlformats.org/officeDocument/2006/relationships/hyperlink" Target="mailto:o.seitzhan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2018-10-10T11:50:00Z</dcterms:created>
  <dcterms:modified xsi:type="dcterms:W3CDTF">2018-10-10T11:51:00Z</dcterms:modified>
</cp:coreProperties>
</file>