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31" w:rsidRDefault="005E1631" w:rsidP="005E1631">
      <w:pPr>
        <w:pStyle w:val="1"/>
        <w:jc w:val="center"/>
        <w:rPr>
          <w:b/>
          <w:i/>
          <w:sz w:val="26"/>
          <w:szCs w:val="26"/>
          <w:lang w:val="kk-KZ"/>
        </w:rPr>
      </w:pPr>
      <w:r>
        <w:rPr>
          <w:b/>
          <w:sz w:val="26"/>
          <w:szCs w:val="26"/>
          <w:lang w:val="kk-KZ"/>
        </w:rPr>
        <w:t>Общий конкурс на занятие вакантной административной государственной низовой должности корпуса «Б»</w:t>
      </w:r>
    </w:p>
    <w:p w:rsidR="005E1631" w:rsidRDefault="005E1631" w:rsidP="005E1631">
      <w:pPr>
        <w:pStyle w:val="1"/>
        <w:jc w:val="both"/>
        <w:rPr>
          <w:b/>
          <w:sz w:val="26"/>
          <w:szCs w:val="26"/>
          <w:lang w:val="kk-KZ"/>
        </w:rPr>
      </w:pPr>
    </w:p>
    <w:p w:rsidR="005E1631" w:rsidRDefault="005E1631" w:rsidP="005E1631">
      <w:pPr>
        <w:spacing w:after="0" w:line="240" w:lineRule="auto"/>
        <w:rPr>
          <w:rFonts w:ascii="Times New Roman" w:hAnsi="Times New Roman"/>
          <w:i/>
          <w:lang w:val="kk-KZ"/>
        </w:rPr>
      </w:pPr>
    </w:p>
    <w:p w:rsidR="005E1631" w:rsidRDefault="005E1631" w:rsidP="005E1631">
      <w:pPr>
        <w:spacing w:after="0" w:line="240" w:lineRule="auto"/>
        <w:ind w:firstLine="708"/>
        <w:jc w:val="both"/>
        <w:rPr>
          <w:rFonts w:ascii="Times New Roman" w:hAnsi="Times New Roman"/>
          <w:b/>
        </w:rPr>
      </w:pPr>
      <w:r>
        <w:rPr>
          <w:rFonts w:ascii="Times New Roman" w:hAnsi="Times New Roman"/>
          <w:b/>
          <w:sz w:val="24"/>
          <w:szCs w:val="24"/>
          <w:lang w:val="kk-KZ"/>
        </w:rPr>
        <w:t>РГУ «Управление государственных доходов по Тарановскому району»  Департамента государственных доходов по Костанайской области, Костанайская область, Тарановский район, село Тарановское, ул. Майлина, 39,</w:t>
      </w:r>
      <w:r>
        <w:rPr>
          <w:rFonts w:ascii="Times New Roman" w:hAnsi="Times New Roman"/>
          <w:b/>
          <w:sz w:val="24"/>
          <w:szCs w:val="24"/>
        </w:rPr>
        <w:t xml:space="preserve"> телефоны для справок: 8(71436) 3</w:t>
      </w:r>
      <w:r>
        <w:rPr>
          <w:rFonts w:ascii="Times New Roman" w:hAnsi="Times New Roman"/>
          <w:b/>
          <w:sz w:val="24"/>
          <w:szCs w:val="24"/>
          <w:lang w:val="kk-KZ"/>
        </w:rPr>
        <w:t>-62-62,  электронный адрес</w:t>
      </w:r>
      <w:r>
        <w:rPr>
          <w:rFonts w:ascii="Times New Roman" w:hAnsi="Times New Roman"/>
          <w:b/>
          <w:sz w:val="24"/>
          <w:szCs w:val="24"/>
        </w:rPr>
        <w:t>:</w:t>
      </w:r>
      <w:r>
        <w:rPr>
          <w:rFonts w:ascii="Times New Roman" w:hAnsi="Times New Roman"/>
          <w:b/>
          <w:sz w:val="24"/>
          <w:szCs w:val="24"/>
          <w:lang w:val="kk-KZ"/>
        </w:rPr>
        <w:t xml:space="preserve"> </w:t>
      </w:r>
      <w:hyperlink r:id="rId6" w:history="1">
        <w:r>
          <w:rPr>
            <w:rStyle w:val="a3"/>
            <w:rFonts w:ascii="Times New Roman" w:hAnsi="Times New Roman"/>
            <w:b/>
            <w:sz w:val="24"/>
            <w:szCs w:val="24"/>
            <w:lang w:val="kk-KZ"/>
          </w:rPr>
          <w:t>o.seitzhanov@kgd.gov.kz</w:t>
        </w:r>
      </w:hyperlink>
      <w:r>
        <w:rPr>
          <w:rFonts w:ascii="Times New Roman" w:hAnsi="Times New Roman"/>
          <w:b/>
          <w:sz w:val="24"/>
          <w:szCs w:val="24"/>
          <w:lang w:val="kk-KZ"/>
        </w:rPr>
        <w:t xml:space="preserve">, </w:t>
      </w:r>
      <w:hyperlink r:id="rId7" w:history="1">
        <w:r>
          <w:rPr>
            <w:rStyle w:val="a3"/>
            <w:rFonts w:ascii="Times New Roman" w:hAnsi="Times New Roman"/>
            <w:b/>
            <w:sz w:val="24"/>
            <w:szCs w:val="24"/>
          </w:rPr>
          <w:t>oseitzhanov@taxkost.mgd.kz</w:t>
        </w:r>
      </w:hyperlink>
      <w:r>
        <w:rPr>
          <w:rFonts w:ascii="Times New Roman" w:hAnsi="Times New Roman"/>
          <w:b/>
          <w:sz w:val="24"/>
          <w:szCs w:val="24"/>
        </w:rPr>
        <w:t xml:space="preserve"> объявляет общий конкурс на занятие низовой вакантной административной государственной должности корпуса «Б»</w:t>
      </w:r>
    </w:p>
    <w:p w:rsidR="005E1631" w:rsidRDefault="005E1631" w:rsidP="005E1631">
      <w:pPr>
        <w:tabs>
          <w:tab w:val="left" w:pos="540"/>
          <w:tab w:val="left" w:pos="1620"/>
        </w:tabs>
        <w:spacing w:after="0" w:line="240" w:lineRule="auto"/>
        <w:ind w:firstLine="709"/>
        <w:jc w:val="both"/>
        <w:rPr>
          <w:rFonts w:ascii="Times New Roman" w:hAnsi="Times New Roman"/>
          <w:b/>
        </w:rPr>
      </w:pPr>
    </w:p>
    <w:p w:rsidR="005E1631" w:rsidRDefault="005E1631" w:rsidP="005E1631">
      <w:pPr>
        <w:tabs>
          <w:tab w:val="left" w:pos="540"/>
          <w:tab w:val="left" w:pos="1620"/>
        </w:tabs>
        <w:spacing w:after="0" w:line="240" w:lineRule="auto"/>
        <w:ind w:firstLine="709"/>
        <w:jc w:val="both"/>
        <w:rPr>
          <w:rFonts w:ascii="Times New Roman" w:hAnsi="Times New Roman"/>
          <w:b/>
        </w:rPr>
      </w:pPr>
      <w:r>
        <w:rPr>
          <w:rFonts w:ascii="Times New Roman" w:hAnsi="Times New Roman"/>
          <w:b/>
          <w:lang w:val="kk-KZ"/>
        </w:rPr>
        <w:t xml:space="preserve">1. </w:t>
      </w:r>
      <w:r>
        <w:rPr>
          <w:rFonts w:ascii="Times New Roman" w:hAnsi="Times New Roman"/>
          <w:b/>
        </w:rPr>
        <w:t>Главный специалист отдела Центр по приему и обработке информации, категория С-</w:t>
      </w:r>
      <w:r>
        <w:rPr>
          <w:rFonts w:ascii="Times New Roman" w:hAnsi="Times New Roman"/>
          <w:b/>
          <w:lang w:val="en-US"/>
        </w:rPr>
        <w:t>R</w:t>
      </w:r>
      <w:r>
        <w:rPr>
          <w:rFonts w:ascii="Times New Roman" w:hAnsi="Times New Roman"/>
          <w:b/>
        </w:rPr>
        <w:t>-4, 1 единица.</w:t>
      </w:r>
    </w:p>
    <w:p w:rsidR="005E1631" w:rsidRDefault="005E1631" w:rsidP="005E1631">
      <w:pPr>
        <w:tabs>
          <w:tab w:val="left" w:pos="540"/>
          <w:tab w:val="left" w:pos="1620"/>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Должностной оклад в зависимости от выслуги лет от </w:t>
      </w:r>
      <w:r>
        <w:rPr>
          <w:rFonts w:ascii="Times New Roman" w:hAnsi="Times New Roman"/>
          <w:b/>
          <w:sz w:val="24"/>
          <w:szCs w:val="24"/>
          <w:lang w:val="kk-KZ"/>
        </w:rPr>
        <w:t xml:space="preserve">73288 </w:t>
      </w:r>
      <w:r>
        <w:rPr>
          <w:rFonts w:ascii="Times New Roman" w:hAnsi="Times New Roman"/>
          <w:bCs/>
          <w:sz w:val="24"/>
          <w:szCs w:val="24"/>
        </w:rPr>
        <w:t xml:space="preserve">тенге до </w:t>
      </w:r>
      <w:r>
        <w:rPr>
          <w:rFonts w:ascii="Times New Roman" w:hAnsi="Times New Roman"/>
          <w:b/>
          <w:sz w:val="24"/>
          <w:szCs w:val="24"/>
          <w:lang w:val="kk-KZ"/>
        </w:rPr>
        <w:t>99105</w:t>
      </w:r>
      <w:r>
        <w:rPr>
          <w:rFonts w:ascii="Times New Roman" w:hAnsi="Times New Roman"/>
          <w:sz w:val="24"/>
          <w:szCs w:val="24"/>
          <w:lang w:val="kk-KZ"/>
        </w:rPr>
        <w:t xml:space="preserve"> </w:t>
      </w:r>
      <w:r>
        <w:rPr>
          <w:rFonts w:ascii="Times New Roman" w:hAnsi="Times New Roman"/>
          <w:bCs/>
          <w:sz w:val="24"/>
          <w:szCs w:val="24"/>
        </w:rPr>
        <w:t>тенге.</w:t>
      </w:r>
    </w:p>
    <w:p w:rsidR="005E1631" w:rsidRDefault="005E1631" w:rsidP="005E1631">
      <w:pPr>
        <w:pStyle w:val="1"/>
        <w:rPr>
          <w:spacing w:val="-10"/>
        </w:rPr>
      </w:pPr>
      <w:r>
        <w:rPr>
          <w:b/>
        </w:rPr>
        <w:t>Основные функциональные обязанности:</w:t>
      </w:r>
      <w:r>
        <w:t xml:space="preserve"> </w:t>
      </w:r>
    </w:p>
    <w:p w:rsidR="005E1631" w:rsidRDefault="005E1631" w:rsidP="005E1631">
      <w:pPr>
        <w:spacing w:after="0" w:line="240" w:lineRule="auto"/>
        <w:jc w:val="both"/>
        <w:rPr>
          <w:rFonts w:ascii="Times New Roman" w:eastAsiaTheme="majorEastAsia" w:hAnsi="Times New Roman"/>
          <w:bCs/>
        </w:rPr>
      </w:pPr>
      <w:proofErr w:type="gramStart"/>
      <w:r>
        <w:rPr>
          <w:rFonts w:ascii="Times New Roman" w:eastAsiaTheme="majorEastAsia" w:hAnsi="Times New Roman"/>
          <w:bCs/>
        </w:rPr>
        <w:t>Обеспечивать  реализацию</w:t>
      </w:r>
      <w:proofErr w:type="gramEnd"/>
      <w:r>
        <w:rPr>
          <w:rFonts w:ascii="Times New Roman" w:eastAsiaTheme="majorEastAsia" w:hAnsi="Times New Roman"/>
          <w:bCs/>
        </w:rPr>
        <w:t xml:space="preserve"> задач и решений Департамента государственных доходов по </w:t>
      </w:r>
      <w:proofErr w:type="spellStart"/>
      <w:r>
        <w:rPr>
          <w:rFonts w:ascii="Times New Roman" w:eastAsiaTheme="majorEastAsia" w:hAnsi="Times New Roman"/>
          <w:bCs/>
        </w:rPr>
        <w:t>Костанайской</w:t>
      </w:r>
      <w:proofErr w:type="spellEnd"/>
      <w:r>
        <w:rPr>
          <w:rFonts w:ascii="Times New Roman" w:eastAsiaTheme="majorEastAsia" w:hAnsi="Times New Roman"/>
          <w:bCs/>
        </w:rPr>
        <w:t xml:space="preserve"> области, приказов, распоряжений руководителя Управления государственных доходов, распоряжений руководителя отдела, нести  персональную ответственность за выполнение возложенных на  него  задач и осуществление им своих функций;</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Прием и обработка налоговой отчетности, ввод их в информационные системы, прием деклараций по госслужащим и выдача справок по ним.</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Разноска принятых ФНО на лицевые счета и проверка правильности разноски и зачисления </w:t>
      </w:r>
      <w:proofErr w:type="gramStart"/>
      <w:r>
        <w:rPr>
          <w:rFonts w:ascii="Times New Roman" w:eastAsiaTheme="majorEastAsia" w:hAnsi="Times New Roman"/>
          <w:bCs/>
        </w:rPr>
        <w:t>в сроки</w:t>
      </w:r>
      <w:proofErr w:type="gramEnd"/>
      <w:r>
        <w:rPr>
          <w:rFonts w:ascii="Times New Roman" w:eastAsiaTheme="majorEastAsia" w:hAnsi="Times New Roman"/>
          <w:bCs/>
        </w:rPr>
        <w:t xml:space="preserve"> установленные Регламентом.</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Контроль за регистрационной базой плательщиков НДС.</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Сверка с уполномоченными </w:t>
      </w:r>
      <w:proofErr w:type="gramStart"/>
      <w:r>
        <w:rPr>
          <w:rFonts w:ascii="Times New Roman" w:eastAsiaTheme="majorEastAsia" w:hAnsi="Times New Roman"/>
          <w:bCs/>
        </w:rPr>
        <w:t xml:space="preserve">органами,   </w:t>
      </w:r>
      <w:proofErr w:type="gramEnd"/>
      <w:r>
        <w:rPr>
          <w:rFonts w:ascii="Times New Roman" w:eastAsiaTheme="majorEastAsia" w:hAnsi="Times New Roman"/>
          <w:bCs/>
        </w:rPr>
        <w:t xml:space="preserve">                                                                                   проверка предоставленных данных путем сверки с уполномоченными органами, в случае выявления нарушений подготовка административных дел и передача их в суд.</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Выявление  бездействующих НП, передача по бездействующим НП на сайт НУ МФ РК.                                                                                                                                                                                                                                                                                                                                                                                                                                                                                                                                                                                                                                                                                         </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Начисление налогов физическим лицам, ведение их лицевых счетов, формирование извещений об исчисленных суммах налогов, выписка уведомлений. </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Работа со специалистами сельских округов по созданию налогооблагаемой базы имущественного, земельного и транспортного налогов с физических лиц, исчислению налогов. </w:t>
      </w:r>
    </w:p>
    <w:p w:rsidR="005E1631" w:rsidRDefault="005E1631" w:rsidP="005E1631">
      <w:pPr>
        <w:spacing w:after="0" w:line="240" w:lineRule="auto"/>
        <w:jc w:val="both"/>
        <w:rPr>
          <w:rFonts w:ascii="Times New Roman" w:eastAsiaTheme="majorEastAsia" w:hAnsi="Times New Roman"/>
          <w:bCs/>
        </w:rPr>
      </w:pPr>
      <w:proofErr w:type="gramStart"/>
      <w:r>
        <w:rPr>
          <w:rFonts w:ascii="Times New Roman" w:eastAsiaTheme="majorEastAsia" w:hAnsi="Times New Roman"/>
          <w:bCs/>
        </w:rPr>
        <w:t>Прием  налоговые</w:t>
      </w:r>
      <w:proofErr w:type="gramEnd"/>
      <w:r>
        <w:rPr>
          <w:rFonts w:ascii="Times New Roman" w:eastAsiaTheme="majorEastAsia" w:hAnsi="Times New Roman"/>
          <w:bCs/>
        </w:rPr>
        <w:t xml:space="preserve"> заявления  по СХТП- работающим по СНР. Прием заявлений и выдача криптографических ключей.</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Сверка с отделом учета и анализа по достоверности начисленных сумм в лицевые счета налогоплательщиков. </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Контроль за исполнением законодательства по обращениям граждан, ИП и </w:t>
      </w:r>
      <w:proofErr w:type="spellStart"/>
      <w:proofErr w:type="gramStart"/>
      <w:r>
        <w:rPr>
          <w:rFonts w:ascii="Times New Roman" w:eastAsiaTheme="majorEastAsia" w:hAnsi="Times New Roman"/>
          <w:bCs/>
        </w:rPr>
        <w:t>юр.лиц</w:t>
      </w:r>
      <w:proofErr w:type="spellEnd"/>
      <w:proofErr w:type="gramEnd"/>
      <w:r>
        <w:rPr>
          <w:rFonts w:ascii="Times New Roman" w:eastAsiaTheme="majorEastAsia" w:hAnsi="Times New Roman"/>
          <w:bCs/>
        </w:rPr>
        <w:t>.</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Камеральный контроль </w:t>
      </w:r>
      <w:proofErr w:type="spellStart"/>
      <w:r>
        <w:rPr>
          <w:rFonts w:ascii="Times New Roman" w:eastAsiaTheme="majorEastAsia" w:hAnsi="Times New Roman"/>
          <w:bCs/>
        </w:rPr>
        <w:t>РНиОН</w:t>
      </w:r>
      <w:proofErr w:type="spellEnd"/>
      <w:r>
        <w:rPr>
          <w:rFonts w:ascii="Times New Roman" w:eastAsiaTheme="majorEastAsia" w:hAnsi="Times New Roman"/>
          <w:bCs/>
        </w:rPr>
        <w:t>.</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Начисление налогов физическим лицам, ведение их лицевых счетов. Контроль по исчислению и уплате налога на транспортные средства.</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Администрирование базы ГБД ЮЛ.</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Прием налоговых заявлений на постановку (снятие) на регистрационный учет юридических и физических лиц, снятие с учета. </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Регистрация и выдача свидетельств налогоплательщиков РНН физическим лицам</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Регистрация и снятие с учета ККМ с фискальной памятью</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Осуществление контроля и взимание косвенных налогов в рамках таможенного союза</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Программное сопровождение ИС Акциз</w:t>
      </w:r>
    </w:p>
    <w:p w:rsidR="005E1631" w:rsidRDefault="005E1631" w:rsidP="005E1631">
      <w:pPr>
        <w:spacing w:after="0" w:line="240" w:lineRule="auto"/>
        <w:jc w:val="both"/>
        <w:rPr>
          <w:rFonts w:ascii="Times New Roman" w:eastAsiaTheme="majorEastAsia" w:hAnsi="Times New Roman"/>
          <w:bCs/>
        </w:rPr>
      </w:pPr>
      <w:r>
        <w:rPr>
          <w:rFonts w:ascii="Times New Roman" w:eastAsiaTheme="majorEastAsia" w:hAnsi="Times New Roman"/>
          <w:bCs/>
        </w:rPr>
        <w:t xml:space="preserve">Составление протоколов об административных </w:t>
      </w:r>
      <w:proofErr w:type="gramStart"/>
      <w:r>
        <w:rPr>
          <w:rFonts w:ascii="Times New Roman" w:eastAsiaTheme="majorEastAsia" w:hAnsi="Times New Roman"/>
          <w:bCs/>
        </w:rPr>
        <w:t>правонарушений  ИС</w:t>
      </w:r>
      <w:proofErr w:type="gramEnd"/>
      <w:r>
        <w:rPr>
          <w:rFonts w:ascii="Times New Roman" w:eastAsiaTheme="majorEastAsia" w:hAnsi="Times New Roman"/>
          <w:bCs/>
        </w:rPr>
        <w:t xml:space="preserve"> ЭКНА.</w:t>
      </w:r>
    </w:p>
    <w:p w:rsidR="005E1631" w:rsidRDefault="005E1631" w:rsidP="005E1631">
      <w:pPr>
        <w:spacing w:after="0"/>
        <w:jc w:val="both"/>
        <w:rPr>
          <w:rFonts w:ascii="Times New Roman" w:hAnsi="Times New Roman"/>
          <w:bCs/>
          <w:spacing w:val="-1"/>
          <w:lang w:val="kk-KZ"/>
        </w:rPr>
      </w:pPr>
      <w:r>
        <w:rPr>
          <w:b/>
          <w:i/>
        </w:rPr>
        <w:tab/>
      </w:r>
      <w:r>
        <w:rPr>
          <w:rFonts w:ascii="Times New Roman" w:hAnsi="Times New Roman"/>
          <w:b/>
        </w:rPr>
        <w:t>Требования к участникам конкурса:</w:t>
      </w:r>
      <w:r>
        <w:rPr>
          <w:b/>
          <w:i/>
        </w:rPr>
        <w:t xml:space="preserve"> </w:t>
      </w:r>
      <w:r>
        <w:rPr>
          <w:rFonts w:ascii="Times New Roman" w:hAnsi="Times New Roman"/>
          <w:bCs/>
          <w:spacing w:val="-1"/>
        </w:rPr>
        <w:t>Высшее</w:t>
      </w:r>
      <w:r>
        <w:rPr>
          <w:rFonts w:ascii="Times New Roman" w:hAnsi="Times New Roman"/>
          <w:bCs/>
          <w:spacing w:val="-1"/>
          <w:lang w:val="kk-KZ"/>
        </w:rPr>
        <w:t>: социальные науки, экономика и бизнес (экономика, менеджмент, учет и аудит, государственное и местное управление, финансы, экономист по финансовой работе), п</w:t>
      </w:r>
      <w:proofErr w:type="spellStart"/>
      <w:r>
        <w:rPr>
          <w:rFonts w:ascii="Times New Roman" w:hAnsi="Times New Roman"/>
          <w:bCs/>
          <w:spacing w:val="-1"/>
        </w:rPr>
        <w:t>раво</w:t>
      </w:r>
      <w:proofErr w:type="spellEnd"/>
      <w:r>
        <w:rPr>
          <w:rFonts w:ascii="Times New Roman" w:hAnsi="Times New Roman"/>
          <w:bCs/>
          <w:spacing w:val="-1"/>
        </w:rPr>
        <w:t xml:space="preserve"> (юриспруденция, таможенное дело</w:t>
      </w:r>
      <w:r>
        <w:rPr>
          <w:rFonts w:ascii="Times New Roman" w:hAnsi="Times New Roman"/>
          <w:bCs/>
          <w:spacing w:val="-1"/>
          <w:lang w:val="kk-KZ"/>
        </w:rPr>
        <w:t xml:space="preserve">). </w:t>
      </w:r>
    </w:p>
    <w:p w:rsidR="005E1631" w:rsidRDefault="005E1631" w:rsidP="005E1631">
      <w:pPr>
        <w:spacing w:after="0"/>
        <w:jc w:val="both"/>
        <w:rPr>
          <w:rFonts w:ascii="Times New Roman" w:hAnsi="Times New Roman"/>
          <w:bCs/>
          <w:spacing w:val="-1"/>
        </w:rPr>
      </w:pPr>
      <w:r>
        <w:rPr>
          <w:rFonts w:ascii="Times New Roman" w:hAnsi="Times New Roman"/>
          <w:bCs/>
          <w:spacing w:val="-1"/>
          <w:lang w:val="kk-KZ"/>
        </w:rPr>
        <w:lastRenderedPageBreak/>
        <w:t>Д</w:t>
      </w:r>
      <w:r>
        <w:rPr>
          <w:rFonts w:ascii="Times New Roman" w:hAnsi="Times New Roman"/>
          <w:bCs/>
          <w:spacing w:val="-1"/>
        </w:rPr>
        <w:t xml:space="preserve">опускается </w:t>
      </w:r>
      <w:proofErr w:type="spellStart"/>
      <w:r>
        <w:rPr>
          <w:rFonts w:ascii="Times New Roman" w:hAnsi="Times New Roman"/>
          <w:bCs/>
          <w:spacing w:val="-1"/>
        </w:rPr>
        <w:t>послесреднее</w:t>
      </w:r>
      <w:proofErr w:type="spellEnd"/>
      <w:r>
        <w:rPr>
          <w:rFonts w:ascii="Times New Roman" w:hAnsi="Times New Roman"/>
          <w:bCs/>
          <w:spacing w:val="-1"/>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5E1631" w:rsidRDefault="005E1631" w:rsidP="005E1631">
      <w:pPr>
        <w:spacing w:after="0"/>
        <w:ind w:firstLine="567"/>
        <w:jc w:val="both"/>
        <w:rPr>
          <w:rFonts w:ascii="Times New Roman" w:eastAsiaTheme="minorHAnsi" w:hAnsi="Times New Roman"/>
          <w:lang w:eastAsia="en-US"/>
        </w:rPr>
      </w:pPr>
      <w:r>
        <w:rPr>
          <w:rFonts w:ascii="Times New Roman" w:eastAsiaTheme="minorHAnsi" w:hAnsi="Times New Roman"/>
          <w:lang w:val="kk-KZ" w:eastAsia="en-US"/>
        </w:rPr>
        <w:t>Н</w:t>
      </w:r>
      <w:proofErr w:type="spellStart"/>
      <w:r>
        <w:rPr>
          <w:rFonts w:ascii="Times New Roman" w:eastAsiaTheme="minorHAnsi" w:hAnsi="Times New Roman"/>
          <w:lang w:eastAsia="en-US"/>
        </w:rPr>
        <w:t>аличие</w:t>
      </w:r>
      <w:proofErr w:type="spellEnd"/>
      <w:r>
        <w:rPr>
          <w:rFonts w:ascii="Times New Roman" w:eastAsiaTheme="minorHAnsi" w:hAnsi="Times New Roman"/>
          <w:lang w:eastAsia="en-US"/>
        </w:rPr>
        <w:t xml:space="preserve"> следующих компетенций: инициативность, </w:t>
      </w:r>
      <w:proofErr w:type="spellStart"/>
      <w:r>
        <w:rPr>
          <w:rFonts w:ascii="Times New Roman" w:eastAsiaTheme="minorHAnsi" w:hAnsi="Times New Roman"/>
          <w:lang w:eastAsia="en-US"/>
        </w:rPr>
        <w:t>коммуникативность</w:t>
      </w:r>
      <w:proofErr w:type="spellEnd"/>
      <w:r>
        <w:rPr>
          <w:rFonts w:ascii="Times New Roman" w:eastAsiaTheme="minorHAnsi" w:hAnsi="Times New Roman"/>
          <w:lang w:eastAsia="en-US"/>
        </w:rPr>
        <w:t>,</w:t>
      </w:r>
      <w:r>
        <w:rPr>
          <w:rFonts w:ascii="Times New Roman" w:eastAsiaTheme="minorHAnsi" w:hAnsi="Times New Roman"/>
          <w:lang w:val="kk-KZ" w:eastAsia="en-US"/>
        </w:rPr>
        <w:t xml:space="preserve"> </w:t>
      </w:r>
      <w:proofErr w:type="spellStart"/>
      <w:r>
        <w:rPr>
          <w:rFonts w:ascii="Times New Roman" w:eastAsiaTheme="minorHAnsi" w:hAnsi="Times New Roman"/>
          <w:lang w:eastAsia="en-US"/>
        </w:rPr>
        <w:t>аналитичность</w:t>
      </w:r>
      <w:proofErr w:type="spellEnd"/>
      <w:r>
        <w:rPr>
          <w:rFonts w:ascii="Times New Roman" w:eastAsiaTheme="minorHAnsi" w:hAnsi="Times New Roman"/>
          <w:lang w:eastAsia="en-US"/>
        </w:rPr>
        <w:t>, организованность, этичность, ориентация на качество, ориентация на потребителя, нетерпимость к коррупции;</w:t>
      </w:r>
    </w:p>
    <w:p w:rsidR="005E1631" w:rsidRDefault="005E1631" w:rsidP="005E1631">
      <w:pPr>
        <w:spacing w:after="0" w:line="240" w:lineRule="auto"/>
        <w:ind w:firstLine="567"/>
        <w:contextualSpacing/>
        <w:jc w:val="both"/>
        <w:rPr>
          <w:rFonts w:ascii="Times New Roman" w:hAnsi="Times New Roman"/>
          <w:lang w:val="kk-KZ"/>
        </w:rPr>
      </w:pPr>
      <w:r>
        <w:rPr>
          <w:rFonts w:ascii="Times New Roman" w:eastAsiaTheme="minorHAnsi" w:hAnsi="Times New Roman"/>
          <w:lang w:val="kk-KZ" w:eastAsia="en-US"/>
        </w:rPr>
        <w:t>О</w:t>
      </w:r>
      <w:proofErr w:type="spellStart"/>
      <w:r>
        <w:rPr>
          <w:rFonts w:ascii="Times New Roman" w:eastAsiaTheme="minorHAnsi" w:hAnsi="Times New Roman"/>
          <w:lang w:eastAsia="en-US"/>
        </w:rPr>
        <w:t>пыт</w:t>
      </w:r>
      <w:proofErr w:type="spellEnd"/>
      <w:r>
        <w:rPr>
          <w:rFonts w:ascii="Times New Roman" w:eastAsiaTheme="minorHAnsi" w:hAnsi="Times New Roman"/>
          <w:lang w:eastAsia="en-US"/>
        </w:rPr>
        <w:t xml:space="preserve"> работы при наличии высшего образования не требуется.</w:t>
      </w:r>
      <w:r>
        <w:rPr>
          <w:rFonts w:ascii="Times New Roman" w:hAnsi="Times New Roman"/>
        </w:rPr>
        <w:t xml:space="preserve"> </w:t>
      </w:r>
    </w:p>
    <w:p w:rsidR="005E1631" w:rsidRDefault="005E1631" w:rsidP="005E1631">
      <w:pPr>
        <w:pStyle w:val="1"/>
        <w:ind w:firstLine="567"/>
        <w:rPr>
          <w:sz w:val="22"/>
          <w:szCs w:val="22"/>
          <w:lang w:val="kk-KZ"/>
        </w:rPr>
      </w:pPr>
      <w:r>
        <w:rPr>
          <w:b/>
          <w:sz w:val="22"/>
          <w:szCs w:val="22"/>
        </w:rPr>
        <w:t xml:space="preserve">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 По второй программе для категорий </w:t>
      </w:r>
      <w:r>
        <w:rPr>
          <w:b/>
          <w:bCs/>
          <w:sz w:val="22"/>
          <w:szCs w:val="22"/>
          <w:shd w:val="clear" w:color="auto" w:fill="FFFFFF"/>
        </w:rPr>
        <w:t>С-</w:t>
      </w:r>
      <w:r>
        <w:rPr>
          <w:b/>
          <w:bCs/>
          <w:sz w:val="22"/>
          <w:szCs w:val="22"/>
          <w:shd w:val="clear" w:color="auto" w:fill="FFFFFF"/>
          <w:lang w:val="en-US"/>
        </w:rPr>
        <w:t>R</w:t>
      </w:r>
      <w:r>
        <w:rPr>
          <w:b/>
          <w:bCs/>
          <w:sz w:val="22"/>
          <w:szCs w:val="22"/>
          <w:shd w:val="clear" w:color="auto" w:fill="FFFFFF"/>
        </w:rPr>
        <w:t xml:space="preserve">-4 </w:t>
      </w:r>
      <w:r>
        <w:rPr>
          <w:b/>
          <w:sz w:val="22"/>
          <w:szCs w:val="22"/>
        </w:rPr>
        <w:t>включает</w:t>
      </w:r>
      <w:r>
        <w:rPr>
          <w:sz w:val="22"/>
          <w:szCs w:val="22"/>
        </w:rPr>
        <w:t xml:space="preserve">: 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w:t>
      </w:r>
      <w:proofErr w:type="spellStart"/>
      <w:r>
        <w:rPr>
          <w:sz w:val="22"/>
          <w:szCs w:val="22"/>
        </w:rPr>
        <w:t>Казахстан»,Этического</w:t>
      </w:r>
      <w:proofErr w:type="spellEnd"/>
      <w:r>
        <w:rPr>
          <w:sz w:val="22"/>
          <w:szCs w:val="22"/>
        </w:rPr>
        <w:t xml:space="preserve"> Кодекса государственных служащих Республики Казахстан (Правил служебной этики государственных служащих).</w:t>
      </w:r>
    </w:p>
    <w:p w:rsidR="005E1631" w:rsidRDefault="005E1631" w:rsidP="005E1631">
      <w:pPr>
        <w:ind w:firstLine="567"/>
        <w:jc w:val="both"/>
        <w:rPr>
          <w:rFonts w:ascii="Times New Roman" w:hAnsi="Times New Roman"/>
          <w:b/>
          <w:sz w:val="24"/>
          <w:szCs w:val="24"/>
        </w:rPr>
      </w:pPr>
      <w:r>
        <w:rPr>
          <w:rFonts w:ascii="Times New Roman" w:hAnsi="Times New Roman"/>
          <w:b/>
          <w:sz w:val="24"/>
          <w:szCs w:val="24"/>
          <w:lang w:eastAsia="ko-KR"/>
        </w:rPr>
        <w:t xml:space="preserve">Конкурс проводится на основе «Правил проведения конкурса на </w:t>
      </w:r>
      <w:r>
        <w:rPr>
          <w:rFonts w:ascii="Times New Roman" w:hAnsi="Times New Roman"/>
          <w:b/>
          <w:sz w:val="24"/>
          <w:szCs w:val="24"/>
        </w:rPr>
        <w:t>занятие административной государственной должности корпуса «Б»</w:t>
      </w:r>
      <w:r>
        <w:rPr>
          <w:rFonts w:ascii="Times New Roman" w:hAnsi="Times New Roman"/>
          <w:b/>
          <w:sz w:val="24"/>
          <w:szCs w:val="24"/>
          <w:lang w:eastAsia="ko-KR"/>
        </w:rPr>
        <w:t xml:space="preserve">, утвержденных Приказом Председателя </w:t>
      </w:r>
      <w:proofErr w:type="spellStart"/>
      <w:r>
        <w:rPr>
          <w:rFonts w:ascii="Times New Roman" w:hAnsi="Times New Roman"/>
          <w:b/>
          <w:sz w:val="24"/>
          <w:szCs w:val="24"/>
          <w:lang w:eastAsia="ko-KR"/>
        </w:rPr>
        <w:t>Аген</w:t>
      </w:r>
      <w:proofErr w:type="spellEnd"/>
      <w:r>
        <w:rPr>
          <w:rFonts w:ascii="Times New Roman" w:hAnsi="Times New Roman"/>
          <w:b/>
          <w:sz w:val="24"/>
          <w:szCs w:val="24"/>
          <w:lang w:val="kk-KZ" w:eastAsia="ko-KR"/>
        </w:rPr>
        <w:t>т</w:t>
      </w:r>
      <w:proofErr w:type="spellStart"/>
      <w:r>
        <w:rPr>
          <w:rFonts w:ascii="Times New Roman" w:hAnsi="Times New Roman"/>
          <w:b/>
          <w:sz w:val="24"/>
          <w:szCs w:val="24"/>
          <w:lang w:eastAsia="ko-KR"/>
        </w:rPr>
        <w:t>ства</w:t>
      </w:r>
      <w:proofErr w:type="spellEnd"/>
      <w:r>
        <w:rPr>
          <w:rFonts w:ascii="Times New Roman" w:hAnsi="Times New Roman"/>
          <w:b/>
          <w:sz w:val="24"/>
          <w:szCs w:val="24"/>
          <w:lang w:eastAsia="ko-KR"/>
        </w:rPr>
        <w:t xml:space="preserve"> Республики Казахстан по делам </w:t>
      </w:r>
      <w:proofErr w:type="gramStart"/>
      <w:r>
        <w:rPr>
          <w:rFonts w:ascii="Times New Roman" w:hAnsi="Times New Roman"/>
          <w:b/>
          <w:sz w:val="24"/>
          <w:szCs w:val="24"/>
          <w:lang w:eastAsia="ko-KR"/>
        </w:rPr>
        <w:t>государственной  службы</w:t>
      </w:r>
      <w:proofErr w:type="gramEnd"/>
      <w:r>
        <w:rPr>
          <w:rFonts w:ascii="Times New Roman" w:hAnsi="Times New Roman"/>
          <w:b/>
          <w:sz w:val="24"/>
          <w:szCs w:val="24"/>
          <w:lang w:eastAsia="ko-KR"/>
        </w:rPr>
        <w:t xml:space="preserve"> и противодействию коррупции от 21 февраля 2017 года № 40.</w:t>
      </w:r>
      <w:r>
        <w:rPr>
          <w:rFonts w:ascii="Times New Roman" w:hAnsi="Times New Roman"/>
          <w:b/>
          <w:sz w:val="24"/>
          <w:szCs w:val="24"/>
        </w:rPr>
        <w:t xml:space="preserve"> </w:t>
      </w:r>
    </w:p>
    <w:p w:rsidR="005E1631" w:rsidRDefault="005E1631" w:rsidP="005E1631">
      <w:pPr>
        <w:pStyle w:val="1"/>
        <w:ind w:firstLine="567"/>
        <w:jc w:val="both"/>
        <w:rPr>
          <w:b/>
          <w:i/>
          <w:iCs/>
        </w:rPr>
      </w:pPr>
      <w:r>
        <w:rPr>
          <w:b/>
        </w:rPr>
        <w:t>Необходимые для участия в общем конкурсе документы:</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заявление по форме, согласно приложению 2 к настоящим Правилам;</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копии документов об образовании и приложений к ним, засвидетельствованные нотариально;</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eastAsiaTheme="minorHAnsi" w:hAnsi="Times New Roman"/>
          <w:sz w:val="24"/>
          <w:szCs w:val="24"/>
          <w:lang w:eastAsia="en-US"/>
        </w:rPr>
        <w:t>нострификации</w:t>
      </w:r>
      <w:proofErr w:type="spellEnd"/>
      <w:r>
        <w:rPr>
          <w:rFonts w:ascii="Times New Roman" w:eastAsiaTheme="minorHAnsi" w:hAnsi="Times New Roman"/>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eastAsiaTheme="minorHAnsi" w:hAnsi="Times New Roman"/>
          <w:sz w:val="24"/>
          <w:szCs w:val="24"/>
          <w:lang w:eastAsia="en-US"/>
        </w:rPr>
        <w:t>Болашак</w:t>
      </w:r>
      <w:proofErr w:type="spellEnd"/>
      <w:r>
        <w:rPr>
          <w:rFonts w:ascii="Times New Roman" w:eastAsiaTheme="minorHAnsi" w:hAnsi="Times New Roman"/>
          <w:sz w:val="24"/>
          <w:szCs w:val="24"/>
          <w:lang w:eastAsia="en-US"/>
        </w:rPr>
        <w:t>», а также подпадающих под действие международного договора (соглашение) о взаимном признании и эквивалентности.</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 копиям документов об образовании, выданных обладателям международной стипендии «</w:t>
      </w:r>
      <w:proofErr w:type="spellStart"/>
      <w:r>
        <w:rPr>
          <w:rFonts w:ascii="Times New Roman" w:eastAsiaTheme="minorHAnsi" w:hAnsi="Times New Roman"/>
          <w:sz w:val="24"/>
          <w:szCs w:val="24"/>
          <w:lang w:eastAsia="en-US"/>
        </w:rPr>
        <w:t>Болашак</w:t>
      </w:r>
      <w:proofErr w:type="spellEnd"/>
      <w:r>
        <w:rPr>
          <w:rFonts w:ascii="Times New Roman" w:eastAsiaTheme="minorHAnsi" w:hAnsi="Times New Roman"/>
          <w:sz w:val="24"/>
          <w:szCs w:val="24"/>
          <w:lang w:eastAsia="en-US"/>
        </w:rPr>
        <w:t xml:space="preserve">», прилагается копия справки о завершении обучения по </w:t>
      </w:r>
      <w:r>
        <w:rPr>
          <w:rFonts w:ascii="Times New Roman" w:eastAsiaTheme="minorHAnsi" w:hAnsi="Times New Roman"/>
          <w:sz w:val="24"/>
          <w:szCs w:val="24"/>
          <w:lang w:eastAsia="en-US"/>
        </w:rPr>
        <w:lastRenderedPageBreak/>
        <w:t>международной стипендии Президента Республики Казахстан «</w:t>
      </w:r>
      <w:proofErr w:type="spellStart"/>
      <w:r>
        <w:rPr>
          <w:rFonts w:ascii="Times New Roman" w:eastAsiaTheme="minorHAnsi" w:hAnsi="Times New Roman"/>
          <w:sz w:val="24"/>
          <w:szCs w:val="24"/>
          <w:lang w:eastAsia="en-US"/>
        </w:rPr>
        <w:t>Болашак</w:t>
      </w:r>
      <w:proofErr w:type="spellEnd"/>
      <w:r>
        <w:rPr>
          <w:rFonts w:ascii="Times New Roman" w:eastAsiaTheme="minorHAnsi" w:hAnsi="Times New Roman"/>
          <w:sz w:val="24"/>
          <w:szCs w:val="24"/>
          <w:lang w:eastAsia="en-US"/>
        </w:rPr>
        <w:t>», выданной акционерным обществом «Центр международных программ».</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eastAsiaTheme="minorHAnsi" w:hAnsi="Times New Roman"/>
          <w:sz w:val="24"/>
          <w:szCs w:val="24"/>
          <w:lang w:eastAsia="en-US"/>
        </w:rPr>
        <w:t>и.о</w:t>
      </w:r>
      <w:proofErr w:type="spellEnd"/>
      <w:r>
        <w:rPr>
          <w:rFonts w:ascii="Times New Roman" w:eastAsiaTheme="minorHAnsi" w:hAnsi="Times New Roman"/>
          <w:sz w:val="24"/>
          <w:szCs w:val="24"/>
          <w:lang w:eastAsia="en-US"/>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копия документа, удостоверяющего личность, гражданина Республики Казахстан;</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1631" w:rsidRDefault="005E1631" w:rsidP="005E1631">
      <w:pPr>
        <w:autoSpaceDE w:val="0"/>
        <w:autoSpaceDN w:val="0"/>
        <w:adjustRightInd w:val="0"/>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1631" w:rsidRDefault="005E1631" w:rsidP="005E1631">
      <w:pPr>
        <w:pStyle w:val="1"/>
        <w:spacing w:before="0" w:beforeAutospacing="0" w:after="0" w:afterAutospacing="0"/>
        <w:ind w:firstLine="567"/>
        <w:contextualSpacing/>
        <w:jc w:val="both"/>
      </w:pPr>
      <w: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1631" w:rsidRDefault="005E1631" w:rsidP="005E1631">
      <w:pPr>
        <w:pStyle w:val="1"/>
        <w:spacing w:before="0" w:beforeAutospacing="0" w:after="0" w:afterAutospacing="0"/>
        <w:ind w:firstLine="567"/>
        <w:contextualSpacing/>
        <w:jc w:val="both"/>
      </w:pPr>
      <w:r>
        <w:t>Допускается предоставление копий документов, указанных в подпунктах 3), 4), 5), 7), 8), 9) и 10) пункта 76 настоящих правил.</w:t>
      </w:r>
    </w:p>
    <w:p w:rsidR="005E1631" w:rsidRDefault="005E1631" w:rsidP="005E1631">
      <w:pPr>
        <w:pStyle w:val="1"/>
        <w:spacing w:before="0" w:beforeAutospacing="0" w:after="0" w:afterAutospacing="0"/>
        <w:ind w:firstLine="567"/>
        <w:contextualSpacing/>
        <w:jc w:val="both"/>
      </w:pPr>
      <w:r>
        <w:lastRenderedPageBreak/>
        <w:t xml:space="preserve">Не требуется предоставление копии документа, подтверждающих трудовую деятельность, в случае, если гражданин не осуществлял трудовую деятельность </w:t>
      </w:r>
      <w:proofErr w:type="gramStart"/>
      <w:r>
        <w:t>и</w:t>
      </w:r>
      <w:proofErr w:type="gramEnd"/>
      <w:r>
        <w:t xml:space="preserve"> если стаж работы не требуется по вакантной должности, на которую объявлен конкурс.</w:t>
      </w:r>
    </w:p>
    <w:p w:rsidR="005E1631" w:rsidRDefault="005E1631" w:rsidP="005E1631">
      <w:pPr>
        <w:pStyle w:val="1"/>
        <w:ind w:firstLine="708"/>
        <w:jc w:val="both"/>
      </w:pPr>
      <w: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1631" w:rsidRDefault="005E1631" w:rsidP="005E1631">
      <w:pPr>
        <w:pStyle w:val="1"/>
        <w:ind w:firstLine="567"/>
        <w:jc w:val="both"/>
      </w:pPr>
    </w:p>
    <w:p w:rsidR="005E1631" w:rsidRDefault="005E1631" w:rsidP="005E1631">
      <w:pPr>
        <w:spacing w:after="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 xml:space="preserve">Лица, изъявившие желание участвовать в общем конкурсе представляют документы в РГУ «Управление государственных доходов по Тарановскому району Департамента государственных доходов по </w:t>
      </w:r>
      <w:proofErr w:type="spellStart"/>
      <w:r>
        <w:rPr>
          <w:rFonts w:ascii="Times New Roman" w:hAnsi="Times New Roman"/>
          <w:sz w:val="24"/>
          <w:szCs w:val="24"/>
        </w:rPr>
        <w:t>Костанайской</w:t>
      </w:r>
      <w:proofErr w:type="spellEnd"/>
      <w:r>
        <w:rPr>
          <w:rFonts w:ascii="Times New Roman" w:hAnsi="Times New Roman"/>
          <w:sz w:val="24"/>
          <w:szCs w:val="24"/>
        </w:rPr>
        <w:t xml:space="preserve"> области», </w:t>
      </w:r>
      <w:r>
        <w:rPr>
          <w:rFonts w:ascii="Times New Roman" w:hAnsi="Times New Roman"/>
          <w:color w:val="000000"/>
          <w:sz w:val="24"/>
          <w:szCs w:val="24"/>
        </w:rPr>
        <w:t xml:space="preserve">в течение </w:t>
      </w:r>
      <w:r>
        <w:rPr>
          <w:rFonts w:ascii="Times New Roman" w:hAnsi="Times New Roman"/>
          <w:b/>
          <w:color w:val="000000"/>
          <w:spacing w:val="3"/>
          <w:sz w:val="24"/>
          <w:szCs w:val="24"/>
        </w:rPr>
        <w:t>7 рабочих дней</w:t>
      </w:r>
      <w:r>
        <w:rPr>
          <w:rFonts w:ascii="Times New Roman" w:hAnsi="Times New Roman"/>
          <w:color w:val="000000"/>
          <w:spacing w:val="3"/>
          <w:sz w:val="24"/>
          <w:szCs w:val="24"/>
        </w:rPr>
        <w:t xml:space="preserve"> со следующего дня последней </w:t>
      </w:r>
      <w:r>
        <w:rPr>
          <w:rFonts w:ascii="Times New Roman" w:hAnsi="Times New Roman"/>
          <w:color w:val="000000"/>
          <w:sz w:val="24"/>
          <w:szCs w:val="24"/>
        </w:rPr>
        <w:t xml:space="preserve">публикации объявления о проведении общего конкурса на </w:t>
      </w:r>
      <w:proofErr w:type="spellStart"/>
      <w:r>
        <w:rPr>
          <w:rFonts w:ascii="Times New Roman" w:hAnsi="Times New Roman"/>
          <w:color w:val="000000"/>
          <w:sz w:val="24"/>
          <w:szCs w:val="24"/>
        </w:rPr>
        <w:t>интернет-ресурсах</w:t>
      </w:r>
      <w:proofErr w:type="spellEnd"/>
      <w:r>
        <w:rPr>
          <w:rFonts w:ascii="Times New Roman" w:hAnsi="Times New Roman"/>
          <w:color w:val="000000"/>
          <w:sz w:val="24"/>
          <w:szCs w:val="24"/>
        </w:rPr>
        <w:t xml:space="preserve"> и уполномоченного органа по адресу: (11</w:t>
      </w:r>
      <w:r>
        <w:rPr>
          <w:rFonts w:ascii="Times New Roman" w:hAnsi="Times New Roman"/>
          <w:color w:val="000000"/>
          <w:sz w:val="24"/>
          <w:szCs w:val="24"/>
          <w:lang w:val="kk-KZ"/>
        </w:rPr>
        <w:t>1700</w:t>
      </w:r>
      <w:r>
        <w:rPr>
          <w:rFonts w:ascii="Times New Roman" w:hAnsi="Times New Roman"/>
          <w:color w:val="000000"/>
          <w:sz w:val="24"/>
          <w:szCs w:val="24"/>
        </w:rPr>
        <w:t xml:space="preserve">, </w:t>
      </w:r>
      <w:r>
        <w:rPr>
          <w:rFonts w:ascii="Times New Roman" w:hAnsi="Times New Roman"/>
          <w:color w:val="000000"/>
          <w:sz w:val="24"/>
          <w:szCs w:val="24"/>
          <w:lang w:val="kk-KZ"/>
        </w:rPr>
        <w:t xml:space="preserve">Костанайская область, Тарановский район, с.Тарановское, ул. Советская, д.39 </w:t>
      </w:r>
      <w:r>
        <w:rPr>
          <w:rFonts w:ascii="Times New Roman" w:hAnsi="Times New Roman"/>
          <w:sz w:val="24"/>
          <w:szCs w:val="24"/>
          <w:lang w:val="kk-KZ"/>
        </w:rPr>
        <w:t>или по электронной почте</w:t>
      </w:r>
      <w:r>
        <w:rPr>
          <w:rFonts w:ascii="Times New Roman" w:hAnsi="Times New Roman"/>
          <w:b/>
          <w:sz w:val="24"/>
          <w:szCs w:val="24"/>
          <w:lang w:val="kk-KZ"/>
        </w:rPr>
        <w:t xml:space="preserve"> </w:t>
      </w:r>
      <w:hyperlink r:id="rId8" w:history="1">
        <w:r>
          <w:rPr>
            <w:rStyle w:val="a3"/>
            <w:rFonts w:ascii="Times New Roman" w:hAnsi="Times New Roman"/>
            <w:b/>
            <w:sz w:val="24"/>
            <w:szCs w:val="24"/>
            <w:lang w:val="kk-KZ"/>
          </w:rPr>
          <w:t>nk3913@taxkost.mgd.kz</w:t>
        </w:r>
      </w:hyperlink>
      <w:r>
        <w:rPr>
          <w:rFonts w:ascii="Times New Roman" w:hAnsi="Times New Roman"/>
          <w:b/>
          <w:sz w:val="24"/>
          <w:szCs w:val="24"/>
          <w:lang w:val="kk-KZ"/>
        </w:rPr>
        <w:t>,</w:t>
      </w:r>
      <w:r>
        <w:rPr>
          <w:b/>
          <w:lang w:val="kk-KZ"/>
        </w:rPr>
        <w:t xml:space="preserve"> </w:t>
      </w:r>
      <w:hyperlink r:id="rId9" w:history="1">
        <w:r>
          <w:rPr>
            <w:rStyle w:val="a3"/>
            <w:rFonts w:ascii="Times New Roman" w:hAnsi="Times New Roman"/>
            <w:b/>
            <w:color w:val="auto"/>
            <w:sz w:val="24"/>
            <w:szCs w:val="24"/>
            <w:u w:val="none"/>
            <w:lang w:val="kk-KZ"/>
          </w:rPr>
          <w:t>o.seitzhanov@kgd.gov.kz</w:t>
        </w:r>
      </w:hyperlink>
      <w:r>
        <w:rPr>
          <w:rFonts w:ascii="Times New Roman" w:hAnsi="Times New Roman"/>
          <w:b/>
          <w:sz w:val="24"/>
          <w:szCs w:val="24"/>
          <w:lang w:val="kk-KZ"/>
        </w:rPr>
        <w:t xml:space="preserve">, </w:t>
      </w:r>
      <w:hyperlink r:id="rId10" w:history="1">
        <w:r>
          <w:rPr>
            <w:rStyle w:val="a3"/>
            <w:rFonts w:ascii="Times New Roman" w:hAnsi="Times New Roman"/>
            <w:b/>
            <w:color w:val="auto"/>
            <w:sz w:val="24"/>
            <w:szCs w:val="24"/>
            <w:u w:val="none"/>
          </w:rPr>
          <w:t>oseitzhanov@taxkost.mgd.kz</w:t>
        </w:r>
      </w:hyperlink>
      <w:r>
        <w:rPr>
          <w:rFonts w:ascii="Times New Roman" w:hAnsi="Times New Roman"/>
          <w:color w:val="FF0000"/>
          <w:sz w:val="24"/>
          <w:szCs w:val="24"/>
          <w:lang w:val="kk-KZ"/>
        </w:rPr>
        <w:t xml:space="preserve"> </w:t>
      </w:r>
      <w:r>
        <w:rPr>
          <w:rFonts w:ascii="Times New Roman" w:hAnsi="Times New Roman"/>
          <w:sz w:val="24"/>
          <w:szCs w:val="24"/>
        </w:rPr>
        <w:t>либо посредством портала электронного Правительства «Е-</w:t>
      </w:r>
      <w:proofErr w:type="spellStart"/>
      <w:r>
        <w:rPr>
          <w:rFonts w:ascii="Times New Roman" w:hAnsi="Times New Roman"/>
          <w:sz w:val="24"/>
          <w:szCs w:val="24"/>
        </w:rPr>
        <w:t>gov</w:t>
      </w:r>
      <w:proofErr w:type="spellEnd"/>
      <w:r>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в сроки приема документов.</w:t>
      </w:r>
      <w:r>
        <w:rPr>
          <w:rFonts w:ascii="Times New Roman" w:hAnsi="Times New Roman"/>
          <w:sz w:val="24"/>
          <w:szCs w:val="24"/>
          <w:lang w:val="kk-KZ"/>
        </w:rPr>
        <w:t xml:space="preserve">   </w:t>
      </w:r>
    </w:p>
    <w:p w:rsidR="005E1631" w:rsidRDefault="005E1631" w:rsidP="005E1631">
      <w:pPr>
        <w:spacing w:after="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Pr>
          <w:rFonts w:ascii="Times New Roman" w:hAnsi="Times New Roman"/>
          <w:sz w:val="24"/>
          <w:szCs w:val="24"/>
        </w:rPr>
        <w:t>gov</w:t>
      </w:r>
      <w:proofErr w:type="spellEnd"/>
      <w:r>
        <w:rPr>
          <w:rFonts w:ascii="Times New Roman" w:hAnsi="Times New Roman"/>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r>
        <w:rPr>
          <w:rFonts w:ascii="Times New Roman" w:hAnsi="Times New Roman"/>
          <w:sz w:val="24"/>
          <w:szCs w:val="24"/>
          <w:lang w:val="kk-KZ"/>
        </w:rPr>
        <w:t xml:space="preserve"> Телефон для справок 8(71436) 3-62-62.</w:t>
      </w:r>
    </w:p>
    <w:p w:rsidR="005E1631" w:rsidRDefault="005E1631" w:rsidP="005E1631">
      <w:pPr>
        <w:spacing w:after="0"/>
        <w:jc w:val="both"/>
        <w:rPr>
          <w:lang w:val="kk-KZ"/>
        </w:rPr>
      </w:pPr>
      <w:r>
        <w:rPr>
          <w:rFonts w:ascii="Times New Roman" w:hAnsi="Times New Roman"/>
          <w:color w:val="000000"/>
          <w:sz w:val="24"/>
          <w:szCs w:val="24"/>
          <w:lang w:val="kk-KZ"/>
        </w:rPr>
        <w:t xml:space="preserve">      </w:t>
      </w:r>
      <w:r>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5E1631" w:rsidRDefault="005E1631" w:rsidP="005E1631">
      <w:pPr>
        <w:pStyle w:val="1"/>
        <w:jc w:val="both"/>
        <w:rPr>
          <w:b/>
          <w:i/>
        </w:rPr>
      </w:pPr>
      <w:r>
        <w:rPr>
          <w:lang w:val="kk-KZ"/>
        </w:rPr>
        <w:t xml:space="preserve">      </w:t>
      </w:r>
      <w:r>
        <w:t xml:space="preserve">Кандидаты, допущенные к собеседованию, проходят его в РГУ «Управление государственных доходов по </w:t>
      </w:r>
      <w:r>
        <w:rPr>
          <w:lang w:val="kk-KZ"/>
        </w:rPr>
        <w:t>Тарановскому району</w:t>
      </w:r>
      <w:r>
        <w:t xml:space="preserve"> Департамента государственных доходов по </w:t>
      </w:r>
      <w:proofErr w:type="spellStart"/>
      <w:r>
        <w:t>Костанайской</w:t>
      </w:r>
      <w:proofErr w:type="spellEnd"/>
      <w:r>
        <w:t xml:space="preserve"> области» по адресу: </w:t>
      </w:r>
      <w:r>
        <w:rPr>
          <w:color w:val="000000"/>
          <w:lang w:val="kk-KZ"/>
        </w:rPr>
        <w:t>Костанайская область, Тарановский район, с.Тарановское, ул. Советская, д. 39</w:t>
      </w:r>
      <w:r>
        <w:t xml:space="preserve"> в течение </w:t>
      </w:r>
      <w:r>
        <w:rPr>
          <w:b/>
        </w:rPr>
        <w:t>3 рабочих дней</w:t>
      </w:r>
      <w:r>
        <w:t xml:space="preserve"> со дня уведомления кандидатов о допуске их к собеседованию. </w:t>
      </w:r>
    </w:p>
    <w:p w:rsidR="005E1631" w:rsidRDefault="005E1631" w:rsidP="005E1631">
      <w:pPr>
        <w:pStyle w:val="1"/>
        <w:spacing w:before="0" w:beforeAutospacing="0" w:after="0" w:afterAutospacing="0"/>
        <w:jc w:val="both"/>
        <w:rPr>
          <w:bCs/>
          <w:lang w:val="kk-KZ"/>
        </w:rPr>
      </w:pPr>
      <w:r>
        <w:rPr>
          <w:bCs/>
          <w:lang w:val="kk-KZ"/>
        </w:rPr>
        <w:t xml:space="preserve">      </w:t>
      </w:r>
      <w:r>
        <w:rPr>
          <w:bCs/>
        </w:rPr>
        <w:t>Для обеспечения прозрачности и объективности работы конкурсной комиссии допускается присутствие на ее заседании наблюдателей.</w:t>
      </w:r>
      <w:r>
        <w:rPr>
          <w:bCs/>
          <w:lang w:val="kk-KZ"/>
        </w:rPr>
        <w:t xml:space="preserve"> </w:t>
      </w:r>
      <w: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5E1631" w:rsidRDefault="005E1631" w:rsidP="005E1631">
      <w:pPr>
        <w:pStyle w:val="1"/>
        <w:jc w:val="both"/>
        <w:rPr>
          <w:lang w:val="kk-KZ"/>
        </w:rPr>
      </w:pPr>
      <w:r>
        <w:rPr>
          <w:lang w:val="kk-KZ"/>
        </w:rPr>
        <w:t xml:space="preserve">      </w:t>
      </w: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11" w:anchor="z57" w:history="1">
        <w:r>
          <w:rPr>
            <w:rStyle w:val="a3"/>
          </w:rPr>
          <w:t>пункте 26</w:t>
        </w:r>
      </w:hyperlink>
      <w:r>
        <w:t xml:space="preserve"> настоящих Правил.</w:t>
      </w:r>
    </w:p>
    <w:p w:rsidR="005E1631" w:rsidRDefault="005E1631" w:rsidP="005E1631">
      <w:pPr>
        <w:spacing w:after="0"/>
        <w:jc w:val="both"/>
        <w:rPr>
          <w:rFonts w:ascii="Times New Roman" w:hAnsi="Times New Roman"/>
          <w:sz w:val="24"/>
          <w:szCs w:val="24"/>
          <w:lang w:val="kk-KZ"/>
        </w:rPr>
      </w:pPr>
      <w:r>
        <w:rPr>
          <w:rFonts w:ascii="Times New Roman" w:hAnsi="Times New Roman"/>
          <w:sz w:val="24"/>
          <w:szCs w:val="24"/>
          <w:lang w:val="kk-KZ"/>
        </w:rPr>
        <w:lastRenderedPageBreak/>
        <w:t xml:space="preserve">      </w:t>
      </w:r>
      <w:r>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1631" w:rsidRDefault="005E1631" w:rsidP="00D1553C">
      <w:pPr>
        <w:spacing w:after="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Pr>
          <w:rFonts w:ascii="Times New Roman" w:hAnsi="Times New Roman"/>
          <w:sz w:val="24"/>
          <w:szCs w:val="24"/>
          <w:lang w:val="kk-KZ"/>
        </w:rPr>
        <w:t xml:space="preserve"> </w:t>
      </w:r>
    </w:p>
    <w:p w:rsidR="005E1631" w:rsidRDefault="005E1631" w:rsidP="005E1631">
      <w:pPr>
        <w:spacing w:after="0"/>
        <w:ind w:left="5664" w:firstLine="567"/>
        <w:contextualSpacing/>
        <w:rPr>
          <w:rFonts w:ascii="Times New Roman" w:eastAsia="Consolas" w:hAnsi="Times New Roman"/>
          <w:color w:val="000000"/>
          <w:sz w:val="24"/>
          <w:szCs w:val="24"/>
        </w:rPr>
      </w:pPr>
      <w:bookmarkStart w:id="0" w:name="_GoBack"/>
      <w:bookmarkEnd w:id="0"/>
      <w:r>
        <w:rPr>
          <w:rFonts w:ascii="Times New Roman" w:eastAsia="Consolas" w:hAnsi="Times New Roman"/>
          <w:color w:val="000000"/>
          <w:sz w:val="24"/>
          <w:szCs w:val="24"/>
        </w:rPr>
        <w:t>Приложение 2</w:t>
      </w:r>
      <w:r>
        <w:rPr>
          <w:rFonts w:ascii="Times New Roman" w:eastAsia="Consolas" w:hAnsi="Times New Roman"/>
          <w:sz w:val="24"/>
          <w:szCs w:val="24"/>
        </w:rPr>
        <w:br/>
      </w:r>
      <w:r>
        <w:rPr>
          <w:rFonts w:ascii="Times New Roman" w:eastAsia="Consolas" w:hAnsi="Times New Roman"/>
          <w:color w:val="000000"/>
          <w:sz w:val="24"/>
          <w:szCs w:val="24"/>
        </w:rPr>
        <w:t>к Правилам проведения конкурса</w:t>
      </w:r>
      <w:r>
        <w:rPr>
          <w:rFonts w:ascii="Times New Roman" w:eastAsia="Consolas" w:hAnsi="Times New Roman"/>
          <w:sz w:val="24"/>
          <w:szCs w:val="24"/>
        </w:rPr>
        <w:br/>
      </w:r>
      <w:r>
        <w:rPr>
          <w:rFonts w:ascii="Times New Roman" w:eastAsia="Consolas" w:hAnsi="Times New Roman"/>
          <w:color w:val="000000"/>
          <w:sz w:val="24"/>
          <w:szCs w:val="24"/>
        </w:rPr>
        <w:t>на занятие административной</w:t>
      </w:r>
      <w:r>
        <w:rPr>
          <w:rFonts w:ascii="Times New Roman" w:eastAsia="Consolas" w:hAnsi="Times New Roman"/>
          <w:sz w:val="24"/>
          <w:szCs w:val="24"/>
        </w:rPr>
        <w:br/>
      </w:r>
      <w:r>
        <w:rPr>
          <w:rFonts w:ascii="Times New Roman" w:eastAsia="Consolas" w:hAnsi="Times New Roman"/>
          <w:color w:val="000000"/>
          <w:sz w:val="24"/>
          <w:szCs w:val="24"/>
        </w:rPr>
        <w:t>государственной должности корпуса «Б»</w:t>
      </w:r>
    </w:p>
    <w:p w:rsidR="005E1631" w:rsidRDefault="005E1631" w:rsidP="005E1631">
      <w:pPr>
        <w:spacing w:after="0"/>
        <w:ind w:firstLine="567"/>
        <w:contextualSpacing/>
        <w:jc w:val="right"/>
        <w:rPr>
          <w:rFonts w:ascii="Times New Roman" w:eastAsia="Consolas" w:hAnsi="Times New Roman"/>
          <w:sz w:val="24"/>
          <w:szCs w:val="24"/>
        </w:rPr>
      </w:pPr>
      <w:r>
        <w:rPr>
          <w:rFonts w:ascii="Times New Roman" w:eastAsia="Consolas" w:hAnsi="Times New Roman"/>
          <w:color w:val="000000"/>
          <w:sz w:val="24"/>
          <w:szCs w:val="24"/>
        </w:rPr>
        <w:t>Форма</w:t>
      </w:r>
    </w:p>
    <w:p w:rsidR="005E1631" w:rsidRDefault="005E1631" w:rsidP="005E1631">
      <w:pPr>
        <w:spacing w:after="0"/>
        <w:ind w:firstLine="567"/>
        <w:contextualSpacing/>
        <w:jc w:val="right"/>
        <w:rPr>
          <w:rFonts w:ascii="Times New Roman" w:eastAsia="Consolas" w:hAnsi="Times New Roman"/>
          <w:color w:val="000000"/>
          <w:sz w:val="24"/>
          <w:szCs w:val="24"/>
        </w:rPr>
      </w:pPr>
    </w:p>
    <w:p w:rsidR="005E1631" w:rsidRDefault="005E1631" w:rsidP="005E1631">
      <w:pPr>
        <w:spacing w:after="0"/>
        <w:ind w:firstLine="567"/>
        <w:contextualSpacing/>
        <w:jc w:val="right"/>
        <w:rPr>
          <w:rFonts w:ascii="Times New Roman" w:eastAsia="Consolas" w:hAnsi="Times New Roman"/>
          <w:color w:val="000000"/>
          <w:sz w:val="24"/>
          <w:szCs w:val="24"/>
        </w:rPr>
      </w:pPr>
      <w:r>
        <w:rPr>
          <w:rFonts w:ascii="Times New Roman" w:eastAsia="Consolas" w:hAnsi="Times New Roman"/>
          <w:color w:val="000000"/>
          <w:sz w:val="24"/>
          <w:szCs w:val="24"/>
        </w:rPr>
        <w:t>___________________________________</w:t>
      </w:r>
      <w:r>
        <w:rPr>
          <w:rFonts w:ascii="Times New Roman" w:eastAsia="Consolas" w:hAnsi="Times New Roman"/>
          <w:color w:val="000000"/>
          <w:sz w:val="24"/>
          <w:szCs w:val="24"/>
        </w:rPr>
        <w:br/>
        <w:t>___________________________________</w:t>
      </w:r>
    </w:p>
    <w:p w:rsidR="005E1631" w:rsidRDefault="005E1631" w:rsidP="005E1631">
      <w:pPr>
        <w:spacing w:after="0"/>
        <w:ind w:firstLine="567"/>
        <w:contextualSpacing/>
        <w:jc w:val="right"/>
        <w:rPr>
          <w:rFonts w:ascii="Times New Roman" w:eastAsia="Consolas" w:hAnsi="Times New Roman"/>
          <w:color w:val="000000"/>
          <w:sz w:val="24"/>
          <w:szCs w:val="24"/>
        </w:rPr>
      </w:pPr>
      <w:r>
        <w:rPr>
          <w:rFonts w:ascii="Times New Roman" w:eastAsia="Consolas" w:hAnsi="Times New Roman"/>
          <w:color w:val="000000"/>
          <w:sz w:val="24"/>
          <w:szCs w:val="24"/>
        </w:rPr>
        <w:t>___________________________________</w:t>
      </w:r>
    </w:p>
    <w:p w:rsidR="005E1631" w:rsidRDefault="005E1631" w:rsidP="005E1631">
      <w:pPr>
        <w:spacing w:after="0"/>
        <w:ind w:firstLine="567"/>
        <w:contextualSpacing/>
        <w:jc w:val="right"/>
        <w:rPr>
          <w:rFonts w:ascii="Times New Roman" w:eastAsia="Consolas" w:hAnsi="Times New Roman"/>
          <w:color w:val="000000"/>
          <w:sz w:val="24"/>
          <w:szCs w:val="24"/>
        </w:rPr>
      </w:pPr>
      <w:r>
        <w:rPr>
          <w:rFonts w:ascii="Times New Roman" w:eastAsia="Consolas" w:hAnsi="Times New Roman"/>
          <w:sz w:val="24"/>
          <w:szCs w:val="24"/>
        </w:rPr>
        <w:t>___________________________________</w:t>
      </w:r>
      <w:r>
        <w:rPr>
          <w:rFonts w:ascii="Times New Roman" w:eastAsia="Consolas" w:hAnsi="Times New Roman"/>
          <w:sz w:val="24"/>
          <w:szCs w:val="24"/>
        </w:rPr>
        <w:br/>
      </w:r>
    </w:p>
    <w:p w:rsidR="005E1631" w:rsidRDefault="005E1631" w:rsidP="005E1631">
      <w:pPr>
        <w:spacing w:after="0"/>
        <w:ind w:firstLine="567"/>
        <w:contextualSpacing/>
        <w:jc w:val="right"/>
        <w:rPr>
          <w:rFonts w:ascii="Times New Roman" w:eastAsia="Consolas" w:hAnsi="Times New Roman"/>
          <w:sz w:val="24"/>
          <w:szCs w:val="24"/>
        </w:rPr>
      </w:pPr>
      <w:r>
        <w:rPr>
          <w:rFonts w:ascii="Times New Roman" w:eastAsia="Consolas" w:hAnsi="Times New Roman"/>
          <w:color w:val="000000"/>
          <w:sz w:val="24"/>
          <w:szCs w:val="24"/>
        </w:rPr>
        <w:t>(государственный орган)</w:t>
      </w:r>
    </w:p>
    <w:p w:rsidR="005E1631" w:rsidRDefault="005E1631" w:rsidP="005E1631">
      <w:pPr>
        <w:spacing w:after="0"/>
        <w:ind w:firstLine="567"/>
        <w:contextualSpacing/>
        <w:rPr>
          <w:rFonts w:ascii="Times New Roman" w:eastAsia="Consolas" w:hAnsi="Times New Roman"/>
          <w:b/>
          <w:color w:val="000000"/>
          <w:sz w:val="24"/>
          <w:szCs w:val="24"/>
        </w:rPr>
      </w:pPr>
      <w:bookmarkStart w:id="1" w:name="z146"/>
      <w:r>
        <w:rPr>
          <w:rFonts w:ascii="Times New Roman" w:eastAsia="Consolas" w:hAnsi="Times New Roman"/>
          <w:b/>
          <w:color w:val="000000"/>
          <w:sz w:val="24"/>
          <w:szCs w:val="24"/>
        </w:rPr>
        <w:t xml:space="preserve">                            </w:t>
      </w:r>
    </w:p>
    <w:p w:rsidR="005E1631" w:rsidRDefault="005E1631" w:rsidP="005E1631">
      <w:pPr>
        <w:spacing w:after="0"/>
        <w:ind w:firstLine="567"/>
        <w:contextualSpacing/>
        <w:rPr>
          <w:rFonts w:ascii="Times New Roman" w:eastAsia="Consolas" w:hAnsi="Times New Roman"/>
          <w:b/>
          <w:color w:val="000000"/>
          <w:sz w:val="24"/>
          <w:szCs w:val="24"/>
        </w:rPr>
      </w:pPr>
    </w:p>
    <w:p w:rsidR="005E1631" w:rsidRDefault="005E1631" w:rsidP="005E1631">
      <w:pPr>
        <w:spacing w:after="0"/>
        <w:ind w:firstLine="567"/>
        <w:contextualSpacing/>
        <w:jc w:val="center"/>
        <w:rPr>
          <w:rFonts w:ascii="Times New Roman" w:eastAsia="Consolas" w:hAnsi="Times New Roman"/>
          <w:b/>
          <w:color w:val="000000"/>
          <w:sz w:val="24"/>
          <w:szCs w:val="24"/>
        </w:rPr>
      </w:pPr>
      <w:r>
        <w:rPr>
          <w:rFonts w:ascii="Times New Roman" w:eastAsia="Consolas" w:hAnsi="Times New Roman"/>
          <w:b/>
          <w:color w:val="000000"/>
          <w:sz w:val="24"/>
          <w:szCs w:val="24"/>
        </w:rPr>
        <w:t>Заявление</w:t>
      </w:r>
    </w:p>
    <w:p w:rsidR="005E1631" w:rsidRDefault="005E1631" w:rsidP="005E1631">
      <w:pPr>
        <w:spacing w:after="0"/>
        <w:ind w:firstLine="567"/>
        <w:contextualSpacing/>
        <w:jc w:val="center"/>
        <w:rPr>
          <w:rFonts w:ascii="Times New Roman" w:eastAsia="Consolas" w:hAnsi="Times New Roman"/>
          <w:b/>
          <w:color w:val="000000"/>
          <w:sz w:val="24"/>
          <w:szCs w:val="24"/>
        </w:rPr>
      </w:pPr>
    </w:p>
    <w:p w:rsidR="005E1631" w:rsidRDefault="005E1631" w:rsidP="005E1631">
      <w:pPr>
        <w:spacing w:after="0"/>
        <w:ind w:firstLine="567"/>
        <w:contextualSpacing/>
        <w:jc w:val="center"/>
        <w:rPr>
          <w:rFonts w:ascii="Times New Roman" w:eastAsia="Consolas" w:hAnsi="Times New Roman"/>
          <w:sz w:val="24"/>
          <w:szCs w:val="24"/>
        </w:rPr>
      </w:pPr>
    </w:p>
    <w:bookmarkEnd w:id="1"/>
    <w:p w:rsidR="005E1631" w:rsidRDefault="005E1631" w:rsidP="005E1631">
      <w:pPr>
        <w:spacing w:after="0"/>
        <w:ind w:firstLine="567"/>
        <w:contextualSpacing/>
        <w:jc w:val="both"/>
        <w:rPr>
          <w:rFonts w:ascii="Times New Roman" w:eastAsia="Consolas" w:hAnsi="Times New Roman"/>
          <w:sz w:val="24"/>
          <w:szCs w:val="24"/>
          <w:lang w:val="kk-KZ"/>
        </w:rPr>
      </w:pPr>
      <w:r>
        <w:rPr>
          <w:rFonts w:ascii="Times New Roman" w:eastAsia="Consolas" w:hAnsi="Times New Roman"/>
          <w:color w:val="000000"/>
          <w:sz w:val="24"/>
          <w:szCs w:val="24"/>
        </w:rPr>
        <w:t>Прошу допустить меня к участию в конкурсе на занятие вакантной</w:t>
      </w:r>
      <w:r>
        <w:rPr>
          <w:rFonts w:ascii="Times New Roman" w:eastAsia="Consolas" w:hAnsi="Times New Roman"/>
          <w:sz w:val="24"/>
          <w:szCs w:val="24"/>
        </w:rPr>
        <w:br/>
      </w:r>
      <w:r>
        <w:rPr>
          <w:rFonts w:ascii="Times New Roman" w:eastAsia="Consolas" w:hAnsi="Times New Roman"/>
          <w:color w:val="000000"/>
          <w:sz w:val="24"/>
          <w:szCs w:val="24"/>
        </w:rPr>
        <w:t>административной государственной должности 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_____________________________________________________________________________</w:t>
      </w:r>
    </w:p>
    <w:p w:rsidR="005E1631" w:rsidRDefault="005E1631" w:rsidP="005E1631">
      <w:pPr>
        <w:spacing w:after="0"/>
        <w:ind w:firstLine="567"/>
        <w:contextualSpacing/>
        <w:jc w:val="both"/>
        <w:rPr>
          <w:rFonts w:ascii="Times New Roman" w:eastAsia="Consolas" w:hAnsi="Times New Roman"/>
          <w:sz w:val="24"/>
          <w:szCs w:val="24"/>
        </w:rPr>
      </w:pPr>
      <w:r>
        <w:rPr>
          <w:rFonts w:ascii="Times New Roman" w:eastAsia="Consolas" w:hAnsi="Times New Roman"/>
          <w:color w:val="000000"/>
          <w:sz w:val="24"/>
          <w:szCs w:val="24"/>
        </w:rPr>
        <w:t>С основными требованиями Правил проведения конкурса на занятие</w:t>
      </w:r>
      <w:r>
        <w:rPr>
          <w:rFonts w:ascii="Times New Roman" w:eastAsia="Consolas" w:hAnsi="Times New Roman"/>
          <w:sz w:val="24"/>
          <w:szCs w:val="24"/>
        </w:rPr>
        <w:br/>
      </w:r>
      <w:r>
        <w:rPr>
          <w:rFonts w:ascii="Times New Roman" w:eastAsia="Consolas"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1631" w:rsidRDefault="005E1631" w:rsidP="005E1631">
      <w:pPr>
        <w:spacing w:after="0"/>
        <w:ind w:firstLine="567"/>
        <w:contextualSpacing/>
        <w:jc w:val="both"/>
        <w:rPr>
          <w:rFonts w:ascii="Times New Roman" w:eastAsia="Consolas" w:hAnsi="Times New Roman"/>
          <w:sz w:val="24"/>
          <w:szCs w:val="24"/>
        </w:rPr>
      </w:pPr>
      <w:r>
        <w:rPr>
          <w:rFonts w:ascii="Times New Roman" w:eastAsia="Consolas" w:hAnsi="Times New Roman"/>
          <w:color w:val="000000"/>
          <w:sz w:val="24"/>
          <w:szCs w:val="24"/>
        </w:rPr>
        <w:t>Отвечаю за подлинность представленных документов.</w:t>
      </w:r>
    </w:p>
    <w:p w:rsidR="005E1631" w:rsidRDefault="005E1631" w:rsidP="005E1631">
      <w:pPr>
        <w:spacing w:after="0"/>
        <w:ind w:firstLine="567"/>
        <w:contextualSpacing/>
        <w:jc w:val="both"/>
        <w:rPr>
          <w:rFonts w:ascii="Times New Roman" w:eastAsia="Consolas" w:hAnsi="Times New Roman"/>
          <w:sz w:val="24"/>
          <w:szCs w:val="24"/>
        </w:rPr>
      </w:pPr>
      <w:r>
        <w:rPr>
          <w:rFonts w:ascii="Times New Roman" w:eastAsia="Consolas" w:hAnsi="Times New Roman"/>
          <w:color w:val="000000"/>
          <w:sz w:val="24"/>
          <w:szCs w:val="24"/>
        </w:rPr>
        <w:t>Прилагаемые документы:</w:t>
      </w:r>
    </w:p>
    <w:p w:rsidR="005E1631" w:rsidRDefault="005E1631" w:rsidP="005E1631">
      <w:pPr>
        <w:spacing w:after="0"/>
        <w:ind w:firstLine="567"/>
        <w:contextualSpacing/>
        <w:jc w:val="both"/>
        <w:rPr>
          <w:rFonts w:ascii="Times New Roman" w:eastAsia="Consolas" w:hAnsi="Times New Roman"/>
          <w:color w:val="000000"/>
          <w:sz w:val="24"/>
          <w:szCs w:val="24"/>
        </w:rPr>
      </w:pPr>
      <w:r>
        <w:rPr>
          <w:rFonts w:ascii="Times New Roman" w:eastAsia="Consolas" w:hAnsi="Times New Roman"/>
          <w:color w:val="000000"/>
          <w:sz w:val="24"/>
          <w:szCs w:val="24"/>
        </w:rPr>
        <w:t>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p>
    <w:p w:rsidR="005E1631" w:rsidRDefault="005E1631" w:rsidP="005E1631">
      <w:pPr>
        <w:spacing w:after="0"/>
        <w:ind w:firstLine="567"/>
        <w:contextualSpacing/>
        <w:jc w:val="both"/>
        <w:rPr>
          <w:rFonts w:ascii="Times New Roman" w:eastAsia="Consolas" w:hAnsi="Times New Roman"/>
          <w:color w:val="000000"/>
          <w:sz w:val="24"/>
          <w:szCs w:val="24"/>
          <w:lang w:val="kk-KZ"/>
        </w:rPr>
      </w:pPr>
      <w:r>
        <w:rPr>
          <w:rFonts w:ascii="Times New Roman" w:eastAsia="Consolas" w:hAnsi="Times New Roman"/>
          <w:color w:val="000000"/>
          <w:sz w:val="24"/>
          <w:szCs w:val="24"/>
        </w:rPr>
        <w:t>_______________________________________________________________</w:t>
      </w:r>
    </w:p>
    <w:p w:rsidR="005E1631" w:rsidRDefault="005E1631" w:rsidP="005E1631">
      <w:pPr>
        <w:spacing w:after="0"/>
        <w:ind w:firstLine="567"/>
        <w:contextualSpacing/>
        <w:jc w:val="both"/>
        <w:rPr>
          <w:rFonts w:ascii="Times New Roman" w:eastAsia="Consolas" w:hAnsi="Times New Roman"/>
          <w:color w:val="000000"/>
          <w:sz w:val="24"/>
          <w:szCs w:val="24"/>
        </w:rPr>
      </w:pPr>
      <w:r>
        <w:rPr>
          <w:rFonts w:ascii="Times New Roman" w:eastAsia="Consolas" w:hAnsi="Times New Roman"/>
          <w:color w:val="000000"/>
          <w:sz w:val="24"/>
          <w:szCs w:val="24"/>
        </w:rPr>
        <w:t>     </w:t>
      </w:r>
    </w:p>
    <w:p w:rsidR="005E1631" w:rsidRDefault="005E1631" w:rsidP="005E1631">
      <w:pPr>
        <w:spacing w:after="0"/>
        <w:ind w:firstLine="567"/>
        <w:contextualSpacing/>
        <w:jc w:val="both"/>
        <w:rPr>
          <w:rFonts w:ascii="Times New Roman" w:eastAsia="Consolas" w:hAnsi="Times New Roman"/>
          <w:sz w:val="24"/>
          <w:szCs w:val="24"/>
        </w:rPr>
      </w:pPr>
      <w:r>
        <w:rPr>
          <w:rFonts w:ascii="Times New Roman" w:eastAsia="Consolas" w:hAnsi="Times New Roman"/>
          <w:color w:val="000000"/>
          <w:sz w:val="24"/>
          <w:szCs w:val="24"/>
        </w:rPr>
        <w:t>Адрес и контактный телефон ________________________________</w:t>
      </w:r>
      <w:r>
        <w:rPr>
          <w:rFonts w:ascii="Times New Roman" w:eastAsia="Consolas" w:hAnsi="Times New Roman"/>
          <w:sz w:val="24"/>
          <w:szCs w:val="24"/>
        </w:rPr>
        <w:br/>
      </w:r>
      <w:r>
        <w:rPr>
          <w:rFonts w:ascii="Times New Roman" w:eastAsia="Consolas" w:hAnsi="Times New Roman"/>
          <w:color w:val="000000"/>
          <w:sz w:val="24"/>
          <w:szCs w:val="24"/>
        </w:rPr>
        <w:t>____________________________________________________________________</w:t>
      </w:r>
    </w:p>
    <w:p w:rsidR="005E1631" w:rsidRDefault="005E1631" w:rsidP="005E1631">
      <w:pPr>
        <w:spacing w:after="0"/>
        <w:ind w:firstLine="567"/>
        <w:contextualSpacing/>
        <w:jc w:val="both"/>
        <w:rPr>
          <w:rFonts w:ascii="Times New Roman" w:eastAsia="Consolas" w:hAnsi="Times New Roman"/>
          <w:color w:val="000000"/>
          <w:sz w:val="24"/>
          <w:szCs w:val="24"/>
        </w:rPr>
      </w:pPr>
    </w:p>
    <w:p w:rsidR="005E1631" w:rsidRDefault="005E1631" w:rsidP="005E1631">
      <w:pPr>
        <w:spacing w:after="0"/>
        <w:ind w:firstLine="567"/>
        <w:contextualSpacing/>
        <w:jc w:val="both"/>
        <w:rPr>
          <w:rFonts w:ascii="Times New Roman" w:eastAsia="Consolas" w:hAnsi="Times New Roman"/>
          <w:color w:val="000000"/>
          <w:sz w:val="24"/>
          <w:szCs w:val="24"/>
        </w:rPr>
      </w:pPr>
    </w:p>
    <w:p w:rsidR="005E1631" w:rsidRDefault="005E1631" w:rsidP="005E1631">
      <w:pPr>
        <w:spacing w:after="0"/>
        <w:contextualSpacing/>
        <w:rPr>
          <w:rFonts w:ascii="Times New Roman" w:eastAsia="Consolas" w:hAnsi="Times New Roman"/>
          <w:sz w:val="24"/>
          <w:szCs w:val="24"/>
        </w:rPr>
      </w:pPr>
      <w:r>
        <w:rPr>
          <w:rFonts w:ascii="Times New Roman" w:eastAsia="Consolas" w:hAnsi="Times New Roman"/>
          <w:color w:val="000000"/>
          <w:sz w:val="24"/>
          <w:szCs w:val="24"/>
        </w:rPr>
        <w:t>__________                                                            ____________________________________</w:t>
      </w:r>
      <w:r>
        <w:rPr>
          <w:rFonts w:ascii="Times New Roman" w:eastAsia="Consolas" w:hAnsi="Times New Roman"/>
          <w:sz w:val="24"/>
          <w:szCs w:val="24"/>
        </w:rPr>
        <w:br/>
      </w:r>
      <w:r>
        <w:rPr>
          <w:rFonts w:ascii="Times New Roman" w:eastAsia="Consolas" w:hAnsi="Times New Roman"/>
          <w:color w:val="000000"/>
          <w:sz w:val="24"/>
          <w:szCs w:val="24"/>
        </w:rPr>
        <w:t xml:space="preserve">(подпись)                     </w:t>
      </w:r>
      <w:r>
        <w:rPr>
          <w:rFonts w:ascii="Times New Roman" w:eastAsia="Consolas" w:hAnsi="Times New Roman"/>
          <w:color w:val="000000"/>
          <w:sz w:val="24"/>
          <w:szCs w:val="24"/>
        </w:rPr>
        <w:tab/>
      </w:r>
      <w:r>
        <w:rPr>
          <w:rFonts w:ascii="Times New Roman" w:eastAsia="Consolas" w:hAnsi="Times New Roman"/>
          <w:color w:val="000000"/>
          <w:sz w:val="24"/>
          <w:szCs w:val="24"/>
        </w:rPr>
        <w:tab/>
      </w:r>
      <w:r>
        <w:rPr>
          <w:rFonts w:ascii="Times New Roman" w:eastAsia="Consolas" w:hAnsi="Times New Roman"/>
          <w:color w:val="000000"/>
          <w:sz w:val="24"/>
          <w:szCs w:val="24"/>
        </w:rPr>
        <w:tab/>
        <w:t xml:space="preserve">     (Фамилия, имя, отчество (при его наличии))</w:t>
      </w:r>
    </w:p>
    <w:p w:rsidR="005E1631" w:rsidRDefault="005E1631" w:rsidP="005E1631">
      <w:pPr>
        <w:spacing w:after="0"/>
        <w:ind w:firstLine="567"/>
        <w:contextualSpacing/>
        <w:jc w:val="both"/>
        <w:rPr>
          <w:rFonts w:ascii="Times New Roman" w:eastAsia="Consolas" w:hAnsi="Times New Roman"/>
          <w:color w:val="000000"/>
          <w:sz w:val="24"/>
          <w:szCs w:val="24"/>
        </w:rPr>
      </w:pPr>
      <w:r>
        <w:rPr>
          <w:rFonts w:ascii="Times New Roman" w:eastAsia="Consolas" w:hAnsi="Times New Roman"/>
          <w:color w:val="000000"/>
          <w:sz w:val="24"/>
          <w:szCs w:val="24"/>
        </w:rPr>
        <w:t>      </w:t>
      </w:r>
    </w:p>
    <w:p w:rsidR="005E1631" w:rsidRDefault="005E1631" w:rsidP="005E1631">
      <w:pPr>
        <w:spacing w:after="0"/>
        <w:ind w:firstLine="567"/>
        <w:contextualSpacing/>
        <w:jc w:val="both"/>
        <w:rPr>
          <w:rFonts w:ascii="Times New Roman" w:eastAsia="Consolas" w:hAnsi="Times New Roman"/>
          <w:color w:val="000000"/>
          <w:sz w:val="24"/>
          <w:szCs w:val="24"/>
        </w:rPr>
      </w:pPr>
      <w:r>
        <w:rPr>
          <w:rFonts w:ascii="Times New Roman" w:eastAsia="Consolas" w:hAnsi="Times New Roman"/>
          <w:color w:val="000000"/>
          <w:sz w:val="24"/>
          <w:szCs w:val="24"/>
        </w:rPr>
        <w:t>«___</w:t>
      </w:r>
      <w:proofErr w:type="gramStart"/>
      <w:r>
        <w:rPr>
          <w:rFonts w:ascii="Times New Roman" w:eastAsia="Consolas" w:hAnsi="Times New Roman"/>
          <w:color w:val="000000"/>
          <w:sz w:val="24"/>
          <w:szCs w:val="24"/>
        </w:rPr>
        <w:t>_»_</w:t>
      </w:r>
      <w:proofErr w:type="gramEnd"/>
      <w:r>
        <w:rPr>
          <w:rFonts w:ascii="Times New Roman" w:eastAsia="Consolas" w:hAnsi="Times New Roman"/>
          <w:color w:val="000000"/>
          <w:sz w:val="24"/>
          <w:szCs w:val="24"/>
        </w:rPr>
        <w:t>______________ 20__ г.</w:t>
      </w:r>
      <w:bookmarkStart w:id="2" w:name="z147"/>
    </w:p>
    <w:p w:rsidR="005E1631" w:rsidRDefault="005E1631" w:rsidP="005E1631">
      <w:pPr>
        <w:spacing w:after="0"/>
        <w:ind w:firstLine="567"/>
        <w:contextualSpacing/>
        <w:jc w:val="center"/>
        <w:rPr>
          <w:rFonts w:ascii="Times New Roman" w:eastAsia="Consolas" w:hAnsi="Times New Roman"/>
          <w:color w:val="000000"/>
          <w:sz w:val="24"/>
          <w:szCs w:val="24"/>
        </w:rPr>
      </w:pPr>
      <w:r>
        <w:rPr>
          <w:rFonts w:ascii="Times New Roman" w:eastAsia="Consolas" w:hAnsi="Times New Roman"/>
          <w:color w:val="000000"/>
          <w:sz w:val="24"/>
          <w:szCs w:val="24"/>
        </w:rPr>
        <w:br w:type="page"/>
      </w:r>
    </w:p>
    <w:bookmarkEnd w:id="2"/>
    <w:p w:rsidR="005E1631" w:rsidRDefault="005E1631" w:rsidP="005E1631">
      <w:pPr>
        <w:spacing w:after="0" w:line="240" w:lineRule="auto"/>
        <w:ind w:left="4678"/>
        <w:contextualSpacing/>
        <w:rPr>
          <w:rFonts w:ascii="Times New Roman" w:hAnsi="Times New Roman"/>
          <w:color w:val="000000"/>
          <w:sz w:val="24"/>
          <w:szCs w:val="24"/>
        </w:rPr>
      </w:pPr>
    </w:p>
    <w:p w:rsidR="005E1631" w:rsidRDefault="005E1631" w:rsidP="005E1631">
      <w:pPr>
        <w:spacing w:after="0" w:line="240" w:lineRule="auto"/>
        <w:ind w:left="4678"/>
        <w:contextualSpacing/>
        <w:rPr>
          <w:rFonts w:ascii="Times New Roman" w:hAnsi="Times New Roman"/>
          <w:color w:val="000000"/>
          <w:sz w:val="24"/>
          <w:szCs w:val="24"/>
        </w:rPr>
      </w:pPr>
      <w:r>
        <w:rPr>
          <w:rFonts w:ascii="Times New Roman" w:hAnsi="Times New Roman"/>
          <w:color w:val="000000"/>
          <w:sz w:val="24"/>
          <w:szCs w:val="24"/>
        </w:rPr>
        <w:t>Приложение 3</w:t>
      </w:r>
      <w:r>
        <w:rPr>
          <w:rFonts w:ascii="Times New Roman" w:hAnsi="Times New Roman"/>
          <w:color w:val="000000"/>
          <w:sz w:val="24"/>
          <w:szCs w:val="24"/>
        </w:rPr>
        <w:br/>
        <w:t>к Правилам проведения конкурса</w:t>
      </w:r>
      <w:r>
        <w:rPr>
          <w:rFonts w:ascii="Times New Roman" w:hAnsi="Times New Roman"/>
          <w:sz w:val="24"/>
          <w:szCs w:val="24"/>
        </w:rPr>
        <w:br/>
      </w:r>
      <w:r>
        <w:rPr>
          <w:rFonts w:ascii="Times New Roman" w:hAnsi="Times New Roman"/>
          <w:color w:val="000000"/>
          <w:sz w:val="24"/>
          <w:szCs w:val="24"/>
        </w:rPr>
        <w:t>на занятие административной</w:t>
      </w:r>
      <w:r>
        <w:rPr>
          <w:rFonts w:ascii="Times New Roman" w:hAnsi="Times New Roman"/>
          <w:sz w:val="24"/>
          <w:szCs w:val="24"/>
        </w:rPr>
        <w:br/>
      </w:r>
      <w:r>
        <w:rPr>
          <w:rFonts w:ascii="Times New Roman" w:hAnsi="Times New Roman"/>
          <w:color w:val="000000"/>
          <w:sz w:val="24"/>
          <w:szCs w:val="24"/>
        </w:rPr>
        <w:t>государственной должности корпуса «Б»</w:t>
      </w:r>
    </w:p>
    <w:p w:rsidR="005E1631" w:rsidRDefault="005E1631" w:rsidP="005E1631">
      <w:pPr>
        <w:spacing w:after="0" w:line="240" w:lineRule="auto"/>
        <w:contextualSpacing/>
        <w:jc w:val="right"/>
        <w:rPr>
          <w:rFonts w:ascii="Times New Roman" w:hAnsi="Times New Roman"/>
          <w:sz w:val="24"/>
          <w:szCs w:val="24"/>
        </w:rPr>
      </w:pPr>
    </w:p>
    <w:p w:rsidR="005E1631" w:rsidRDefault="005E1631" w:rsidP="005E1631">
      <w:pPr>
        <w:spacing w:after="0" w:line="240" w:lineRule="auto"/>
        <w:contextualSpacing/>
        <w:jc w:val="right"/>
        <w:rPr>
          <w:rFonts w:ascii="Times New Roman" w:hAnsi="Times New Roman"/>
          <w:sz w:val="24"/>
          <w:szCs w:val="24"/>
        </w:rPr>
      </w:pPr>
      <w:r>
        <w:rPr>
          <w:rFonts w:ascii="Times New Roman" w:hAnsi="Times New Roman"/>
          <w:sz w:val="24"/>
          <w:szCs w:val="24"/>
        </w:rPr>
        <w:t xml:space="preserve">Форма        </w:t>
      </w:r>
    </w:p>
    <w:p w:rsidR="005E1631" w:rsidRDefault="005E1631" w:rsidP="005E1631">
      <w:pPr>
        <w:spacing w:after="0" w:line="240" w:lineRule="auto"/>
        <w:contextualSpacing/>
        <w:jc w:val="right"/>
        <w:rPr>
          <w:rFonts w:ascii="Times New Roman" w:hAnsi="Times New Roman"/>
          <w:sz w:val="24"/>
          <w:szCs w:val="24"/>
        </w:rPr>
      </w:pPr>
    </w:p>
    <w:p w:rsidR="005E1631" w:rsidRDefault="005E1631" w:rsidP="005E1631">
      <w:pPr>
        <w:spacing w:after="0" w:line="240" w:lineRule="auto"/>
        <w:contextualSpacing/>
        <w:jc w:val="right"/>
        <w:rPr>
          <w:rFonts w:ascii="Times New Roman" w:hAnsi="Times New Roman"/>
          <w:sz w:val="24"/>
          <w:szCs w:val="24"/>
        </w:rPr>
      </w:pPr>
    </w:p>
    <w:p w:rsidR="005E1631" w:rsidRDefault="005E1631" w:rsidP="005E1631">
      <w:p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«Б» КОРПУСЫНЫҢ ӘКІМШІЛІК МЕМЛЕКЕТТІК</w:t>
      </w:r>
    </w:p>
    <w:p w:rsidR="005E1631" w:rsidRDefault="005E1631" w:rsidP="005E1631">
      <w:pPr>
        <w:spacing w:after="0" w:line="240" w:lineRule="auto"/>
        <w:contextualSpacing/>
        <w:jc w:val="center"/>
        <w:rPr>
          <w:rFonts w:ascii="Times New Roman" w:hAnsi="Times New Roman"/>
          <w:sz w:val="24"/>
          <w:szCs w:val="24"/>
        </w:rPr>
      </w:pPr>
      <w:r>
        <w:rPr>
          <w:rFonts w:ascii="Times New Roman" w:hAnsi="Times New Roman"/>
          <w:b/>
          <w:bCs/>
          <w:sz w:val="24"/>
          <w:szCs w:val="24"/>
        </w:rPr>
        <w:t>ЛАУАЗЫМЫНА КАНДИДАТТЫҢ ҚЫЗМЕТТIК ТIЗIМІ</w:t>
      </w:r>
    </w:p>
    <w:p w:rsidR="005E1631" w:rsidRDefault="005E1631" w:rsidP="005E1631">
      <w:pPr>
        <w:spacing w:after="0" w:line="240" w:lineRule="auto"/>
        <w:contextualSpacing/>
        <w:jc w:val="center"/>
        <w:rPr>
          <w:rFonts w:ascii="Times New Roman" w:hAnsi="Times New Roman"/>
          <w:b/>
          <w:bCs/>
          <w:sz w:val="24"/>
          <w:szCs w:val="24"/>
        </w:rPr>
      </w:pPr>
      <w:r>
        <w:rPr>
          <w:rFonts w:ascii="Times New Roman" w:hAnsi="Times New Roman"/>
          <w:b/>
          <w:bCs/>
          <w:sz w:val="24"/>
          <w:szCs w:val="24"/>
        </w:rPr>
        <w:t>ПОСЛУЖНОЙ СПИСОК КАНДИДАТА НА АДМИНИСТРАТИВНУЮ ГОСУДАРСТВЕННУЮ ДОЛЖНОСТЬ КОРПУСА «Б»</w:t>
      </w:r>
    </w:p>
    <w:p w:rsidR="005E1631" w:rsidRDefault="005E1631" w:rsidP="005E1631">
      <w:pPr>
        <w:spacing w:after="0" w:line="240" w:lineRule="auto"/>
        <w:contextualSpacing/>
        <w:jc w:val="center"/>
        <w:rPr>
          <w:rFonts w:ascii="Times New Roman" w:hAnsi="Times New Roman"/>
          <w:sz w:val="24"/>
          <w:szCs w:val="24"/>
        </w:rPr>
      </w:pPr>
    </w:p>
    <w:tbl>
      <w:tblPr>
        <w:tblW w:w="4831" w:type="pct"/>
        <w:tblCellSpacing w:w="15" w:type="dxa"/>
        <w:tblLook w:val="04A0" w:firstRow="1" w:lastRow="0" w:firstColumn="1" w:lastColumn="0" w:noHBand="0" w:noVBand="1"/>
      </w:tblPr>
      <w:tblGrid>
        <w:gridCol w:w="7377"/>
        <w:gridCol w:w="1657"/>
      </w:tblGrid>
      <w:tr w:rsidR="005E1631" w:rsidTr="005E1631">
        <w:trPr>
          <w:tblCellSpacing w:w="15" w:type="dxa"/>
        </w:trPr>
        <w:tc>
          <w:tcPr>
            <w:tcW w:w="4060" w:type="pct"/>
            <w:tcMar>
              <w:top w:w="15" w:type="dxa"/>
              <w:left w:w="15" w:type="dxa"/>
              <w:bottom w:w="15" w:type="dxa"/>
              <w:right w:w="15" w:type="dxa"/>
            </w:tcMar>
            <w:vAlign w:val="center"/>
            <w:hideMark/>
          </w:tcPr>
          <w:p w:rsidR="005E1631" w:rsidRDefault="005E1631">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893"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E1631" w:rsidRDefault="005E1631">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5E1631" w:rsidTr="005E1631">
        <w:trPr>
          <w:tblCellSpacing w:w="15" w:type="dxa"/>
        </w:trPr>
        <w:tc>
          <w:tcPr>
            <w:tcW w:w="4060" w:type="pct"/>
            <w:tcMar>
              <w:top w:w="15" w:type="dxa"/>
              <w:left w:w="15" w:type="dxa"/>
              <w:bottom w:w="15" w:type="dxa"/>
              <w:right w:w="15" w:type="dxa"/>
            </w:tcMar>
            <w:vAlign w:val="center"/>
          </w:tcPr>
          <w:p w:rsidR="005E1631" w:rsidRDefault="005E1631">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p w:rsidR="005E1631" w:rsidRDefault="005E1631">
            <w:pPr>
              <w:spacing w:after="0" w:line="240" w:lineRule="auto"/>
              <w:contextualSpacing/>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1631" w:rsidRDefault="005E1631">
            <w:pPr>
              <w:spacing w:after="0" w:line="240" w:lineRule="auto"/>
              <w:rPr>
                <w:rFonts w:ascii="Times New Roman" w:hAnsi="Times New Roman"/>
                <w:sz w:val="24"/>
                <w:szCs w:val="24"/>
              </w:rPr>
            </w:pPr>
          </w:p>
        </w:tc>
      </w:tr>
    </w:tbl>
    <w:p w:rsidR="005E1631" w:rsidRDefault="005E1631" w:rsidP="005E1631">
      <w:pPr>
        <w:spacing w:after="0" w:line="240" w:lineRule="auto"/>
        <w:contextualSpacing/>
        <w:rPr>
          <w:rFonts w:ascii="Times New Roman" w:hAnsi="Times New Roman"/>
          <w:vanish/>
          <w:sz w:val="24"/>
          <w:szCs w:val="24"/>
        </w:rPr>
      </w:pPr>
    </w:p>
    <w:tbl>
      <w:tblPr>
        <w:tblStyle w:val="a5"/>
        <w:tblW w:w="9694" w:type="dxa"/>
        <w:tblLook w:val="04A0" w:firstRow="1" w:lastRow="0" w:firstColumn="1" w:lastColumn="0" w:noHBand="0" w:noVBand="1"/>
      </w:tblPr>
      <w:tblGrid>
        <w:gridCol w:w="414"/>
        <w:gridCol w:w="1174"/>
        <w:gridCol w:w="4073"/>
        <w:gridCol w:w="4033"/>
      </w:tblGrid>
      <w:tr w:rsidR="005E1631" w:rsidTr="005E1631">
        <w:tc>
          <w:tcPr>
            <w:tcW w:w="9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ЖЕКЕ МӘЛІМЕТТЕР / ЛИЧНЫЕ ДАННЫЕ</w:t>
            </w: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1.</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Туғанкүніжәнежері</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Дата и место рождения</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2.</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Ұлты</w:t>
            </w:r>
            <w:proofErr w:type="spellEnd"/>
            <w:r>
              <w:rPr>
                <w:rFonts w:ascii="Times New Roman" w:hAnsi="Times New Roman"/>
                <w:sz w:val="20"/>
                <w:szCs w:val="20"/>
              </w:rPr>
              <w:t xml:space="preserve"> (</w:t>
            </w:r>
            <w:proofErr w:type="spellStart"/>
            <w:r>
              <w:rPr>
                <w:rFonts w:ascii="Times New Roman" w:hAnsi="Times New Roman"/>
                <w:sz w:val="20"/>
                <w:szCs w:val="20"/>
              </w:rPr>
              <w:t>қалауыбойынша</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Национальность (по желанию)</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3.</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Оқуорнынбітіргенжылыжәне</w:t>
            </w:r>
            <w:proofErr w:type="spellEnd"/>
            <w:r>
              <w:rPr>
                <w:rFonts w:ascii="Times New Roman" w:hAnsi="Times New Roman"/>
                <w:sz w:val="20"/>
                <w:szCs w:val="20"/>
              </w:rPr>
              <w:t xml:space="preserve"> </w:t>
            </w:r>
            <w:proofErr w:type="spellStart"/>
            <w:r>
              <w:rPr>
                <w:rFonts w:ascii="Times New Roman" w:hAnsi="Times New Roman"/>
                <w:sz w:val="20"/>
                <w:szCs w:val="20"/>
              </w:rPr>
              <w:t>оныңатауы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Год окончания и наименование учебного заведения</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4.</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Мамандығыбойыншабіліктілігі</w:t>
            </w:r>
            <w:proofErr w:type="spellEnd"/>
            <w:r>
              <w:rPr>
                <w:rFonts w:ascii="Times New Roman" w:hAnsi="Times New Roman"/>
                <w:sz w:val="20"/>
                <w:szCs w:val="20"/>
              </w:rPr>
              <w:t xml:space="preserve">, </w:t>
            </w:r>
            <w:proofErr w:type="spellStart"/>
            <w:r>
              <w:rPr>
                <w:rFonts w:ascii="Times New Roman" w:hAnsi="Times New Roman"/>
                <w:sz w:val="20"/>
                <w:szCs w:val="20"/>
              </w:rPr>
              <w:t>ғылымидәрежесі</w:t>
            </w:r>
            <w:proofErr w:type="spellEnd"/>
            <w:r>
              <w:rPr>
                <w:rFonts w:ascii="Times New Roman" w:hAnsi="Times New Roman"/>
                <w:sz w:val="20"/>
                <w:szCs w:val="20"/>
              </w:rPr>
              <w:t xml:space="preserve">, </w:t>
            </w:r>
            <w:proofErr w:type="spellStart"/>
            <w:r>
              <w:rPr>
                <w:rFonts w:ascii="Times New Roman" w:hAnsi="Times New Roman"/>
                <w:sz w:val="20"/>
                <w:szCs w:val="20"/>
              </w:rPr>
              <w:t>ғылыми</w:t>
            </w:r>
            <w:proofErr w:type="spellEnd"/>
            <w:r>
              <w:rPr>
                <w:rFonts w:ascii="Times New Roman" w:hAnsi="Times New Roman"/>
                <w:sz w:val="20"/>
                <w:szCs w:val="20"/>
              </w:rPr>
              <w:t xml:space="preserve"> </w:t>
            </w:r>
            <w:proofErr w:type="spellStart"/>
            <w:r>
              <w:rPr>
                <w:rFonts w:ascii="Times New Roman" w:hAnsi="Times New Roman"/>
                <w:sz w:val="20"/>
                <w:szCs w:val="20"/>
              </w:rPr>
              <w:t>атағы</w:t>
            </w:r>
            <w:proofErr w:type="spellEnd"/>
            <w:r>
              <w:rPr>
                <w:rFonts w:ascii="Times New Roman" w:hAnsi="Times New Roman"/>
                <w:sz w:val="20"/>
                <w:szCs w:val="20"/>
              </w:rPr>
              <w:t xml:space="preserve"> </w:t>
            </w:r>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w:t>
            </w:r>
            <w:r>
              <w:rPr>
                <w:rFonts w:ascii="Times New Roman" w:hAnsi="Times New Roman"/>
                <w:sz w:val="24"/>
                <w:szCs w:val="24"/>
              </w:rPr>
              <w:br/>
            </w:r>
            <w:r>
              <w:rPr>
                <w:rFonts w:ascii="Times New Roman" w:hAnsi="Times New Roman"/>
                <w:sz w:val="20"/>
                <w:szCs w:val="20"/>
              </w:rPr>
              <w:t>Квалификация по специальности, ученая степень, ученое звание (при наличии)</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5.</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Шетелтілдерінбілуі</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Владение иностранными языками</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6.</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Мемлекеттікнаградалары</w:t>
            </w:r>
            <w:proofErr w:type="spellEnd"/>
            <w:r>
              <w:rPr>
                <w:rFonts w:ascii="Times New Roman" w:hAnsi="Times New Roman"/>
                <w:sz w:val="20"/>
                <w:szCs w:val="20"/>
              </w:rPr>
              <w:t xml:space="preserve">, </w:t>
            </w:r>
            <w:proofErr w:type="spellStart"/>
            <w:r>
              <w:rPr>
                <w:rFonts w:ascii="Times New Roman" w:hAnsi="Times New Roman"/>
                <w:sz w:val="20"/>
                <w:szCs w:val="20"/>
              </w:rPr>
              <w:t>құрметтіатақтары</w:t>
            </w:r>
            <w:proofErr w:type="spellEnd"/>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w:t>
            </w:r>
            <w:r>
              <w:rPr>
                <w:rFonts w:ascii="Times New Roman" w:hAnsi="Times New Roman"/>
                <w:sz w:val="24"/>
                <w:szCs w:val="24"/>
              </w:rPr>
              <w:br/>
            </w:r>
            <w:r>
              <w:rPr>
                <w:rFonts w:ascii="Times New Roman" w:hAnsi="Times New Roman"/>
                <w:sz w:val="20"/>
                <w:szCs w:val="20"/>
              </w:rPr>
              <w:t>Государственные награды, почетные звания (при наличии)</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7.</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Дипломатиялықдәрежесі</w:t>
            </w:r>
            <w:proofErr w:type="spellEnd"/>
            <w:r>
              <w:rPr>
                <w:rFonts w:ascii="Times New Roman" w:hAnsi="Times New Roman"/>
                <w:sz w:val="20"/>
                <w:szCs w:val="20"/>
              </w:rPr>
              <w:t xml:space="preserve">, </w:t>
            </w:r>
            <w:proofErr w:type="spellStart"/>
            <w:r>
              <w:rPr>
                <w:rFonts w:ascii="Times New Roman" w:hAnsi="Times New Roman"/>
                <w:sz w:val="20"/>
                <w:szCs w:val="20"/>
              </w:rPr>
              <w:t>әскери</w:t>
            </w:r>
            <w:proofErr w:type="spellEnd"/>
            <w:r>
              <w:rPr>
                <w:rFonts w:ascii="Times New Roman" w:hAnsi="Times New Roman"/>
                <w:sz w:val="20"/>
                <w:szCs w:val="20"/>
              </w:rPr>
              <w:t xml:space="preserve">, </w:t>
            </w:r>
            <w:proofErr w:type="spellStart"/>
            <w:r>
              <w:rPr>
                <w:rFonts w:ascii="Times New Roman" w:hAnsi="Times New Roman"/>
                <w:sz w:val="20"/>
                <w:szCs w:val="20"/>
              </w:rPr>
              <w:t>арнайыатақтары</w:t>
            </w:r>
            <w:proofErr w:type="spellEnd"/>
            <w:r>
              <w:rPr>
                <w:rFonts w:ascii="Times New Roman" w:hAnsi="Times New Roman"/>
                <w:sz w:val="20"/>
                <w:szCs w:val="20"/>
              </w:rPr>
              <w:t xml:space="preserve">, </w:t>
            </w:r>
            <w:proofErr w:type="spellStart"/>
            <w:r>
              <w:rPr>
                <w:rFonts w:ascii="Times New Roman" w:hAnsi="Times New Roman"/>
                <w:sz w:val="20"/>
                <w:szCs w:val="20"/>
              </w:rPr>
              <w:t>сыныптықшені</w:t>
            </w:r>
            <w:proofErr w:type="spellEnd"/>
            <w:r>
              <w:rPr>
                <w:rFonts w:ascii="Times New Roman" w:hAnsi="Times New Roman"/>
                <w:sz w:val="24"/>
                <w:szCs w:val="24"/>
              </w:rPr>
              <w:t>(</w:t>
            </w:r>
            <w:proofErr w:type="spellStart"/>
            <w:r>
              <w:rPr>
                <w:rFonts w:ascii="Times New Roman" w:hAnsi="Times New Roman"/>
                <w:sz w:val="20"/>
                <w:szCs w:val="20"/>
              </w:rPr>
              <w:t>болған</w:t>
            </w:r>
            <w:proofErr w:type="spellEnd"/>
            <w:r>
              <w:rPr>
                <w:rFonts w:ascii="Times New Roman" w:hAnsi="Times New Roman"/>
                <w:sz w:val="20"/>
                <w:szCs w:val="20"/>
              </w:rPr>
              <w:t xml:space="preserve"> </w:t>
            </w:r>
            <w:proofErr w:type="spellStart"/>
            <w:r>
              <w:rPr>
                <w:rFonts w:ascii="Times New Roman" w:hAnsi="Times New Roman"/>
                <w:sz w:val="20"/>
                <w:szCs w:val="20"/>
              </w:rPr>
              <w:t>жағдайда</w:t>
            </w:r>
            <w:proofErr w:type="spellEnd"/>
            <w:r>
              <w:rPr>
                <w:rFonts w:ascii="Times New Roman" w:hAnsi="Times New Roman"/>
                <w:sz w:val="20"/>
                <w:szCs w:val="20"/>
              </w:rPr>
              <w:t>) /</w:t>
            </w:r>
            <w:r>
              <w:rPr>
                <w:rFonts w:ascii="Times New Roman" w:hAnsi="Times New Roman"/>
                <w:sz w:val="24"/>
                <w:szCs w:val="24"/>
              </w:rPr>
              <w:br/>
            </w:r>
            <w:r>
              <w:rPr>
                <w:rFonts w:ascii="Times New Roman" w:hAnsi="Times New Roman"/>
                <w:sz w:val="20"/>
                <w:szCs w:val="20"/>
              </w:rPr>
              <w:t>Дипломатический ранг, воинское, специальное звание, классный чин (при наличии)</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8.</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Жазатүрі</w:t>
            </w:r>
            <w:proofErr w:type="spellEnd"/>
            <w:r>
              <w:rPr>
                <w:rFonts w:ascii="Times New Roman" w:hAnsi="Times New Roman"/>
                <w:sz w:val="20"/>
                <w:szCs w:val="20"/>
              </w:rPr>
              <w:t xml:space="preserve">, оны </w:t>
            </w:r>
            <w:proofErr w:type="spellStart"/>
            <w:r>
              <w:rPr>
                <w:rFonts w:ascii="Times New Roman" w:hAnsi="Times New Roman"/>
                <w:sz w:val="20"/>
                <w:szCs w:val="20"/>
              </w:rPr>
              <w:t>тағайындаукүні</w:t>
            </w:r>
            <w:proofErr w:type="spellEnd"/>
            <w:r>
              <w:rPr>
                <w:rFonts w:ascii="Times New Roman" w:hAnsi="Times New Roman"/>
                <w:sz w:val="20"/>
                <w:szCs w:val="20"/>
              </w:rPr>
              <w:t xml:space="preserve"> мен </w:t>
            </w:r>
            <w:proofErr w:type="spellStart"/>
            <w:r>
              <w:rPr>
                <w:rFonts w:ascii="Times New Roman" w:hAnsi="Times New Roman"/>
                <w:sz w:val="20"/>
                <w:szCs w:val="20"/>
              </w:rPr>
              <w:t>негізі</w:t>
            </w:r>
            <w:proofErr w:type="spellEnd"/>
            <w:r>
              <w:rPr>
                <w:rFonts w:ascii="Times New Roman" w:hAnsi="Times New Roman"/>
                <w:sz w:val="24"/>
                <w:szCs w:val="24"/>
              </w:rPr>
              <w:t>(</w:t>
            </w:r>
            <w:proofErr w:type="spellStart"/>
            <w:r>
              <w:rPr>
                <w:rFonts w:ascii="Times New Roman" w:hAnsi="Times New Roman"/>
                <w:sz w:val="20"/>
                <w:szCs w:val="20"/>
              </w:rPr>
              <w:t>болғанжағдайда</w:t>
            </w:r>
            <w:proofErr w:type="spellEnd"/>
            <w:r>
              <w:rPr>
                <w:rFonts w:ascii="Times New Roman" w:hAnsi="Times New Roman"/>
                <w:sz w:val="20"/>
                <w:szCs w:val="20"/>
              </w:rPr>
              <w:t>) /Вид взыскания, дата и основания его наложения (при наличии)</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sz w:val="20"/>
                <w:szCs w:val="20"/>
              </w:rPr>
              <w:t>9.</w:t>
            </w:r>
          </w:p>
        </w:tc>
        <w:tc>
          <w:tcPr>
            <w:tcW w:w="4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631" w:rsidRDefault="005E1631">
            <w:pPr>
              <w:contextualSpacing/>
              <w:rPr>
                <w:rFonts w:ascii="Times New Roman" w:hAnsi="Times New Roman"/>
                <w:sz w:val="20"/>
                <w:szCs w:val="20"/>
              </w:rPr>
            </w:pPr>
            <w:proofErr w:type="spellStart"/>
            <w:r>
              <w:rPr>
                <w:rFonts w:ascii="Times New Roman" w:hAnsi="Times New Roman"/>
                <w:sz w:val="20"/>
                <w:szCs w:val="20"/>
              </w:rPr>
              <w:t>Соңғы</w:t>
            </w:r>
            <w:proofErr w:type="spellEnd"/>
            <w:r>
              <w:rPr>
                <w:rFonts w:ascii="Times New Roman" w:hAnsi="Times New Roman"/>
                <w:sz w:val="20"/>
                <w:szCs w:val="20"/>
              </w:rPr>
              <w:t xml:space="preserve"> </w:t>
            </w:r>
            <w:proofErr w:type="spellStart"/>
            <w:r>
              <w:rPr>
                <w:rFonts w:ascii="Times New Roman" w:hAnsi="Times New Roman"/>
                <w:sz w:val="20"/>
                <w:szCs w:val="20"/>
              </w:rPr>
              <w:t>үшжылдағықызметініңтиімділігінжылсайынғыбағалаукүні</w:t>
            </w:r>
            <w:proofErr w:type="spellEnd"/>
            <w:r>
              <w:rPr>
                <w:rFonts w:ascii="Times New Roman" w:hAnsi="Times New Roman"/>
                <w:sz w:val="20"/>
                <w:szCs w:val="20"/>
              </w:rPr>
              <w:t xml:space="preserve"> мен </w:t>
            </w:r>
            <w:proofErr w:type="spellStart"/>
            <w:r>
              <w:rPr>
                <w:rFonts w:ascii="Times New Roman" w:hAnsi="Times New Roman"/>
                <w:sz w:val="20"/>
                <w:szCs w:val="20"/>
              </w:rPr>
              <w:t>нәтижесі</w:t>
            </w:r>
            <w:proofErr w:type="spellEnd"/>
            <w:r>
              <w:rPr>
                <w:rFonts w:ascii="Times New Roman" w:hAnsi="Times New Roman"/>
                <w:sz w:val="20"/>
                <w:szCs w:val="20"/>
              </w:rPr>
              <w:t xml:space="preserve">, </w:t>
            </w:r>
            <w:proofErr w:type="spellStart"/>
            <w:r>
              <w:rPr>
                <w:rFonts w:ascii="Times New Roman" w:hAnsi="Times New Roman"/>
                <w:sz w:val="20"/>
                <w:szCs w:val="20"/>
              </w:rPr>
              <w:t>егерүшжылдан</w:t>
            </w:r>
            <w:proofErr w:type="spellEnd"/>
            <w:r>
              <w:rPr>
                <w:rFonts w:ascii="Times New Roman" w:hAnsi="Times New Roman"/>
                <w:sz w:val="20"/>
                <w:szCs w:val="20"/>
              </w:rPr>
              <w:t xml:space="preserve"> кем </w:t>
            </w:r>
            <w:proofErr w:type="spellStart"/>
            <w:r>
              <w:rPr>
                <w:rFonts w:ascii="Times New Roman" w:hAnsi="Times New Roman"/>
                <w:sz w:val="20"/>
                <w:szCs w:val="20"/>
              </w:rPr>
              <w:t>жұмысістегенжағдайда</w:t>
            </w:r>
            <w:proofErr w:type="spellEnd"/>
            <w:r>
              <w:rPr>
                <w:rFonts w:ascii="Times New Roman" w:hAnsi="Times New Roman"/>
                <w:sz w:val="20"/>
                <w:szCs w:val="20"/>
              </w:rPr>
              <w:t xml:space="preserve">, </w:t>
            </w:r>
            <w:proofErr w:type="spellStart"/>
            <w:r>
              <w:rPr>
                <w:rFonts w:ascii="Times New Roman" w:hAnsi="Times New Roman"/>
                <w:sz w:val="20"/>
                <w:szCs w:val="20"/>
              </w:rPr>
              <w:t>нақтыжұмысістегенкезеңіндегібағасыкөрсетіледі</w:t>
            </w:r>
            <w:proofErr w:type="spellEnd"/>
            <w:r>
              <w:rPr>
                <w:rFonts w:ascii="Times New Roman" w:hAnsi="Times New Roman"/>
                <w:sz w:val="20"/>
                <w:szCs w:val="20"/>
              </w:rPr>
              <w:t xml:space="preserve"> (</w:t>
            </w:r>
            <w:proofErr w:type="spellStart"/>
            <w:r>
              <w:rPr>
                <w:rFonts w:ascii="Times New Roman" w:hAnsi="Times New Roman"/>
                <w:sz w:val="20"/>
                <w:szCs w:val="20"/>
              </w:rPr>
              <w:t>мемлекеттікәкімшілікқызметшілертолтырады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p w:rsidR="005E1631" w:rsidRDefault="005E1631">
            <w:pPr>
              <w:contextualSpacing/>
              <w:rPr>
                <w:rFonts w:ascii="Times New Roman" w:hAnsi="Times New Roman"/>
                <w:sz w:val="20"/>
                <w:szCs w:val="20"/>
              </w:rPr>
            </w:pPr>
          </w:p>
          <w:p w:rsidR="005E1631" w:rsidRDefault="005E1631">
            <w:pPr>
              <w:contextualSpacing/>
              <w:rPr>
                <w:rFonts w:ascii="Times New Roman" w:hAnsi="Times New Roman"/>
                <w:sz w:val="24"/>
                <w:szCs w:val="24"/>
              </w:rPr>
            </w:pPr>
          </w:p>
          <w:p w:rsidR="005E1631" w:rsidRDefault="005E1631">
            <w:pPr>
              <w:contextualSpacing/>
              <w:rPr>
                <w:rFonts w:ascii="Times New Roman" w:hAnsi="Times New Roman"/>
                <w:sz w:val="24"/>
                <w:szCs w:val="24"/>
              </w:rPr>
            </w:pPr>
          </w:p>
          <w:p w:rsidR="005E1631" w:rsidRDefault="005E1631">
            <w:pPr>
              <w:contextualSpacing/>
              <w:rPr>
                <w:rFonts w:ascii="Times New Roman" w:hAnsi="Times New Roman"/>
                <w:sz w:val="24"/>
                <w:szCs w:val="24"/>
              </w:rPr>
            </w:pP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9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r>
              <w:rPr>
                <w:rFonts w:ascii="Times New Roman" w:hAnsi="Times New Roman"/>
                <w:b/>
                <w:bCs/>
                <w:sz w:val="24"/>
                <w:szCs w:val="24"/>
              </w:rPr>
              <w:lastRenderedPageBreak/>
              <w:t>ЕҢБЕК ЖОЛЫ/ТРУДОВАЯ ДЕЯТЕЛЬНОСТЬ</w:t>
            </w:r>
          </w:p>
        </w:tc>
      </w:tr>
      <w:tr w:rsidR="005E1631" w:rsidTr="005E1631">
        <w:tc>
          <w:tcPr>
            <w:tcW w:w="47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proofErr w:type="spellStart"/>
            <w:r>
              <w:rPr>
                <w:rFonts w:ascii="Times New Roman" w:hAnsi="Times New Roman"/>
                <w:sz w:val="20"/>
                <w:szCs w:val="20"/>
              </w:rPr>
              <w:t>Күні</w:t>
            </w:r>
            <w:proofErr w:type="spellEnd"/>
            <w:r>
              <w:rPr>
                <w:rFonts w:ascii="Times New Roman" w:hAnsi="Times New Roman"/>
                <w:sz w:val="20"/>
                <w:szCs w:val="20"/>
              </w:rPr>
              <w:t>/Дата</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қызметі</w:t>
            </w:r>
            <w:proofErr w:type="spellEnd"/>
            <w:r>
              <w:rPr>
                <w:rFonts w:ascii="Times New Roman" w:hAnsi="Times New Roman"/>
                <w:sz w:val="20"/>
                <w:szCs w:val="20"/>
              </w:rPr>
              <w:t xml:space="preserve">, </w:t>
            </w:r>
            <w:proofErr w:type="spellStart"/>
            <w:r>
              <w:rPr>
                <w:rFonts w:ascii="Times New Roman" w:hAnsi="Times New Roman"/>
                <w:sz w:val="20"/>
                <w:szCs w:val="20"/>
              </w:rPr>
              <w:t>жұмысорны</w:t>
            </w:r>
            <w:proofErr w:type="spellEnd"/>
            <w:r>
              <w:rPr>
                <w:rFonts w:ascii="Times New Roman" w:hAnsi="Times New Roman"/>
                <w:sz w:val="20"/>
                <w:szCs w:val="20"/>
              </w:rPr>
              <w:t xml:space="preserve">, </w:t>
            </w:r>
            <w:proofErr w:type="spellStart"/>
            <w:r>
              <w:rPr>
                <w:rFonts w:ascii="Times New Roman" w:hAnsi="Times New Roman"/>
                <w:sz w:val="20"/>
                <w:szCs w:val="20"/>
              </w:rPr>
              <w:t>мекеменіңорналасқанжері</w:t>
            </w:r>
            <w:proofErr w:type="spellEnd"/>
            <w:r>
              <w:rPr>
                <w:rFonts w:ascii="Times New Roman" w:hAnsi="Times New Roman"/>
                <w:sz w:val="20"/>
                <w:szCs w:val="20"/>
              </w:rPr>
              <w:t>/должность, место работы, местонахождение организации</w:t>
            </w:r>
          </w:p>
        </w:tc>
      </w:tr>
      <w:tr w:rsidR="005E1631" w:rsidTr="005E1631">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jc w:val="center"/>
              <w:rPr>
                <w:rFonts w:ascii="Times New Roman" w:hAnsi="Times New Roman"/>
                <w:sz w:val="24"/>
                <w:szCs w:val="24"/>
              </w:rPr>
            </w:pPr>
            <w:proofErr w:type="spellStart"/>
            <w:r>
              <w:rPr>
                <w:rFonts w:ascii="Times New Roman" w:hAnsi="Times New Roman"/>
                <w:sz w:val="20"/>
                <w:szCs w:val="20"/>
              </w:rPr>
              <w:t>қабылданған</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приема</w:t>
            </w: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contextualSpacing/>
              <w:rPr>
                <w:rFonts w:ascii="Times New Roman" w:hAnsi="Times New Roman"/>
                <w:sz w:val="24"/>
                <w:szCs w:val="24"/>
              </w:rPr>
            </w:pPr>
            <w:proofErr w:type="spellStart"/>
            <w:r>
              <w:rPr>
                <w:rFonts w:ascii="Times New Roman" w:hAnsi="Times New Roman"/>
                <w:sz w:val="20"/>
                <w:szCs w:val="20"/>
              </w:rPr>
              <w:t>босатылған</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увольнения</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rPr>
          <w:trHeight w:val="367"/>
        </w:trPr>
        <w:tc>
          <w:tcPr>
            <w:tcW w:w="1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c>
          <w:tcPr>
            <w:tcW w:w="3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631" w:rsidRDefault="005E1631">
            <w:pPr>
              <w:rPr>
                <w:rFonts w:asciiTheme="minorHAnsi" w:eastAsiaTheme="minorEastAsia" w:hAnsiTheme="minorHAnsi"/>
              </w:rPr>
            </w:pPr>
          </w:p>
        </w:tc>
      </w:tr>
      <w:tr w:rsidR="005E1631" w:rsidTr="005E1631">
        <w:tc>
          <w:tcPr>
            <w:tcW w:w="47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631" w:rsidRDefault="005E1631">
            <w:pPr>
              <w:contextualSpacing/>
              <w:rPr>
                <w:rFonts w:ascii="Times New Roman" w:hAnsi="Times New Roman"/>
                <w:sz w:val="20"/>
                <w:szCs w:val="20"/>
              </w:rPr>
            </w:pPr>
          </w:p>
          <w:p w:rsidR="005E1631" w:rsidRDefault="005E1631">
            <w:pPr>
              <w:contextualSpacing/>
              <w:rPr>
                <w:rFonts w:ascii="Times New Roman" w:hAnsi="Times New Roman"/>
                <w:sz w:val="24"/>
                <w:szCs w:val="24"/>
              </w:rPr>
            </w:pPr>
            <w:r>
              <w:rPr>
                <w:rFonts w:ascii="Times New Roman" w:hAnsi="Times New Roman"/>
                <w:sz w:val="20"/>
                <w:szCs w:val="20"/>
              </w:rPr>
              <w:t>_____________________</w:t>
            </w:r>
            <w:r>
              <w:rPr>
                <w:rFonts w:ascii="Times New Roman" w:hAnsi="Times New Roman"/>
                <w:sz w:val="24"/>
                <w:szCs w:val="24"/>
              </w:rPr>
              <w:br/>
            </w:r>
            <w:proofErr w:type="spellStart"/>
            <w:r>
              <w:rPr>
                <w:rFonts w:ascii="Times New Roman" w:hAnsi="Times New Roman"/>
                <w:sz w:val="20"/>
                <w:szCs w:val="20"/>
              </w:rPr>
              <w:t>Кандидаттың</w:t>
            </w:r>
            <w:proofErr w:type="spellEnd"/>
            <w:r>
              <w:rPr>
                <w:rFonts w:ascii="Times New Roman" w:hAnsi="Times New Roman"/>
                <w:sz w:val="20"/>
                <w:szCs w:val="20"/>
              </w:rPr>
              <w:t xml:space="preserve"> </w:t>
            </w:r>
            <w:proofErr w:type="spellStart"/>
            <w:r>
              <w:rPr>
                <w:rFonts w:ascii="Times New Roman" w:hAnsi="Times New Roman"/>
                <w:sz w:val="20"/>
                <w:szCs w:val="20"/>
              </w:rPr>
              <w:t>қолы</w:t>
            </w:r>
            <w:proofErr w:type="spellEnd"/>
            <w:r>
              <w:rPr>
                <w:rFonts w:ascii="Times New Roman" w:hAnsi="Times New Roman"/>
                <w:sz w:val="20"/>
                <w:szCs w:val="20"/>
              </w:rPr>
              <w:t>/</w:t>
            </w:r>
            <w:r>
              <w:rPr>
                <w:rFonts w:ascii="Times New Roman" w:hAnsi="Times New Roman"/>
                <w:sz w:val="24"/>
                <w:szCs w:val="24"/>
              </w:rPr>
              <w:br/>
            </w:r>
            <w:r>
              <w:rPr>
                <w:rFonts w:ascii="Times New Roman" w:hAnsi="Times New Roman"/>
                <w:sz w:val="20"/>
                <w:szCs w:val="20"/>
              </w:rPr>
              <w:t>Подпись кандидата</w:t>
            </w:r>
          </w:p>
        </w:tc>
        <w:tc>
          <w:tcPr>
            <w:tcW w:w="4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631" w:rsidRDefault="005E1631">
            <w:pPr>
              <w:contextualSpacing/>
              <w:jc w:val="right"/>
              <w:rPr>
                <w:rFonts w:ascii="Times New Roman" w:hAnsi="Times New Roman"/>
                <w:sz w:val="20"/>
                <w:szCs w:val="20"/>
              </w:rPr>
            </w:pPr>
          </w:p>
          <w:p w:rsidR="005E1631" w:rsidRDefault="005E1631">
            <w:pPr>
              <w:contextualSpacing/>
              <w:jc w:val="right"/>
              <w:rPr>
                <w:rFonts w:ascii="Times New Roman" w:hAnsi="Times New Roman"/>
                <w:sz w:val="24"/>
                <w:szCs w:val="24"/>
              </w:rPr>
            </w:pPr>
            <w:r>
              <w:rPr>
                <w:rFonts w:ascii="Times New Roman" w:hAnsi="Times New Roman"/>
                <w:sz w:val="20"/>
                <w:szCs w:val="20"/>
              </w:rPr>
              <w:t>_______________</w:t>
            </w:r>
            <w:r>
              <w:rPr>
                <w:rFonts w:ascii="Times New Roman" w:hAnsi="Times New Roman"/>
                <w:sz w:val="24"/>
                <w:szCs w:val="24"/>
              </w:rPr>
              <w:br/>
            </w:r>
            <w:proofErr w:type="spellStart"/>
            <w:r>
              <w:rPr>
                <w:rFonts w:ascii="Times New Roman" w:hAnsi="Times New Roman"/>
                <w:sz w:val="20"/>
                <w:szCs w:val="20"/>
              </w:rPr>
              <w:t>күні</w:t>
            </w:r>
            <w:proofErr w:type="spellEnd"/>
            <w:r>
              <w:rPr>
                <w:rFonts w:ascii="Times New Roman" w:hAnsi="Times New Roman"/>
                <w:sz w:val="20"/>
                <w:szCs w:val="20"/>
              </w:rPr>
              <w:t>/дата</w:t>
            </w:r>
          </w:p>
        </w:tc>
      </w:tr>
    </w:tbl>
    <w:p w:rsidR="005E1631" w:rsidRDefault="005E1631" w:rsidP="005E1631">
      <w:pPr>
        <w:spacing w:after="0" w:line="240" w:lineRule="auto"/>
        <w:ind w:left="4678"/>
        <w:contextualSpacing/>
        <w:jc w:val="center"/>
        <w:rPr>
          <w:rFonts w:ascii="Times New Roman" w:hAnsi="Times New Roman"/>
          <w:color w:val="000000"/>
          <w:sz w:val="28"/>
          <w:szCs w:val="28"/>
        </w:rPr>
      </w:pPr>
    </w:p>
    <w:p w:rsidR="00050E14" w:rsidRDefault="00050E14"/>
    <w:sectPr w:rsidR="00050E14" w:rsidSect="00050E14">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F0" w:rsidRDefault="00D660F0" w:rsidP="00D36537">
      <w:pPr>
        <w:spacing w:after="0" w:line="240" w:lineRule="auto"/>
      </w:pPr>
      <w:r>
        <w:separator/>
      </w:r>
    </w:p>
  </w:endnote>
  <w:endnote w:type="continuationSeparator" w:id="0">
    <w:p w:rsidR="00D660F0" w:rsidRDefault="00D660F0" w:rsidP="00D3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F0" w:rsidRDefault="00D660F0" w:rsidP="00D36537">
      <w:pPr>
        <w:spacing w:after="0" w:line="240" w:lineRule="auto"/>
      </w:pPr>
      <w:r>
        <w:separator/>
      </w:r>
    </w:p>
  </w:footnote>
  <w:footnote w:type="continuationSeparator" w:id="0">
    <w:p w:rsidR="00D660F0" w:rsidRDefault="00D660F0" w:rsidP="00D3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37" w:rsidRDefault="00D1553C">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537" w:rsidRPr="00D36537" w:rsidRDefault="00D36537">
                          <w:pPr>
                            <w:rPr>
                              <w:rFonts w:ascii="Times New Roman" w:hAnsi="Times New Roman"/>
                              <w:color w:val="0C0000"/>
                              <w:sz w:val="14"/>
                            </w:rPr>
                          </w:pPr>
                          <w:r>
                            <w:rPr>
                              <w:rFonts w:ascii="Times New Roman" w:hAnsi="Times New Roman"/>
                              <w:color w:val="0C0000"/>
                              <w:sz w:val="14"/>
                            </w:rPr>
                            <w:t>08.10.2018 ЕСЭДО ГО (версия 7.21.2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36537" w:rsidRPr="00D36537" w:rsidRDefault="00D36537">
                    <w:pPr>
                      <w:rPr>
                        <w:rFonts w:ascii="Times New Roman" w:hAnsi="Times New Roman"/>
                        <w:color w:val="0C0000"/>
                        <w:sz w:val="14"/>
                      </w:rPr>
                    </w:pPr>
                    <w:r>
                      <w:rPr>
                        <w:rFonts w:ascii="Times New Roman" w:hAnsi="Times New Roman"/>
                        <w:color w:val="0C0000"/>
                        <w:sz w:val="14"/>
                      </w:rPr>
                      <w:t xml:space="preserve">08.10.2018 ЕСЭДО ГО (версия 7.21.2)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31"/>
    <w:rsid w:val="00050E14"/>
    <w:rsid w:val="002510F7"/>
    <w:rsid w:val="00413F11"/>
    <w:rsid w:val="005E1631"/>
    <w:rsid w:val="00807BB0"/>
    <w:rsid w:val="008718EE"/>
    <w:rsid w:val="00A3546A"/>
    <w:rsid w:val="00D1553C"/>
    <w:rsid w:val="00D36537"/>
    <w:rsid w:val="00D6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762BF-68AB-4897-B8C8-B76428CC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1631"/>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5E1631"/>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5E1631"/>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5E163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365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6537"/>
    <w:rPr>
      <w:rFonts w:ascii="Calibri" w:eastAsia="Times New Roman" w:hAnsi="Calibri" w:cs="Times New Roman"/>
      <w:lang w:eastAsia="ru-RU"/>
    </w:rPr>
  </w:style>
  <w:style w:type="paragraph" w:styleId="a8">
    <w:name w:val="footer"/>
    <w:basedOn w:val="a"/>
    <w:link w:val="a9"/>
    <w:uiPriority w:val="99"/>
    <w:unhideWhenUsed/>
    <w:rsid w:val="00D365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653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3913@taxkost.mgd.k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eitzhanov@taxkost.mgd.k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eitzhanov@kgd.gov.kz" TargetMode="External"/><Relationship Id="rId11" Type="http://schemas.openxmlformats.org/officeDocument/2006/relationships/hyperlink" Target="http://urist.kst_obl_dom/rus/docs/V1700014939" TargetMode="External"/><Relationship Id="rId5" Type="http://schemas.openxmlformats.org/officeDocument/2006/relationships/endnotes" Target="endnotes.xml"/><Relationship Id="rId10" Type="http://schemas.openxmlformats.org/officeDocument/2006/relationships/hyperlink" Target="mailto:oseitzhanov@taxkost.mgd.kz" TargetMode="External"/><Relationship Id="rId4" Type="http://schemas.openxmlformats.org/officeDocument/2006/relationships/footnotes" Target="footnotes.xml"/><Relationship Id="rId9" Type="http://schemas.openxmlformats.org/officeDocument/2006/relationships/hyperlink" Target="mailto:o.seitzhanov@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Асанбаева А.</dc:creator>
  <cp:keywords/>
  <dc:description/>
  <cp:lastModifiedBy>Замятин Сергей</cp:lastModifiedBy>
  <cp:revision>3</cp:revision>
  <dcterms:created xsi:type="dcterms:W3CDTF">2018-10-10T11:53:00Z</dcterms:created>
  <dcterms:modified xsi:type="dcterms:W3CDTF">2018-10-10T11:54:00Z</dcterms:modified>
</cp:coreProperties>
</file>