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C" w:rsidRDefault="00D2768C" w:rsidP="00D2768C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D2768C" w:rsidRPr="00C56B36" w:rsidRDefault="00D2768C" w:rsidP="00D2768C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D2768C" w:rsidRDefault="00D2768C" w:rsidP="00D2768C">
      <w:pPr>
        <w:jc w:val="center"/>
      </w:pPr>
    </w:p>
    <w:p w:rsidR="00D2768C" w:rsidRPr="00F74559" w:rsidRDefault="00D2768C" w:rsidP="00D2768C">
      <w:pPr>
        <w:jc w:val="center"/>
      </w:pPr>
    </w:p>
    <w:p w:rsidR="00D2768C" w:rsidRPr="00F74559" w:rsidRDefault="00D2768C" w:rsidP="00D2768C">
      <w:pPr>
        <w:ind w:firstLine="709"/>
        <w:jc w:val="both"/>
      </w:pPr>
      <w:proofErr w:type="spellStart"/>
      <w:r w:rsidRPr="00F74559">
        <w:t>Банкротный</w:t>
      </w:r>
      <w:proofErr w:type="spellEnd"/>
      <w:r w:rsidRPr="00F74559">
        <w:t xml:space="preserve"> управляющий ТОО «</w:t>
      </w:r>
      <w:r>
        <w:t>Урицкое МТС</w:t>
      </w:r>
      <w:r w:rsidRPr="00F74559">
        <w:t>» (</w:t>
      </w:r>
      <w:r>
        <w:t>п</w:t>
      </w:r>
      <w:proofErr w:type="gramStart"/>
      <w:r>
        <w:t>.С</w:t>
      </w:r>
      <w:proofErr w:type="gramEnd"/>
      <w:r>
        <w:t>арыколь</w:t>
      </w:r>
      <w:r w:rsidRPr="00F74559">
        <w:rPr>
          <w:lang w:val="kk-KZ"/>
        </w:rPr>
        <w:t>,</w:t>
      </w:r>
      <w:r>
        <w:rPr>
          <w:lang w:val="kk-KZ"/>
        </w:rPr>
        <w:t>ул.рабочая, д.5,</w:t>
      </w:r>
      <w:r w:rsidRPr="00F74559">
        <w:rPr>
          <w:lang w:val="kk-KZ"/>
        </w:rPr>
        <w:t xml:space="preserve">  </w:t>
      </w:r>
      <w:r w:rsidRPr="00F74559">
        <w:t>БИН 03</w:t>
      </w:r>
      <w:r>
        <w:t>1140001623</w:t>
      </w:r>
      <w:r w:rsidRPr="00F74559">
        <w:t xml:space="preserve">) объявляет конкурс по закупу услуг по оценке имущества (активов) должника, находящегося по  адресу: </w:t>
      </w:r>
      <w:proofErr w:type="spellStart"/>
      <w:r w:rsidRPr="00F74559">
        <w:t>Костанайская</w:t>
      </w:r>
      <w:proofErr w:type="spellEnd"/>
      <w:r w:rsidRPr="00F74559">
        <w:t xml:space="preserve"> область, </w:t>
      </w:r>
      <w:proofErr w:type="spellStart"/>
      <w:r>
        <w:t>Сарыкольский</w:t>
      </w:r>
      <w:proofErr w:type="spellEnd"/>
      <w:r>
        <w:t xml:space="preserve"> район: п</w:t>
      </w:r>
      <w:proofErr w:type="gramStart"/>
      <w:r>
        <w:t>.С</w:t>
      </w:r>
      <w:proofErr w:type="gramEnd"/>
      <w:r>
        <w:t>арыколь, с.Большие Дубравы, с.Урожайное, с.Тимирязево</w:t>
      </w:r>
      <w:r w:rsidRPr="00F74559">
        <w:t>.</w:t>
      </w:r>
    </w:p>
    <w:p w:rsidR="00D2768C" w:rsidRDefault="00D2768C" w:rsidP="00D2768C">
      <w:pPr>
        <w:ind w:firstLine="709"/>
        <w:jc w:val="both"/>
      </w:pPr>
      <w:r w:rsidRPr="00F74559">
        <w:t xml:space="preserve">В состав имущества (активов) должника входит: </w:t>
      </w:r>
    </w:p>
    <w:p w:rsidR="00712861" w:rsidRDefault="00110889" w:rsidP="00D2768C">
      <w:pPr>
        <w:pStyle w:val="a3"/>
        <w:numPr>
          <w:ilvl w:val="0"/>
          <w:numId w:val="1"/>
        </w:numPr>
        <w:jc w:val="both"/>
      </w:pPr>
      <w:r>
        <w:t xml:space="preserve">право временного долгосрочного землепользования на 31 земельном участке сельскохозяйственного назначения, расположенных в Тимирязевском, Ленинградском, </w:t>
      </w:r>
      <w:proofErr w:type="spellStart"/>
      <w:r>
        <w:t>Барвиновском</w:t>
      </w:r>
      <w:proofErr w:type="spellEnd"/>
      <w:r>
        <w:t>, Чеховском, Лесном сельских округах</w:t>
      </w:r>
      <w:r w:rsidR="00712861">
        <w:t xml:space="preserve">; </w:t>
      </w:r>
    </w:p>
    <w:p w:rsidR="00D2768C" w:rsidRDefault="00D2768C" w:rsidP="00D2768C">
      <w:pPr>
        <w:pStyle w:val="a3"/>
        <w:numPr>
          <w:ilvl w:val="0"/>
          <w:numId w:val="1"/>
        </w:numPr>
        <w:jc w:val="both"/>
      </w:pPr>
      <w:r w:rsidRPr="00D2768C">
        <w:t>Право землепользования на ЗУ в с</w:t>
      </w:r>
      <w:proofErr w:type="gramStart"/>
      <w:r w:rsidRPr="00D2768C">
        <w:t>.У</w:t>
      </w:r>
      <w:proofErr w:type="gramEnd"/>
      <w:r w:rsidRPr="00D2768C">
        <w:t>рожайное Чеховского сельского округа  сроком до 14.02.2054г., кадастровым №12-190-008-364,  площадью 0,385 га, целевым назначением  - для размещения и эксплуатации административного здания с расположенным на нем административным зданием  1985г., общей площадью 1337,4 кв.м. с асфальтной площадкой и ограждением по периметру металлическим</w:t>
      </w:r>
      <w:r w:rsidR="00712861">
        <w:t>;</w:t>
      </w:r>
    </w:p>
    <w:p w:rsidR="00D2768C" w:rsidRDefault="00D2768C" w:rsidP="00D2768C">
      <w:pPr>
        <w:pStyle w:val="a3"/>
        <w:numPr>
          <w:ilvl w:val="0"/>
          <w:numId w:val="1"/>
        </w:numPr>
        <w:jc w:val="both"/>
      </w:pPr>
      <w:r w:rsidRPr="00D2768C">
        <w:t>ЗУ в с</w:t>
      </w:r>
      <w:proofErr w:type="gramStart"/>
      <w:r w:rsidRPr="00D2768C">
        <w:t>.У</w:t>
      </w:r>
      <w:proofErr w:type="gramEnd"/>
      <w:r w:rsidRPr="00D2768C">
        <w:t>рожайное Чеховского сельского округа  кадастровым №12-190-008-365, площадью 0,1916 га, целевым назначением - для размещения и эксплуатации склада, столовой с расположенными на нем столовой 1986г., общей площадью 266,6 кв.м. и складом (склад-магазин), 1976г., общей площадью 295,4 кв.м.</w:t>
      </w:r>
      <w:r w:rsidR="00712861">
        <w:t>;</w:t>
      </w:r>
    </w:p>
    <w:p w:rsidR="00D2768C" w:rsidRDefault="00D2768C" w:rsidP="00D2768C">
      <w:pPr>
        <w:pStyle w:val="a3"/>
        <w:numPr>
          <w:ilvl w:val="0"/>
          <w:numId w:val="1"/>
        </w:numPr>
        <w:jc w:val="both"/>
      </w:pPr>
      <w:r w:rsidRPr="00D2768C">
        <w:t>Право землепользования на ЗУ в с</w:t>
      </w:r>
      <w:proofErr w:type="gramStart"/>
      <w:r w:rsidRPr="00D2768C">
        <w:t>.У</w:t>
      </w:r>
      <w:proofErr w:type="gramEnd"/>
      <w:r w:rsidRPr="00D2768C">
        <w:t>рожайное Чеховского сельского округа  сроком до 14.02.2054г., кадастровым №12-190-008-367,  площадью 6,7320 га, целевым назначением  - для размещения и эксплуатации машинного двора с расположенным на нем складом запасных частей (склад машдвора) 1979г., общей площадью 642,0 кв.м.</w:t>
      </w:r>
      <w:r w:rsidR="00712861">
        <w:t>;</w:t>
      </w:r>
    </w:p>
    <w:p w:rsidR="00D2768C" w:rsidRDefault="00D2768C" w:rsidP="00D2768C">
      <w:pPr>
        <w:pStyle w:val="a3"/>
        <w:numPr>
          <w:ilvl w:val="0"/>
          <w:numId w:val="1"/>
        </w:numPr>
        <w:jc w:val="both"/>
      </w:pPr>
      <w:r w:rsidRPr="00D2768C">
        <w:t>Земельный участок с кадастровым №12-190-010-299, общей площадью 0,0330 га, целевым назначением для размещения и эксплуатации склада, делимый и расположенный на нем склад, 1975г., общей площадью 253 кв.м., расположенные в с</w:t>
      </w:r>
      <w:proofErr w:type="gramStart"/>
      <w:r w:rsidRPr="00D2768C">
        <w:t>.Т</w:t>
      </w:r>
      <w:proofErr w:type="gramEnd"/>
      <w:r w:rsidRPr="00D2768C">
        <w:t>имирязево Сарыкольского района</w:t>
      </w:r>
      <w:r w:rsidR="00712861">
        <w:t>;</w:t>
      </w:r>
    </w:p>
    <w:p w:rsidR="00D2768C" w:rsidRDefault="00D2768C" w:rsidP="00D2768C">
      <w:pPr>
        <w:pStyle w:val="a3"/>
        <w:numPr>
          <w:ilvl w:val="0"/>
          <w:numId w:val="1"/>
        </w:numPr>
        <w:jc w:val="both"/>
      </w:pPr>
      <w:r w:rsidRPr="00D2768C">
        <w:t>Право землепользования на ЗУ в с</w:t>
      </w:r>
      <w:proofErr w:type="gramStart"/>
      <w:r w:rsidRPr="00D2768C">
        <w:t>.Б</w:t>
      </w:r>
      <w:proofErr w:type="gramEnd"/>
      <w:r w:rsidRPr="00D2768C">
        <w:t>ольшие Дубравы Лесного сельского округа  сроком до 08.02.2054г. кадастровым №12-190-012-269, площадью 0,0676 га для размещения и эксплуатации конторы с расположенной на нем конторой 1958г., общей площадью 543,5 кв.м.</w:t>
      </w:r>
      <w:r w:rsidR="00712861">
        <w:t>;</w:t>
      </w:r>
    </w:p>
    <w:p w:rsidR="00D2768C" w:rsidRDefault="00D2768C" w:rsidP="00D2768C">
      <w:pPr>
        <w:pStyle w:val="a3"/>
        <w:numPr>
          <w:ilvl w:val="0"/>
          <w:numId w:val="1"/>
        </w:numPr>
        <w:jc w:val="both"/>
      </w:pPr>
      <w:r w:rsidRPr="00D2768C">
        <w:t>Право землепользования на ЗУ в с</w:t>
      </w:r>
      <w:proofErr w:type="gramStart"/>
      <w:r w:rsidRPr="00D2768C">
        <w:t>.Б</w:t>
      </w:r>
      <w:proofErr w:type="gramEnd"/>
      <w:r w:rsidRPr="00D2768C">
        <w:t>ольшие Дубравы Лесного сельского округа сроком до 08.02.2054г., кадастровым №12-190-012-266, площадью 4,9 га, целевым назначением - для размещения и эксплуатации промбазы МТМ</w:t>
      </w:r>
      <w:r w:rsidR="00712861">
        <w:t>;</w:t>
      </w:r>
    </w:p>
    <w:p w:rsidR="00D2768C" w:rsidRDefault="00D2768C" w:rsidP="00D2768C">
      <w:pPr>
        <w:pStyle w:val="a3"/>
        <w:numPr>
          <w:ilvl w:val="0"/>
          <w:numId w:val="1"/>
        </w:numPr>
        <w:jc w:val="both"/>
      </w:pPr>
      <w:r w:rsidRPr="00D2768C">
        <w:t>Земельный участок в с</w:t>
      </w:r>
      <w:proofErr w:type="gramStart"/>
      <w:r w:rsidRPr="00D2768C">
        <w:t>.Б</w:t>
      </w:r>
      <w:proofErr w:type="gramEnd"/>
      <w:r w:rsidRPr="00D2768C">
        <w:t>ольшие Дубравы Лесного с/о кадастровым №12-190-012-272, площадью 0,0286 га, целевым назначением для размещения и эксплуатации магазина «Березка» с расположенным на нем магазином «Березка», 1975г., общей площадью 139,3 кв.м.</w:t>
      </w:r>
      <w:r w:rsidR="00712861">
        <w:t>;</w:t>
      </w:r>
    </w:p>
    <w:p w:rsidR="00D2768C" w:rsidRPr="00D2768C" w:rsidRDefault="00D2768C" w:rsidP="00D2768C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D2768C">
        <w:t>Комбайн</w:t>
      </w:r>
      <w:r w:rsidRPr="00D2768C">
        <w:rPr>
          <w:lang w:val="en-US"/>
        </w:rPr>
        <w:t xml:space="preserve"> CHALLENGER CH642, 2005</w:t>
      </w:r>
      <w:r w:rsidRPr="00D2768C">
        <w:t>г</w:t>
      </w:r>
      <w:r w:rsidRPr="00D2768C">
        <w:rPr>
          <w:lang w:val="en-US"/>
        </w:rPr>
        <w:t>.</w:t>
      </w:r>
      <w:proofErr w:type="gramStart"/>
      <w:r w:rsidRPr="00D2768C">
        <w:t>в</w:t>
      </w:r>
      <w:proofErr w:type="gramEnd"/>
      <w:r w:rsidRPr="00D2768C">
        <w:rPr>
          <w:lang w:val="en-US"/>
        </w:rPr>
        <w:t>.,</w:t>
      </w:r>
    </w:p>
    <w:p w:rsidR="00D2768C" w:rsidRDefault="00D2768C" w:rsidP="00D2768C">
      <w:pPr>
        <w:pStyle w:val="a3"/>
        <w:numPr>
          <w:ilvl w:val="0"/>
          <w:numId w:val="1"/>
        </w:numPr>
        <w:jc w:val="both"/>
      </w:pPr>
      <w:r w:rsidRPr="00D2768C">
        <w:t xml:space="preserve">Трактор колесный </w:t>
      </w:r>
      <w:r w:rsidRPr="00D2768C">
        <w:rPr>
          <w:lang w:val="en-US"/>
        </w:rPr>
        <w:t>FENDT</w:t>
      </w:r>
      <w:r w:rsidRPr="00D2768C">
        <w:t xml:space="preserve">  936 </w:t>
      </w:r>
      <w:proofErr w:type="spellStart"/>
      <w:r w:rsidRPr="00D2768C">
        <w:rPr>
          <w:lang w:val="en-US"/>
        </w:rPr>
        <w:t>Vario</w:t>
      </w:r>
      <w:proofErr w:type="spellEnd"/>
      <w:r w:rsidRPr="00D2768C">
        <w:t>, 2008г.в.</w:t>
      </w:r>
      <w:r>
        <w:t xml:space="preserve"> </w:t>
      </w:r>
      <w:r w:rsidR="00712861">
        <w:t xml:space="preserve">- </w:t>
      </w:r>
      <w:r>
        <w:t xml:space="preserve">12 </w:t>
      </w:r>
      <w:r w:rsidR="00712861">
        <w:t>ед</w:t>
      </w:r>
      <w:r>
        <w:t>.;</w:t>
      </w:r>
    </w:p>
    <w:p w:rsidR="00D2768C" w:rsidRDefault="00712861" w:rsidP="00D2768C">
      <w:pPr>
        <w:pStyle w:val="a3"/>
        <w:numPr>
          <w:ilvl w:val="0"/>
          <w:numId w:val="1"/>
        </w:numPr>
        <w:jc w:val="both"/>
      </w:pPr>
      <w:r>
        <w:t>Каток – 4 ед.;</w:t>
      </w:r>
    </w:p>
    <w:p w:rsidR="00712861" w:rsidRDefault="00712861" w:rsidP="00D2768C">
      <w:pPr>
        <w:pStyle w:val="a3"/>
        <w:numPr>
          <w:ilvl w:val="0"/>
          <w:numId w:val="1"/>
        </w:numPr>
        <w:jc w:val="both"/>
      </w:pPr>
      <w:r w:rsidRPr="00712861">
        <w:t>Культиватор "</w:t>
      </w:r>
      <w:proofErr w:type="spellStart"/>
      <w:r w:rsidRPr="00712861">
        <w:t>John</w:t>
      </w:r>
      <w:proofErr w:type="spellEnd"/>
      <w:r w:rsidRPr="00712861">
        <w:t xml:space="preserve"> </w:t>
      </w:r>
      <w:proofErr w:type="spellStart"/>
      <w:r w:rsidRPr="00712861">
        <w:t>Deere</w:t>
      </w:r>
      <w:proofErr w:type="spellEnd"/>
      <w:r w:rsidRPr="00712861">
        <w:t>"</w:t>
      </w:r>
      <w:r>
        <w:t xml:space="preserve"> – 4 ед.;</w:t>
      </w:r>
    </w:p>
    <w:p w:rsidR="00712861" w:rsidRDefault="00712861" w:rsidP="00D2768C">
      <w:pPr>
        <w:pStyle w:val="a3"/>
        <w:numPr>
          <w:ilvl w:val="0"/>
          <w:numId w:val="1"/>
        </w:numPr>
        <w:jc w:val="both"/>
      </w:pPr>
      <w:r w:rsidRPr="00712861">
        <w:t>Зерновой бункер накопитель "</w:t>
      </w:r>
      <w:proofErr w:type="spellStart"/>
      <w:r w:rsidRPr="00712861">
        <w:t>John</w:t>
      </w:r>
      <w:proofErr w:type="spellEnd"/>
      <w:r w:rsidRPr="00712861">
        <w:t xml:space="preserve"> </w:t>
      </w:r>
      <w:proofErr w:type="spellStart"/>
      <w:r w:rsidRPr="00712861">
        <w:t>Deere</w:t>
      </w:r>
      <w:proofErr w:type="spellEnd"/>
      <w:r w:rsidRPr="00712861">
        <w:t>"</w:t>
      </w:r>
      <w:r>
        <w:t xml:space="preserve"> – 3 ед.;</w:t>
      </w:r>
    </w:p>
    <w:p w:rsidR="00712861" w:rsidRDefault="00712861" w:rsidP="00D2768C">
      <w:pPr>
        <w:pStyle w:val="a3"/>
        <w:numPr>
          <w:ilvl w:val="0"/>
          <w:numId w:val="1"/>
        </w:numPr>
        <w:jc w:val="both"/>
      </w:pPr>
      <w:r w:rsidRPr="00712861">
        <w:t>ВАЗ 21213 202</w:t>
      </w:r>
      <w:r>
        <w:t>;</w:t>
      </w:r>
    </w:p>
    <w:p w:rsidR="00712861" w:rsidRDefault="00712861" w:rsidP="00D2768C">
      <w:pPr>
        <w:pStyle w:val="a3"/>
        <w:numPr>
          <w:ilvl w:val="0"/>
          <w:numId w:val="1"/>
        </w:numPr>
        <w:jc w:val="both"/>
      </w:pPr>
      <w:r>
        <w:t>К-700А – 2 ед.;</w:t>
      </w:r>
    </w:p>
    <w:p w:rsidR="00712861" w:rsidRPr="00D2768C" w:rsidRDefault="00712861" w:rsidP="00D2768C">
      <w:pPr>
        <w:pStyle w:val="a3"/>
        <w:numPr>
          <w:ilvl w:val="0"/>
          <w:numId w:val="1"/>
        </w:numPr>
        <w:jc w:val="both"/>
      </w:pPr>
      <w:r>
        <w:t>К-701.</w:t>
      </w:r>
    </w:p>
    <w:p w:rsidR="00D2768C" w:rsidRPr="00F74559" w:rsidRDefault="00D2768C" w:rsidP="00D2768C">
      <w:pPr>
        <w:ind w:firstLine="709"/>
        <w:jc w:val="both"/>
      </w:pPr>
      <w:r w:rsidRPr="00F74559">
        <w:t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г</w:t>
      </w:r>
      <w:proofErr w:type="gramStart"/>
      <w:r w:rsidRPr="00F74559">
        <w:t>.К</w:t>
      </w:r>
      <w:proofErr w:type="gramEnd"/>
      <w:r w:rsidRPr="00F74559">
        <w:t>останай, ул.Гоголя, д.181, каб.35, тел.8(7142)900930.</w:t>
      </w:r>
    </w:p>
    <w:p w:rsidR="00D2768C" w:rsidRPr="00F74559" w:rsidRDefault="00D2768C" w:rsidP="00D2768C">
      <w:pPr>
        <w:ind w:firstLine="708"/>
        <w:jc w:val="both"/>
        <w:rPr>
          <w:lang w:val="kk-KZ"/>
        </w:rPr>
      </w:pPr>
      <w:r w:rsidRPr="00F74559">
        <w:lastRenderedPageBreak/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D2768C" w:rsidRPr="00F74559" w:rsidRDefault="00D2768C" w:rsidP="00D2768C">
      <w:pPr>
        <w:ind w:firstLine="709"/>
        <w:jc w:val="both"/>
      </w:pPr>
    </w:p>
    <w:sectPr w:rsidR="00D2768C" w:rsidRPr="00F74559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68C"/>
    <w:rsid w:val="00110889"/>
    <w:rsid w:val="005E04D4"/>
    <w:rsid w:val="0070554D"/>
    <w:rsid w:val="00712861"/>
    <w:rsid w:val="00D2768C"/>
    <w:rsid w:val="00E47535"/>
    <w:rsid w:val="00EA1296"/>
    <w:rsid w:val="00F2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8C"/>
    <w:pPr>
      <w:ind w:left="720"/>
      <w:contextualSpacing/>
    </w:pPr>
  </w:style>
  <w:style w:type="character" w:styleId="a4">
    <w:name w:val="Hyperlink"/>
    <w:rsid w:val="0011088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3</cp:revision>
  <cp:lastPrinted>2016-07-28T03:25:00Z</cp:lastPrinted>
  <dcterms:created xsi:type="dcterms:W3CDTF">2016-07-27T10:39:00Z</dcterms:created>
  <dcterms:modified xsi:type="dcterms:W3CDTF">2016-07-29T08:32:00Z</dcterms:modified>
</cp:coreProperties>
</file>