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70" w:rsidRDefault="00834370" w:rsidP="00834370">
      <w:pPr>
        <w:pStyle w:val="a4"/>
        <w:ind w:firstLine="708"/>
        <w:jc w:val="both"/>
        <w:rPr>
          <w:rFonts w:ascii="Times New Roman" w:hAnsi="Times New Roman"/>
          <w:b/>
          <w:sz w:val="24"/>
          <w:szCs w:val="24"/>
          <w:lang w:val="kk-KZ"/>
        </w:rPr>
      </w:pPr>
      <w:bookmarkStart w:id="0" w:name="_GoBack"/>
      <w:bookmarkEnd w:id="0"/>
      <w:r>
        <w:rPr>
          <w:rFonts w:ascii="Times New Roman" w:hAnsi="Times New Roman"/>
          <w:b/>
          <w:sz w:val="24"/>
          <w:szCs w:val="24"/>
          <w:lang w:val="kk-KZ"/>
        </w:rPr>
        <w:t>Қазақстан Республикасы Қаржы Министрлігі Мемлекеттік кірістер комитетінің Қостанай облысы бойынша Мемлекеттік кірістер Департаменті (Қостанай қаласы, Гоголь көшесі, 183 үй, индекс 110003, анықтама үшін телефондар: 8(7142)-53-56-09, факс: 53-67-93, электрондық поштаның мекен-жайы taxkostanay.kz), Экономикалық тергеу қызметіне бос лауазымға орналасуға конкурс жариялайды:</w:t>
      </w:r>
    </w:p>
    <w:p w:rsidR="00834370" w:rsidRPr="00834370" w:rsidRDefault="00834370" w:rsidP="00834370">
      <w:pPr>
        <w:pStyle w:val="a4"/>
        <w:ind w:firstLine="708"/>
        <w:jc w:val="both"/>
        <w:rPr>
          <w:rFonts w:ascii="Times New Roman" w:hAnsi="Times New Roman"/>
          <w:b/>
          <w:sz w:val="24"/>
          <w:szCs w:val="24"/>
          <w:lang w:val="kk-KZ"/>
        </w:rPr>
      </w:pPr>
      <w:r w:rsidRPr="00834370">
        <w:rPr>
          <w:rFonts w:ascii="Times New Roman" w:hAnsi="Times New Roman"/>
          <w:b/>
          <w:sz w:val="24"/>
          <w:szCs w:val="24"/>
          <w:lang w:val="kk-KZ"/>
        </w:rPr>
        <w:t>Жедел-іздестіру қызметі басқармасы көлеңкелі э</w:t>
      </w:r>
      <w:r>
        <w:rPr>
          <w:rFonts w:ascii="Times New Roman" w:hAnsi="Times New Roman"/>
          <w:b/>
          <w:sz w:val="24"/>
          <w:szCs w:val="24"/>
          <w:lang w:val="kk-KZ"/>
        </w:rPr>
        <w:t>кономикаға қарсы іс-қимыл бөлімінің жетекші  маманы – тергеушісі</w:t>
      </w:r>
      <w:r>
        <w:rPr>
          <w:b/>
          <w:sz w:val="28"/>
          <w:szCs w:val="28"/>
          <w:lang w:val="kk-KZ"/>
        </w:rPr>
        <w:t xml:space="preserve"> </w:t>
      </w:r>
      <w:r>
        <w:rPr>
          <w:rFonts w:ascii="Times New Roman" w:hAnsi="Times New Roman"/>
          <w:b/>
          <w:sz w:val="24"/>
          <w:szCs w:val="24"/>
          <w:lang w:val="kk-KZ"/>
        </w:rPr>
        <w:t>(C-GDO-6 санаты</w:t>
      </w:r>
      <w:r>
        <w:rPr>
          <w:rFonts w:ascii="Times New Roman" w:hAnsi="Times New Roman"/>
          <w:b/>
          <w:color w:val="FF0000"/>
          <w:sz w:val="24"/>
          <w:szCs w:val="24"/>
          <w:lang w:val="kk-KZ"/>
        </w:rPr>
        <w:t xml:space="preserve"> </w:t>
      </w:r>
      <w:r>
        <w:rPr>
          <w:rFonts w:ascii="Times New Roman" w:hAnsi="Times New Roman"/>
          <w:b/>
          <w:sz w:val="24"/>
          <w:szCs w:val="24"/>
          <w:lang w:val="kk-KZ"/>
        </w:rPr>
        <w:t>)</w:t>
      </w:r>
      <w:r>
        <w:rPr>
          <w:rFonts w:ascii="Times New Roman" w:hAnsi="Times New Roman"/>
          <w:b/>
          <w:color w:val="FF0000"/>
          <w:sz w:val="24"/>
          <w:szCs w:val="24"/>
          <w:lang w:val="kk-KZ"/>
        </w:rPr>
        <w:t xml:space="preserve"> </w:t>
      </w:r>
      <w:r>
        <w:rPr>
          <w:rFonts w:ascii="Times New Roman" w:hAnsi="Times New Roman"/>
          <w:b/>
          <w:sz w:val="24"/>
          <w:szCs w:val="24"/>
          <w:lang w:val="kk-KZ"/>
        </w:rPr>
        <w:t>(1 бірлік)</w:t>
      </w:r>
      <w:r>
        <w:rPr>
          <w:rFonts w:ascii="Times New Roman" w:hAnsi="Times New Roman"/>
          <w:b/>
          <w:color w:val="FF0000"/>
          <w:sz w:val="24"/>
          <w:szCs w:val="24"/>
          <w:lang w:val="kk-KZ"/>
        </w:rPr>
        <w:t xml:space="preserve"> </w:t>
      </w:r>
    </w:p>
    <w:p w:rsidR="00686DE2" w:rsidRPr="00686DE2" w:rsidRDefault="00834370" w:rsidP="00686DE2">
      <w:pPr>
        <w:pStyle w:val="a4"/>
        <w:jc w:val="both"/>
        <w:rPr>
          <w:rFonts w:ascii="Times New Roman" w:hAnsi="Times New Roman"/>
          <w:sz w:val="24"/>
          <w:szCs w:val="24"/>
          <w:lang w:val="kk-KZ"/>
        </w:rPr>
      </w:pPr>
      <w:r>
        <w:rPr>
          <w:b/>
          <w:sz w:val="24"/>
          <w:szCs w:val="24"/>
          <w:lang w:val="kk-KZ"/>
        </w:rPr>
        <w:tab/>
      </w:r>
      <w:r w:rsidRPr="00686DE2">
        <w:rPr>
          <w:rFonts w:ascii="Times New Roman" w:hAnsi="Times New Roman"/>
          <w:b/>
          <w:sz w:val="24"/>
          <w:szCs w:val="24"/>
          <w:lang w:val="kk-KZ"/>
        </w:rPr>
        <w:t>Функционалдық міндеттері:</w:t>
      </w:r>
      <w:r w:rsidRPr="00686DE2">
        <w:rPr>
          <w:rFonts w:ascii="Times New Roman" w:hAnsi="Times New Roman"/>
          <w:sz w:val="24"/>
          <w:szCs w:val="24"/>
          <w:lang w:val="kk-KZ"/>
        </w:rPr>
        <w:t xml:space="preserve"> </w:t>
      </w:r>
      <w:r w:rsidR="00686DE2" w:rsidRPr="00686DE2">
        <w:rPr>
          <w:rFonts w:ascii="Times New Roman" w:hAnsi="Times New Roman"/>
          <w:sz w:val="24"/>
          <w:szCs w:val="24"/>
          <w:lang w:val="kk-KZ"/>
        </w:rPr>
        <w:t xml:space="preserve">Экономикалық тергеу қызметінің құзыретіне жататын  қылмыстық істер бойынша жедел-іздестіру іс-шараларын, тергеулер жүргізуді, қылмыстық іс жүргізу заңнамасына сәйкес тергеу әрекеттерін жүргізеді.                   </w:t>
      </w:r>
    </w:p>
    <w:p w:rsidR="00686DE2" w:rsidRPr="00686DE2" w:rsidRDefault="00686DE2" w:rsidP="00686DE2">
      <w:pPr>
        <w:pStyle w:val="a4"/>
        <w:jc w:val="both"/>
        <w:rPr>
          <w:rFonts w:ascii="Times New Roman" w:hAnsi="Times New Roman"/>
          <w:sz w:val="24"/>
          <w:szCs w:val="24"/>
          <w:lang w:val="kk-KZ"/>
        </w:rPr>
      </w:pPr>
      <w:r w:rsidRPr="00686DE2">
        <w:rPr>
          <w:rFonts w:ascii="Times New Roman" w:hAnsi="Times New Roman"/>
          <w:sz w:val="24"/>
          <w:szCs w:val="24"/>
          <w:lang w:val="kk-KZ"/>
        </w:rPr>
        <w:t>Комитеттің, Басқарманың басшылығының және басқарманың бұйрықтарын, нұсқауларын уақтылы орындайды.</w:t>
      </w:r>
      <w:r>
        <w:rPr>
          <w:rFonts w:ascii="Times New Roman" w:hAnsi="Times New Roman"/>
          <w:sz w:val="24"/>
          <w:szCs w:val="24"/>
          <w:lang w:val="kk-KZ"/>
        </w:rPr>
        <w:t xml:space="preserve"> </w:t>
      </w:r>
      <w:r w:rsidRPr="00686DE2">
        <w:rPr>
          <w:rFonts w:ascii="Times New Roman" w:hAnsi="Times New Roman"/>
          <w:sz w:val="24"/>
          <w:szCs w:val="24"/>
          <w:lang w:val="kk-KZ"/>
        </w:rPr>
        <w:t>Ақпарат жинау, қылмыстық-құқықтық ахуалды салықтық және кедендік салаларда құқық бұзушылықтарды анықтап алу үшін талдау, бекітілген желілерде құқық бұзушылықты болдырмау, жолын кесу, анықтау үшін тиісті шаралар қабылдайды.Бас прокуратура, Ішкі істер министрлігі, Ұлттық қауіпсіздік комитеті, шекаралық және кеден органдары бірлесіп жедел-іздестіру іс-шараларын және басқа да іс-шараларды жүргізу үшін өзара әрекеттеседі.«Жеке және заңды тұлғалардың өтініштерін қарау тәртібі туралы» Қазақстан Республикасының 2007 жылғы 12 қаңтардағы № 221 Заңына және қылмыстық іс жүргізу заңнамасының нормаларына сәйкес жеке және заңды тұлғалардың өтініштерін, уақытылы қарайды.</w:t>
      </w:r>
      <w:r>
        <w:rPr>
          <w:rFonts w:ascii="Times New Roman" w:hAnsi="Times New Roman"/>
          <w:sz w:val="24"/>
          <w:szCs w:val="24"/>
          <w:lang w:val="kk-KZ"/>
        </w:rPr>
        <w:t xml:space="preserve"> </w:t>
      </w:r>
      <w:r w:rsidRPr="00686DE2">
        <w:rPr>
          <w:rFonts w:ascii="Times New Roman" w:hAnsi="Times New Roman"/>
          <w:sz w:val="24"/>
          <w:szCs w:val="24"/>
          <w:lang w:val="kk-KZ"/>
        </w:rPr>
        <w:t>Қазақстан Республикасы Бас прокуратурасының 2014 жылғы 19 қыркүйектегі № 89 бұйрығымен бекітілген қылмыстық құқық бұзушылық туралы өтініштерді және есептерді алу, тіркеу және сотқа дейінгі тергеудің бірыңғай тізілімін жүргізу қағидаларын сақтайды.</w:t>
      </w:r>
      <w:r w:rsidRPr="00686DE2">
        <w:rPr>
          <w:rStyle w:val="shorttext"/>
          <w:rFonts w:ascii="Times New Roman" w:hAnsi="Times New Roman"/>
          <w:sz w:val="24"/>
          <w:szCs w:val="24"/>
          <w:lang w:val="kk-KZ"/>
        </w:rPr>
        <w:t>Құпиялылық режимін қадағалайды.</w:t>
      </w:r>
      <w:r w:rsidRPr="00686DE2">
        <w:rPr>
          <w:rFonts w:ascii="Times New Roman" w:hAnsi="Times New Roman"/>
          <w:sz w:val="24"/>
          <w:szCs w:val="24"/>
          <w:lang w:val="kk-KZ"/>
        </w:rPr>
        <w:t>Өз кәсіби дайындығын  және біліктілігін арттыруды  жүзеге асырады.</w:t>
      </w:r>
    </w:p>
    <w:p w:rsidR="00686DE2" w:rsidRPr="00686DE2" w:rsidRDefault="00686DE2" w:rsidP="00686DE2">
      <w:pPr>
        <w:pStyle w:val="a4"/>
        <w:jc w:val="both"/>
        <w:rPr>
          <w:rFonts w:ascii="Times New Roman" w:hAnsi="Times New Roman"/>
          <w:sz w:val="24"/>
          <w:szCs w:val="24"/>
          <w:lang w:val="kk-KZ"/>
        </w:rPr>
      </w:pPr>
      <w:r w:rsidRPr="00686DE2">
        <w:rPr>
          <w:rFonts w:ascii="Times New Roman" w:hAnsi="Times New Roman"/>
          <w:sz w:val="24"/>
          <w:szCs w:val="24"/>
          <w:lang w:val="kk-KZ"/>
        </w:rPr>
        <w:t>Өз міндеттерін уақытылы орындап, ресми тәртіпті және заңдылықты құрметтейді.</w:t>
      </w:r>
    </w:p>
    <w:p w:rsidR="00834370" w:rsidRDefault="00834370" w:rsidP="00834370">
      <w:pPr>
        <w:pStyle w:val="a4"/>
        <w:ind w:firstLine="708"/>
        <w:jc w:val="both"/>
        <w:rPr>
          <w:rFonts w:ascii="Times New Roman" w:hAnsi="Times New Roman"/>
          <w:sz w:val="24"/>
          <w:szCs w:val="24"/>
          <w:lang w:val="kk-KZ"/>
        </w:rPr>
      </w:pPr>
      <w:r>
        <w:rPr>
          <w:rFonts w:ascii="Times New Roman" w:hAnsi="Times New Roman"/>
          <w:b/>
          <w:sz w:val="24"/>
          <w:szCs w:val="24"/>
          <w:lang w:val="kk-KZ"/>
        </w:rPr>
        <w:t xml:space="preserve">Талаптар: </w:t>
      </w:r>
      <w:r>
        <w:rPr>
          <w:rFonts w:ascii="Times New Roman" w:hAnsi="Times New Roman"/>
          <w:sz w:val="24"/>
          <w:szCs w:val="24"/>
          <w:lang w:val="kk-KZ"/>
        </w:rPr>
        <w:t>нақты лауазымның функционалдық бағыттарына  сәйкес келетін жоғары кәсіби білім, аталмыш лауазым бойынша функционалдық міндеттерді орындау үші міндетті білім, біліктілік және дағдылардың болуы. Құқық қорғау органдарында қызмет өткеруге денсаулық жағдайы бойынша жарамдылығы.</w:t>
      </w:r>
    </w:p>
    <w:p w:rsidR="00834370" w:rsidRDefault="00834370" w:rsidP="00834370">
      <w:pPr>
        <w:pStyle w:val="a4"/>
        <w:jc w:val="both"/>
        <w:rPr>
          <w:rFonts w:ascii="Times New Roman" w:hAnsi="Times New Roman"/>
          <w:sz w:val="24"/>
          <w:szCs w:val="24"/>
          <w:lang w:val="kk-KZ"/>
        </w:rPr>
      </w:pPr>
      <w:r>
        <w:rPr>
          <w:rFonts w:ascii="Times New Roman" w:hAnsi="Times New Roman"/>
          <w:b/>
          <w:sz w:val="24"/>
          <w:szCs w:val="24"/>
          <w:lang w:val="kk-KZ"/>
        </w:rPr>
        <w:t xml:space="preserve">          Лауазымдық жалақысы </w:t>
      </w:r>
      <w:r>
        <w:rPr>
          <w:rFonts w:ascii="Times New Roman" w:hAnsi="Times New Roman"/>
          <w:sz w:val="24"/>
          <w:szCs w:val="24"/>
          <w:lang w:val="kk-KZ"/>
        </w:rPr>
        <w:t>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қантардағы №1284 Жарлығына сәйкес белгілетін болады.</w:t>
      </w:r>
    </w:p>
    <w:p w:rsidR="00834370" w:rsidRDefault="00834370" w:rsidP="00834370">
      <w:pPr>
        <w:pStyle w:val="4"/>
        <w:spacing w:before="0" w:line="240" w:lineRule="auto"/>
        <w:ind w:firstLine="708"/>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Конкурсты өткізу ережелері және құжаттардың үлгілері «</w:t>
      </w:r>
      <w:hyperlink r:id="rId5" w:history="1">
        <w:r>
          <w:rPr>
            <w:rStyle w:val="a3"/>
            <w:rFonts w:ascii="Times New Roman" w:hAnsi="Times New Roman" w:cs="Times New Roman"/>
            <w:i w:val="0"/>
            <w:color w:val="auto"/>
            <w:sz w:val="24"/>
            <w:szCs w:val="24"/>
            <w:lang w:val="kk-KZ"/>
          </w:rPr>
          <w:t>Мемлекеттік кірістер органдарының жедел-тергеу бөлімшелерінде (экономикалық тергеу қызметі) қызмет өткерудің кейбір мәселелері туралы</w:t>
        </w:r>
      </w:hyperlink>
      <w:r>
        <w:rPr>
          <w:rFonts w:ascii="Times New Roman" w:hAnsi="Times New Roman" w:cs="Times New Roman"/>
          <w:i w:val="0"/>
          <w:color w:val="auto"/>
          <w:sz w:val="24"/>
          <w:szCs w:val="24"/>
          <w:lang w:val="kk-KZ"/>
        </w:rPr>
        <w:t>» Қазақстан Республикасы Қаржы министрінің 2014 жылғы 17 қарашадағы № 498 бұйрығымен бекітілген.</w:t>
      </w:r>
    </w:p>
    <w:p w:rsidR="00834370" w:rsidRDefault="00834370" w:rsidP="00834370">
      <w:pPr>
        <w:spacing w:after="0" w:line="240" w:lineRule="auto"/>
        <w:jc w:val="both"/>
        <w:rPr>
          <w:rFonts w:ascii="Times New Roman" w:hAnsi="Times New Roman"/>
          <w:lang w:val="kk-KZ"/>
        </w:rPr>
      </w:pPr>
      <w:r>
        <w:rPr>
          <w:rFonts w:ascii="Times New Roman" w:hAnsi="Times New Roman"/>
          <w:b/>
          <w:lang w:val="kk-KZ"/>
        </w:rPr>
        <w:t>Құжаттарды қабылдау мерзімдері</w:t>
      </w:r>
      <w:r>
        <w:rPr>
          <w:rFonts w:ascii="Times New Roman" w:hAnsi="Times New Roman"/>
          <w:lang w:val="kk-KZ"/>
        </w:rPr>
        <w:t xml:space="preserve"> </w:t>
      </w:r>
      <w:r>
        <w:rPr>
          <w:rFonts w:ascii="Times New Roman" w:hAnsi="Times New Roman"/>
          <w:i/>
          <w:lang w:val="kk-KZ"/>
        </w:rPr>
        <w:t>( құжаттарды қабылдау конкурсты өткізу туралы  соңғы хабарландыру жарияланған күннен бастап он жұмыс күні өтуі бойынша тоқтатылады).</w:t>
      </w:r>
      <w:r>
        <w:rPr>
          <w:rFonts w:ascii="Times New Roman" w:hAnsi="Times New Roman"/>
          <w:lang w:val="kk-KZ"/>
        </w:rPr>
        <w:t xml:space="preserve"> </w:t>
      </w:r>
    </w:p>
    <w:p w:rsidR="00834370" w:rsidRDefault="00834370" w:rsidP="00834370">
      <w:pPr>
        <w:spacing w:after="0" w:line="240" w:lineRule="auto"/>
        <w:jc w:val="both"/>
        <w:rPr>
          <w:rFonts w:ascii="Times New Roman" w:hAnsi="Times New Roman"/>
          <w:lang w:val="kk-KZ"/>
        </w:rPr>
      </w:pPr>
      <w:r>
        <w:rPr>
          <w:rFonts w:ascii="Times New Roman" w:hAnsi="Times New Roman"/>
          <w:b/>
          <w:lang w:val="kk-KZ"/>
        </w:rPr>
        <w:t>Құжаттарды қабылдау орны:</w:t>
      </w:r>
      <w:r>
        <w:rPr>
          <w:rFonts w:ascii="Times New Roman" w:hAnsi="Times New Roman"/>
          <w:lang w:val="kk-KZ"/>
        </w:rPr>
        <w:t xml:space="preserve"> Қостанай қаласы, Гоголь көшесі, 183-үй, Мемлекеттік кірістер департаментінің ғимараты. </w:t>
      </w:r>
    </w:p>
    <w:p w:rsidR="00834370" w:rsidRDefault="00834370" w:rsidP="00834370">
      <w:pPr>
        <w:spacing w:after="0" w:line="240" w:lineRule="auto"/>
        <w:jc w:val="both"/>
        <w:rPr>
          <w:rFonts w:ascii="Times New Roman" w:hAnsi="Times New Roman"/>
          <w:lang w:val="kk-KZ"/>
        </w:rPr>
      </w:pPr>
      <w:r>
        <w:rPr>
          <w:rFonts w:ascii="Times New Roman" w:hAnsi="Times New Roman"/>
          <w:lang w:val="kk-KZ"/>
        </w:rPr>
        <w:t xml:space="preserve">Конкурсқа қатысуға тілек білдірген азаматтар конкурсты өткізетін мемлекеттік кірістер органдарының кадрлар қызметіне қоса ұсынылатын құжаттардың тізілімін көрсете отырып, құжат тігілетін папкаға салынған тиісті құжаттарды қолмен тапсырады немесе пошта арқылы жолдайды. </w:t>
      </w:r>
    </w:p>
    <w:p w:rsidR="00834370" w:rsidRDefault="00834370" w:rsidP="00834370">
      <w:pPr>
        <w:pStyle w:val="a4"/>
        <w:ind w:firstLine="708"/>
        <w:jc w:val="both"/>
        <w:rPr>
          <w:rFonts w:ascii="Times New Roman" w:hAnsi="Times New Roman"/>
          <w:b/>
          <w:bCs/>
          <w:lang w:val="kk-KZ"/>
        </w:rPr>
      </w:pPr>
      <w:r>
        <w:rPr>
          <w:rFonts w:ascii="Times New Roman" w:hAnsi="Times New Roman"/>
          <w:b/>
          <w:bCs/>
          <w:lang w:val="kk-KZ"/>
        </w:rPr>
        <w:t>Конкурсқа қатысу үшін қажетті құжаттардың тізімі:</w:t>
      </w:r>
    </w:p>
    <w:p w:rsidR="00834370" w:rsidRDefault="00834370" w:rsidP="00834370">
      <w:pPr>
        <w:pStyle w:val="a4"/>
        <w:jc w:val="both"/>
        <w:rPr>
          <w:rFonts w:ascii="Times New Roman" w:hAnsi="Times New Roman"/>
          <w:b/>
          <w:bCs/>
          <w:lang w:val="kk-KZ"/>
        </w:rPr>
      </w:pPr>
      <w:r>
        <w:rPr>
          <w:rFonts w:ascii="Times New Roman" w:eastAsia="Times New Roman" w:hAnsi="Times New Roman"/>
          <w:sz w:val="24"/>
          <w:szCs w:val="24"/>
          <w:lang w:val="kk-KZ" w:eastAsia="ru-RU"/>
        </w:rPr>
        <w:t xml:space="preserve">      1) өтініш;</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2) кадрларды есепке алу жөніндегі толтырылған жеке парақты (нақты тұрғылықты жерінің мекенжайын және байланыс телефондарын көрсете отырып);</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3) Қазақстан Республикасы азаматының жеке куәлігінің көшірмесін;</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4) бiлiмi туралы құжаттардың (диплом мен қосымшаның) көшiрмесiн;</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w:t>
      </w:r>
      <w:r>
        <w:rPr>
          <w:rFonts w:ascii="Times New Roman" w:eastAsia="Times New Roman" w:hAnsi="Times New Roman"/>
          <w:sz w:val="24"/>
          <w:szCs w:val="24"/>
          <w:lang w:val="kk-KZ" w:eastAsia="ru-RU"/>
        </w:rPr>
        <w:lastRenderedPageBreak/>
        <w:t xml:space="preserve">даярлықтан өткені, сондай-ақ "Әскери қызмет және әскери қызметшілердің мәртебесі туралы" Қазақстан Республикасының </w:t>
      </w:r>
      <w:hyperlink r:id="rId6" w:anchor="z2"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6) өлшемі 3х4 фотосуретін (4 дана);</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7) жақын туыстарын, оның ішінде бұрынғы жұбайларын көрсете отырып, өз қолымен жазылған және А4 форматында басылып шығарылған өмірбаянын;</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8) еңбек қызметін растайтын құжаттың көшiрмесiн;</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10) үміткердің және оның жұбайының (зайыбының) "Сыбайлас жемқорлыққа қарсы іс-қимыл туралы" Қазақстан Республикасының </w:t>
      </w:r>
      <w:hyperlink r:id="rId7" w:anchor="z1"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w:t>
      </w:r>
      <w:r>
        <w:rPr>
          <w:rFonts w:ascii="Times New Roman" w:hAnsi="Times New Roman"/>
          <w:sz w:val="24"/>
          <w:szCs w:val="24"/>
          <w:lang w:val="kk-KZ"/>
        </w:rPr>
        <w:t>Құжаттардың көшірмелерін қабылдау кезінде салыстырып тексеру үшін олардың түпнұсқаларына немесе нотариалды куландырылған көшірмелеріне шолу жасалады</w:t>
      </w:r>
      <w:r>
        <w:rPr>
          <w:rFonts w:ascii="Times New Roman" w:hAnsi="Times New Roman"/>
          <w:lang w:val="kk-KZ"/>
        </w:rPr>
        <w:t>.</w:t>
      </w:r>
      <w:r>
        <w:rPr>
          <w:rFonts w:ascii="Times New Roman" w:eastAsia="Times New Roman" w:hAnsi="Times New Roman"/>
          <w:sz w:val="24"/>
          <w:szCs w:val="24"/>
          <w:lang w:val="kk-KZ" w:eastAsia="ru-RU"/>
        </w:rPr>
        <w:t> </w:t>
      </w:r>
    </w:p>
    <w:p w:rsidR="00834370" w:rsidRDefault="00834370" w:rsidP="00834370">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Құжаттардың толық емес пакетін ұсыну конкурстық комиссиямен оларды қараудан бас тартуы үшін негіз болып табылады.</w:t>
      </w:r>
    </w:p>
    <w:p w:rsidR="00834370" w:rsidRDefault="00834370" w:rsidP="00834370">
      <w:pPr>
        <w:spacing w:after="0" w:line="240" w:lineRule="auto"/>
        <w:jc w:val="both"/>
        <w:rPr>
          <w:rFonts w:ascii="Times New Roman" w:eastAsia="Times New Roman" w:hAnsi="Times New Roman"/>
          <w:color w:val="222222"/>
          <w:sz w:val="24"/>
          <w:szCs w:val="24"/>
          <w:lang w:val="kk-KZ" w:eastAsia="ru-RU"/>
        </w:rPr>
      </w:pPr>
      <w:r>
        <w:rPr>
          <w:rFonts w:ascii="Times New Roman" w:eastAsia="Times New Roman" w:hAnsi="Times New Roman"/>
          <w:sz w:val="24"/>
          <w:szCs w:val="24"/>
          <w:lang w:val="kk-KZ" w:eastAsia="ru-RU"/>
        </w:rPr>
        <w:t xml:space="preserve">     </w:t>
      </w:r>
      <w:r>
        <w:rPr>
          <w:rFonts w:ascii="Times New Roman" w:eastAsia="Times New Roman" w:hAnsi="Times New Roman"/>
          <w:color w:val="222222"/>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4370" w:rsidRDefault="00834370" w:rsidP="0083437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Конкурстың кезеңдері туралы ақпарат Қостанай облысы бойынша Мемлекеттік кірістер департаментінің ақпараттық стендтерінде жалпы шолу үшін қолжетімді орындарды, сондай-ақ оның ғаламтор-ресурстарында жарияланады. </w:t>
      </w: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lang w:val="kk-KZ"/>
        </w:rPr>
      </w:pPr>
    </w:p>
    <w:p w:rsidR="00834370" w:rsidRDefault="00834370" w:rsidP="00834370">
      <w:pPr>
        <w:pStyle w:val="a4"/>
        <w:ind w:firstLine="708"/>
        <w:jc w:val="both"/>
        <w:rPr>
          <w:rFonts w:ascii="Times New Roman" w:hAnsi="Times New Roman"/>
          <w:b/>
          <w:sz w:val="24"/>
          <w:szCs w:val="24"/>
        </w:rPr>
      </w:pPr>
      <w:r>
        <w:rPr>
          <w:rFonts w:ascii="Times New Roman" w:hAnsi="Times New Roman"/>
          <w:b/>
          <w:sz w:val="24"/>
          <w:szCs w:val="24"/>
        </w:rPr>
        <w:t xml:space="preserve">Департамент государственных доходов по Костанайской области Комитета государственных доходов Министерства финансов Республики Казахстан (индекс 110003, г.Костанай, ул.Гоголя д.183 телефон для справок: 8(7142) 53-56-09, факс: 53-67-93, </w:t>
      </w:r>
      <w:r>
        <w:rPr>
          <w:rFonts w:ascii="Times New Roman" w:hAnsi="Times New Roman"/>
          <w:b/>
          <w:sz w:val="24"/>
          <w:szCs w:val="24"/>
          <w:lang w:val="kk-KZ"/>
        </w:rPr>
        <w:t>объявляет конкурс на занятие вакантных должностей в Службу экономических расследований</w:t>
      </w:r>
      <w:r>
        <w:rPr>
          <w:rFonts w:ascii="Times New Roman" w:hAnsi="Times New Roman"/>
          <w:b/>
          <w:sz w:val="24"/>
          <w:szCs w:val="24"/>
        </w:rPr>
        <w:t>:</w:t>
      </w:r>
    </w:p>
    <w:p w:rsidR="00834370" w:rsidRDefault="00834370" w:rsidP="00834370">
      <w:pPr>
        <w:pStyle w:val="a4"/>
        <w:ind w:firstLine="708"/>
        <w:jc w:val="both"/>
        <w:rPr>
          <w:rFonts w:ascii="Times New Roman" w:hAnsi="Times New Roman"/>
          <w:b/>
          <w:sz w:val="24"/>
          <w:szCs w:val="24"/>
        </w:rPr>
      </w:pPr>
      <w:r>
        <w:rPr>
          <w:rFonts w:ascii="Times New Roman" w:hAnsi="Times New Roman"/>
          <w:b/>
          <w:sz w:val="24"/>
          <w:szCs w:val="24"/>
        </w:rPr>
        <w:t xml:space="preserve">Ведущий специалист – офицер  (категория </w:t>
      </w:r>
      <w:r>
        <w:rPr>
          <w:rFonts w:ascii="Times New Roman" w:hAnsi="Times New Roman"/>
          <w:b/>
          <w:sz w:val="24"/>
          <w:szCs w:val="24"/>
          <w:lang w:val="en-US"/>
        </w:rPr>
        <w:t>C</w:t>
      </w:r>
      <w:r>
        <w:rPr>
          <w:rFonts w:ascii="Times New Roman" w:hAnsi="Times New Roman"/>
          <w:b/>
          <w:sz w:val="24"/>
          <w:szCs w:val="24"/>
        </w:rPr>
        <w:t>-</w:t>
      </w:r>
      <w:r>
        <w:rPr>
          <w:rFonts w:ascii="Times New Roman" w:hAnsi="Times New Roman"/>
          <w:b/>
          <w:sz w:val="24"/>
          <w:szCs w:val="24"/>
          <w:lang w:val="en-US"/>
        </w:rPr>
        <w:t>GDO</w:t>
      </w:r>
      <w:r>
        <w:rPr>
          <w:rFonts w:ascii="Times New Roman" w:hAnsi="Times New Roman"/>
          <w:b/>
          <w:sz w:val="24"/>
          <w:szCs w:val="24"/>
        </w:rPr>
        <w:t>-6) отдела по противодействию теневой экономике Управления оперативно-розыскной деятельности. (1 единица)</w:t>
      </w:r>
    </w:p>
    <w:p w:rsidR="005E154F" w:rsidRPr="005E154F" w:rsidRDefault="00834370" w:rsidP="005E154F">
      <w:pPr>
        <w:pStyle w:val="a4"/>
        <w:jc w:val="both"/>
        <w:rPr>
          <w:rFonts w:ascii="Times New Roman" w:hAnsi="Times New Roman"/>
          <w:sz w:val="24"/>
          <w:szCs w:val="24"/>
        </w:rPr>
      </w:pPr>
      <w:r w:rsidRPr="005E154F">
        <w:rPr>
          <w:rFonts w:ascii="Times New Roman" w:hAnsi="Times New Roman"/>
          <w:b/>
          <w:sz w:val="24"/>
          <w:szCs w:val="24"/>
        </w:rPr>
        <w:t>Функциональные обязанности</w:t>
      </w:r>
      <w:r w:rsidRPr="005E154F">
        <w:rPr>
          <w:rFonts w:ascii="Times New Roman" w:hAnsi="Times New Roman"/>
          <w:sz w:val="24"/>
          <w:szCs w:val="24"/>
        </w:rPr>
        <w:t xml:space="preserve">: </w:t>
      </w:r>
      <w:r w:rsidR="005E154F" w:rsidRPr="005E154F">
        <w:rPr>
          <w:rFonts w:ascii="Times New Roman" w:hAnsi="Times New Roman"/>
          <w:sz w:val="24"/>
          <w:szCs w:val="24"/>
        </w:rPr>
        <w:t>Проводить оперативно-розыскные мероприятия, дознание, следственные действия в соответствии с уголовно-процессуальным законодательством, по уголовным  правонарушениям, отнесенных к компетенции Службы экономических расследований.</w:t>
      </w:r>
      <w:r w:rsidR="00686DE2">
        <w:rPr>
          <w:rFonts w:ascii="Times New Roman" w:hAnsi="Times New Roman"/>
          <w:sz w:val="24"/>
          <w:szCs w:val="24"/>
        </w:rPr>
        <w:t xml:space="preserve"> </w:t>
      </w:r>
      <w:r w:rsidR="005E154F" w:rsidRPr="005E154F">
        <w:rPr>
          <w:rFonts w:ascii="Times New Roman" w:hAnsi="Times New Roman"/>
          <w:sz w:val="24"/>
          <w:szCs w:val="24"/>
        </w:rPr>
        <w:t>Своевременно исполнять приказы, указания Комитета, руководства Департамента и управления.</w:t>
      </w:r>
      <w:r w:rsidR="005E154F">
        <w:rPr>
          <w:rFonts w:ascii="Times New Roman" w:hAnsi="Times New Roman"/>
          <w:sz w:val="24"/>
          <w:szCs w:val="24"/>
          <w:lang w:val="kk-KZ"/>
        </w:rPr>
        <w:t xml:space="preserve"> </w:t>
      </w:r>
      <w:r w:rsidR="005E154F" w:rsidRPr="005E154F">
        <w:rPr>
          <w:rFonts w:ascii="Times New Roman" w:hAnsi="Times New Roman"/>
          <w:sz w:val="24"/>
          <w:szCs w:val="24"/>
        </w:rPr>
        <w:t xml:space="preserve">Осуществлять сбор сведений, анализ криминогенной ситуации по закрепленной линии выявления правонарушений в налоговой и таможенной сферах, </w:t>
      </w:r>
      <w:proofErr w:type="gramStart"/>
      <w:r w:rsidR="005E154F" w:rsidRPr="005E154F">
        <w:rPr>
          <w:rFonts w:ascii="Times New Roman" w:hAnsi="Times New Roman"/>
          <w:sz w:val="24"/>
          <w:szCs w:val="24"/>
        </w:rPr>
        <w:t>Своевременно</w:t>
      </w:r>
      <w:proofErr w:type="gramEnd"/>
      <w:r w:rsidR="005E154F" w:rsidRPr="005E154F">
        <w:rPr>
          <w:rFonts w:ascii="Times New Roman" w:hAnsi="Times New Roman"/>
          <w:sz w:val="24"/>
          <w:szCs w:val="24"/>
        </w:rPr>
        <w:t xml:space="preserve"> принимать соответствующие меры по профилактике, пресечению, выявлению правонарушений по закрепленной линии.</w:t>
      </w:r>
      <w:r w:rsidR="005E154F">
        <w:rPr>
          <w:rFonts w:ascii="Times New Roman" w:hAnsi="Times New Roman"/>
          <w:sz w:val="24"/>
          <w:szCs w:val="24"/>
          <w:lang w:val="kk-KZ"/>
        </w:rPr>
        <w:t xml:space="preserve"> </w:t>
      </w:r>
      <w:r w:rsidR="005E154F" w:rsidRPr="005E154F">
        <w:rPr>
          <w:rFonts w:ascii="Times New Roman" w:hAnsi="Times New Roman"/>
          <w:sz w:val="24"/>
          <w:szCs w:val="24"/>
        </w:rPr>
        <w:t>Взаимодействует с органами прокуратуры, министерства внутренних дел, комитета национальной безопасности, пограничных и таможенных  органов по проведению совместных оперативно – розыскных и других мероприятий.</w:t>
      </w:r>
      <w:r w:rsidR="005E154F">
        <w:rPr>
          <w:rFonts w:ascii="Times New Roman" w:hAnsi="Times New Roman"/>
          <w:sz w:val="24"/>
          <w:szCs w:val="24"/>
          <w:lang w:val="kk-KZ"/>
        </w:rPr>
        <w:t xml:space="preserve"> </w:t>
      </w:r>
      <w:r w:rsidR="005E154F" w:rsidRPr="005E154F">
        <w:rPr>
          <w:rFonts w:ascii="Times New Roman" w:hAnsi="Times New Roman"/>
          <w:sz w:val="24"/>
          <w:szCs w:val="24"/>
        </w:rPr>
        <w:t>Осуществлять своевременное рассмотрение заявлений, обращений физических и юридических лиц в соответствии с Законом РК от 12 января 2007 года № 221 «О порядке рассмотрении обращений физических и юридических лиц» и нормами уголовно-процессуального законодательства.</w:t>
      </w:r>
    </w:p>
    <w:p w:rsidR="005E154F" w:rsidRPr="005E154F" w:rsidRDefault="005E154F" w:rsidP="005E154F">
      <w:pPr>
        <w:pStyle w:val="a4"/>
        <w:jc w:val="both"/>
        <w:rPr>
          <w:rFonts w:ascii="Times New Roman" w:hAnsi="Times New Roman"/>
          <w:sz w:val="24"/>
          <w:szCs w:val="24"/>
        </w:rPr>
      </w:pPr>
      <w:r w:rsidRPr="005E154F">
        <w:rPr>
          <w:rFonts w:ascii="Times New Roman" w:hAnsi="Times New Roman"/>
          <w:sz w:val="24"/>
          <w:szCs w:val="24"/>
        </w:rPr>
        <w:t>Соблюдать правила приема и регистрации заявлений и сообщений об уголовных правонарушениях, а также ведения Единого реестра досудебных расследований, утвержденного Приказом генерального Прокурора Республики Казахстан от 19 сентября 2014 года № 89.</w:t>
      </w:r>
      <w:r>
        <w:rPr>
          <w:rFonts w:ascii="Times New Roman" w:hAnsi="Times New Roman"/>
          <w:sz w:val="24"/>
          <w:szCs w:val="24"/>
          <w:lang w:val="kk-KZ"/>
        </w:rPr>
        <w:t xml:space="preserve"> </w:t>
      </w:r>
      <w:r w:rsidRPr="005E154F">
        <w:rPr>
          <w:rFonts w:ascii="Times New Roman" w:hAnsi="Times New Roman"/>
          <w:sz w:val="24"/>
          <w:szCs w:val="24"/>
        </w:rPr>
        <w:t>Соблюдать режим секретности.</w:t>
      </w:r>
      <w:r>
        <w:rPr>
          <w:rFonts w:ascii="Times New Roman" w:hAnsi="Times New Roman"/>
          <w:sz w:val="24"/>
          <w:szCs w:val="24"/>
          <w:lang w:val="kk-KZ"/>
        </w:rPr>
        <w:t xml:space="preserve"> </w:t>
      </w:r>
      <w:r w:rsidRPr="005E154F">
        <w:rPr>
          <w:rFonts w:ascii="Times New Roman" w:hAnsi="Times New Roman"/>
          <w:sz w:val="24"/>
          <w:szCs w:val="24"/>
        </w:rPr>
        <w:t>Осуществлять профессиональную подготовку и повышать свою квалификацию.</w:t>
      </w:r>
      <w:r>
        <w:rPr>
          <w:rFonts w:ascii="Times New Roman" w:hAnsi="Times New Roman"/>
          <w:sz w:val="24"/>
          <w:szCs w:val="24"/>
          <w:lang w:val="kk-KZ"/>
        </w:rPr>
        <w:t xml:space="preserve"> </w:t>
      </w:r>
      <w:r w:rsidRPr="005E154F">
        <w:rPr>
          <w:rFonts w:ascii="Times New Roman" w:hAnsi="Times New Roman"/>
          <w:sz w:val="24"/>
          <w:szCs w:val="24"/>
        </w:rPr>
        <w:t xml:space="preserve">Своевременно выполнять свои должностные обязанности, соблюдает служебную дисциплину и законность. </w:t>
      </w:r>
    </w:p>
    <w:p w:rsidR="00834370" w:rsidRDefault="00834370" w:rsidP="00834370">
      <w:pPr>
        <w:pStyle w:val="a4"/>
        <w:ind w:firstLine="708"/>
        <w:jc w:val="both"/>
        <w:rPr>
          <w:rFonts w:ascii="Times New Roman" w:hAnsi="Times New Roman"/>
          <w:b/>
          <w:sz w:val="24"/>
          <w:szCs w:val="24"/>
        </w:rPr>
      </w:pPr>
      <w:r>
        <w:rPr>
          <w:rFonts w:ascii="Times New Roman" w:hAnsi="Times New Roman"/>
          <w:b/>
          <w:sz w:val="24"/>
          <w:szCs w:val="24"/>
        </w:rPr>
        <w:t xml:space="preserve">Требования: </w:t>
      </w:r>
    </w:p>
    <w:p w:rsidR="00834370" w:rsidRDefault="00834370" w:rsidP="00834370">
      <w:pPr>
        <w:pStyle w:val="a4"/>
        <w:ind w:firstLine="708"/>
        <w:jc w:val="both"/>
        <w:rPr>
          <w:rFonts w:ascii="Times New Roman" w:hAnsi="Times New Roman"/>
          <w:sz w:val="24"/>
          <w:szCs w:val="24"/>
        </w:rPr>
      </w:pPr>
      <w:r>
        <w:rPr>
          <w:rFonts w:ascii="Times New Roman" w:hAnsi="Times New Roman"/>
          <w:color w:val="000000"/>
          <w:sz w:val="24"/>
          <w:szCs w:val="24"/>
        </w:rPr>
        <w:t xml:space="preserve">Высшее профессиональное, соответствующее функциональным направлениям конкретной должности, </w:t>
      </w:r>
      <w:r>
        <w:rPr>
          <w:rFonts w:ascii="Times New Roman" w:hAnsi="Times New Roman"/>
          <w:sz w:val="24"/>
          <w:szCs w:val="24"/>
          <w:lang w:val="kk-KZ"/>
        </w:rPr>
        <w:t>н</w:t>
      </w:r>
      <w:r>
        <w:rPr>
          <w:rFonts w:ascii="Times New Roman" w:hAnsi="Times New Roman"/>
          <w:sz w:val="24"/>
          <w:szCs w:val="24"/>
        </w:rPr>
        <w:t>аличие обязательных знаний, умений и навыков, необходимых для исполнения функциональных обязанностей по данной должности</w:t>
      </w:r>
      <w:r>
        <w:rPr>
          <w:rFonts w:ascii="Times New Roman" w:hAnsi="Times New Roman"/>
          <w:sz w:val="24"/>
          <w:szCs w:val="24"/>
          <w:lang w:val="kk-KZ"/>
        </w:rPr>
        <w:t xml:space="preserve">. </w:t>
      </w:r>
      <w:r>
        <w:rPr>
          <w:rFonts w:ascii="Times New Roman" w:hAnsi="Times New Roman"/>
          <w:sz w:val="24"/>
          <w:szCs w:val="24"/>
        </w:rPr>
        <w:t>Пригодность по состоянию здоровья к прохождению службы в правоохранительных органах.</w:t>
      </w:r>
    </w:p>
    <w:p w:rsidR="00834370" w:rsidRDefault="00834370" w:rsidP="00834370">
      <w:pPr>
        <w:pStyle w:val="a4"/>
        <w:ind w:firstLine="708"/>
        <w:jc w:val="both"/>
        <w:rPr>
          <w:rFonts w:ascii="Times New Roman" w:hAnsi="Times New Roman"/>
          <w:sz w:val="24"/>
          <w:szCs w:val="24"/>
        </w:rPr>
      </w:pPr>
      <w:r>
        <w:rPr>
          <w:rFonts w:ascii="Times New Roman" w:hAnsi="Times New Roman"/>
          <w:b/>
          <w:sz w:val="24"/>
          <w:szCs w:val="24"/>
        </w:rPr>
        <w:t xml:space="preserve">Должностный оклад </w:t>
      </w:r>
      <w:r>
        <w:rPr>
          <w:rFonts w:ascii="Times New Roman" w:hAnsi="Times New Roman"/>
          <w:sz w:val="24"/>
          <w:szCs w:val="24"/>
        </w:rPr>
        <w:t xml:space="preserve">будет устанавливаться согласно Указу </w:t>
      </w:r>
      <w:proofErr w:type="gramStart"/>
      <w:r>
        <w:rPr>
          <w:rFonts w:ascii="Times New Roman" w:hAnsi="Times New Roman"/>
          <w:sz w:val="24"/>
          <w:szCs w:val="24"/>
        </w:rPr>
        <w:t>Президента  Республики</w:t>
      </w:r>
      <w:proofErr w:type="gramEnd"/>
      <w:r>
        <w:rPr>
          <w:rFonts w:ascii="Times New Roman" w:hAnsi="Times New Roman"/>
          <w:sz w:val="24"/>
          <w:szCs w:val="24"/>
        </w:rPr>
        <w:t xml:space="preserve"> Казахстан от 17 января 2004 года №1284 «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p>
    <w:p w:rsidR="00834370" w:rsidRDefault="00834370" w:rsidP="00834370">
      <w:pPr>
        <w:pStyle w:val="a4"/>
        <w:ind w:firstLine="708"/>
        <w:jc w:val="both"/>
        <w:rPr>
          <w:rFonts w:ascii="Times New Roman" w:hAnsi="Times New Roman"/>
          <w:b/>
          <w:sz w:val="24"/>
          <w:szCs w:val="24"/>
        </w:rPr>
      </w:pPr>
      <w:r>
        <w:rPr>
          <w:rFonts w:ascii="Times New Roman" w:hAnsi="Times New Roman"/>
          <w:b/>
          <w:sz w:val="24"/>
          <w:szCs w:val="24"/>
        </w:rPr>
        <w:t>Правила проведения конкурса и образцы документов утверждены приказом Министерства финансов Республики Казахстан от 17 ноября 2014 №498                               «О некоторых вопросах прохождения службы в оперативно следственных подразделениях органов государственных доходов (служба экономических расследований)»</w:t>
      </w:r>
    </w:p>
    <w:p w:rsidR="00834370" w:rsidRDefault="00834370" w:rsidP="00834370">
      <w:pPr>
        <w:pStyle w:val="a4"/>
        <w:ind w:firstLine="708"/>
        <w:jc w:val="both"/>
        <w:rPr>
          <w:rFonts w:ascii="Times New Roman" w:hAnsi="Times New Roman"/>
          <w:b/>
          <w:i/>
          <w:sz w:val="24"/>
          <w:szCs w:val="24"/>
        </w:rPr>
      </w:pPr>
      <w:r>
        <w:rPr>
          <w:rFonts w:ascii="Times New Roman" w:hAnsi="Times New Roman"/>
          <w:b/>
          <w:sz w:val="24"/>
          <w:szCs w:val="24"/>
        </w:rPr>
        <w:t>Сроки приема документов (</w:t>
      </w:r>
      <w:r>
        <w:rPr>
          <w:rFonts w:ascii="Times New Roman" w:hAnsi="Times New Roman"/>
          <w:b/>
          <w:i/>
          <w:sz w:val="24"/>
          <w:szCs w:val="24"/>
        </w:rPr>
        <w:t xml:space="preserve">прием документов прекращается по истечению десяти рабочих  дней со дня последней публикации объявления о проведении конкурса) </w:t>
      </w:r>
    </w:p>
    <w:p w:rsidR="00834370" w:rsidRDefault="00834370" w:rsidP="00834370">
      <w:pPr>
        <w:pStyle w:val="a4"/>
        <w:ind w:firstLine="708"/>
        <w:jc w:val="both"/>
        <w:rPr>
          <w:rFonts w:ascii="Times New Roman" w:hAnsi="Times New Roman"/>
          <w:i/>
          <w:sz w:val="24"/>
          <w:szCs w:val="24"/>
        </w:rPr>
      </w:pPr>
      <w:r>
        <w:rPr>
          <w:rFonts w:ascii="Times New Roman" w:hAnsi="Times New Roman"/>
          <w:b/>
          <w:sz w:val="24"/>
          <w:szCs w:val="24"/>
        </w:rPr>
        <w:t xml:space="preserve">Место приема документов: </w:t>
      </w:r>
      <w:r>
        <w:rPr>
          <w:rFonts w:ascii="Times New Roman" w:hAnsi="Times New Roman"/>
          <w:sz w:val="24"/>
          <w:szCs w:val="24"/>
        </w:rPr>
        <w:t>г. Костанай, ул. Гоголя д.183 здание Департамента государственных доходов.</w:t>
      </w:r>
      <w:r>
        <w:rPr>
          <w:rFonts w:ascii="Times New Roman" w:hAnsi="Times New Roman"/>
          <w:i/>
          <w:sz w:val="24"/>
          <w:szCs w:val="24"/>
        </w:rPr>
        <w:t xml:space="preserve"> </w:t>
      </w:r>
    </w:p>
    <w:p w:rsidR="00834370" w:rsidRDefault="00834370" w:rsidP="00834370">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r>
        <w:rPr>
          <w:rFonts w:ascii="Times New Roman" w:hAnsi="Times New Roman"/>
          <w:sz w:val="24"/>
          <w:szCs w:val="24"/>
        </w:rPr>
        <w:t>вложенные в скоросшиватель, с указанием перечня прилагаемых документов, нарочно или по почте.</w:t>
      </w:r>
    </w:p>
    <w:p w:rsidR="00834370" w:rsidRDefault="00834370" w:rsidP="00834370">
      <w:pPr>
        <w:pStyle w:val="a4"/>
        <w:ind w:firstLine="708"/>
        <w:jc w:val="both"/>
        <w:rPr>
          <w:rFonts w:ascii="Times New Roman" w:hAnsi="Times New Roman"/>
          <w:b/>
        </w:rPr>
      </w:pPr>
      <w:r>
        <w:rPr>
          <w:rFonts w:ascii="Times New Roman" w:hAnsi="Times New Roman"/>
          <w:b/>
          <w:bCs/>
        </w:rPr>
        <w:t>Перечень</w:t>
      </w:r>
      <w:r>
        <w:rPr>
          <w:rFonts w:ascii="Times New Roman" w:hAnsi="Times New Roman"/>
          <w:b/>
          <w:lang w:val="kk-KZ"/>
        </w:rPr>
        <w:t xml:space="preserve"> </w:t>
      </w:r>
      <w:r>
        <w:rPr>
          <w:rFonts w:ascii="Times New Roman" w:hAnsi="Times New Roman"/>
          <w:b/>
          <w:bCs/>
        </w:rPr>
        <w:t>необходимых документов для участия в конкурсе</w:t>
      </w:r>
      <w:r>
        <w:rPr>
          <w:rFonts w:ascii="Times New Roman" w:hAnsi="Times New Roman"/>
          <w:b/>
        </w:rPr>
        <w:t> </w:t>
      </w:r>
    </w:p>
    <w:p w:rsidR="00834370" w:rsidRDefault="00834370" w:rsidP="00834370">
      <w:pPr>
        <w:pStyle w:val="a4"/>
        <w:rPr>
          <w:rFonts w:ascii="Times New Roman" w:hAnsi="Times New Roman"/>
          <w:lang w:val="kk-KZ"/>
        </w:rPr>
      </w:pPr>
      <w:r>
        <w:rPr>
          <w:lang w:val="kk-KZ"/>
        </w:rPr>
        <w:lastRenderedPageBreak/>
        <w:t xml:space="preserve">      </w:t>
      </w:r>
      <w:r>
        <w:rPr>
          <w:rFonts w:ascii="Times New Roman" w:hAnsi="Times New Roman"/>
        </w:rPr>
        <w:t xml:space="preserve">1) заявление по форме; </w:t>
      </w:r>
      <w:r>
        <w:rPr>
          <w:rFonts w:ascii="Times New Roman" w:hAnsi="Times New Roman"/>
        </w:rPr>
        <w:br/>
        <w:t>      2) заполненный личный листок по учету кадров (с указанием адреса фактического места проживания и контактных телефонов) по форме;</w:t>
      </w:r>
      <w:r>
        <w:rPr>
          <w:rFonts w:ascii="Times New Roman" w:hAnsi="Times New Roman"/>
        </w:rPr>
        <w:br/>
        <w:t>      3) копию удостоверения личности гражданина Республики Казахстан;</w:t>
      </w:r>
      <w:r>
        <w:rPr>
          <w:rFonts w:ascii="Times New Roman" w:hAnsi="Times New Roman"/>
        </w:rPr>
        <w:br/>
        <w:t xml:space="preserve">      4) копии документов об образовании (диплом и приложение); </w:t>
      </w:r>
      <w:r>
        <w:rPr>
          <w:rFonts w:ascii="Times New Roman" w:hAnsi="Times New Roman"/>
        </w:rPr>
        <w:br/>
        <w:t>      5) </w:t>
      </w:r>
      <w:hyperlink r:id="rId8" w:anchor="z436" w:history="1">
        <w:r>
          <w:rPr>
            <w:rStyle w:val="a3"/>
            <w:rFonts w:ascii="Times New Roman" w:hAnsi="Times New Roman"/>
          </w:rPr>
          <w:t>копию</w:t>
        </w:r>
      </w:hyperlink>
      <w:r>
        <w:rPr>
          <w:rFonts w:ascii="Times New Roman" w:hAnsi="Times New Roman"/>
        </w:rPr>
        <w:t> </w:t>
      </w:r>
      <w:hyperlink r:id="rId9" w:anchor="z441" w:history="1">
        <w:r>
          <w:rPr>
            <w:rStyle w:val="a3"/>
            <w:rFonts w:ascii="Times New Roman" w:hAnsi="Times New Roman"/>
          </w:rPr>
          <w:t>документа</w:t>
        </w:r>
      </w:hyperlink>
      <w:r>
        <w:rPr>
          <w:rFonts w:ascii="Times New Roman" w:hAnsi="Times New Roman"/>
        </w:rPr>
        <w:t>,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w:t>
      </w:r>
      <w:hyperlink r:id="rId10" w:anchor="z479" w:history="1">
        <w:r>
          <w:rPr>
            <w:rStyle w:val="a3"/>
            <w:rFonts w:ascii="Times New Roman" w:hAnsi="Times New Roman"/>
          </w:rPr>
          <w:t>освобождение</w:t>
        </w:r>
      </w:hyperlink>
      <w:r>
        <w:rPr>
          <w:rFonts w:ascii="Times New Roman" w:hAnsi="Times New Roman"/>
        </w:rPr>
        <w:t xml:space="preserve"> или </w:t>
      </w:r>
      <w:hyperlink r:id="rId11" w:anchor="z445" w:history="1">
        <w:r>
          <w:rPr>
            <w:rStyle w:val="a3"/>
            <w:rFonts w:ascii="Times New Roman" w:hAnsi="Times New Roman"/>
          </w:rPr>
          <w:t>отсрочку</w:t>
        </w:r>
      </w:hyperlink>
      <w:r>
        <w:rPr>
          <w:rFonts w:ascii="Times New Roman" w:hAnsi="Times New Roman"/>
        </w:rPr>
        <w:t xml:space="preserve"> от призыва на срочную воинскую службу в соответствии с законодательством Республики Казахстан; </w:t>
      </w:r>
      <w:r>
        <w:rPr>
          <w:rFonts w:ascii="Times New Roman" w:hAnsi="Times New Roman"/>
        </w:rPr>
        <w:br/>
        <w:t>      6) фотографию размером 3*4 (4 штуки);</w:t>
      </w:r>
      <w:r>
        <w:rPr>
          <w:rFonts w:ascii="Times New Roman" w:hAnsi="Times New Roman"/>
        </w:rPr>
        <w:br/>
        <w:t>      7) заполненную автобиографию, написанную собственноручно и в отпечатанном виде в формате А4, с указанием близких родственников, в том числе бывших супругов, по форме;</w:t>
      </w:r>
      <w:r>
        <w:rPr>
          <w:rFonts w:ascii="Times New Roman" w:hAnsi="Times New Roman"/>
        </w:rPr>
        <w:br/>
        <w:t>      8) копию </w:t>
      </w:r>
      <w:hyperlink r:id="rId12" w:anchor="z35" w:history="1">
        <w:r>
          <w:rPr>
            <w:rStyle w:val="a3"/>
            <w:rFonts w:ascii="Times New Roman" w:hAnsi="Times New Roman"/>
          </w:rPr>
          <w:t>документа</w:t>
        </w:r>
      </w:hyperlink>
      <w:r>
        <w:rPr>
          <w:rFonts w:ascii="Times New Roman" w:hAnsi="Times New Roman"/>
        </w:rPr>
        <w:t xml:space="preserve">, подтверждающего трудовую деятельность; </w:t>
      </w:r>
      <w:r>
        <w:rPr>
          <w:rFonts w:ascii="Times New Roman" w:hAnsi="Times New Roman"/>
        </w:rPr>
        <w:br/>
        <w:t>      9) </w:t>
      </w:r>
      <w:hyperlink r:id="rId13" w:anchor="z7" w:history="1">
        <w:r>
          <w:rPr>
            <w:rStyle w:val="a3"/>
            <w:rFonts w:ascii="Times New Roman" w:hAnsi="Times New Roman"/>
          </w:rPr>
          <w:t>справки</w:t>
        </w:r>
      </w:hyperlink>
      <w:r>
        <w:rPr>
          <w:rFonts w:ascii="Times New Roman" w:hAnsi="Times New Roman"/>
        </w:rPr>
        <w:t xml:space="preserve">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r>
        <w:rPr>
          <w:rFonts w:ascii="Times New Roman" w:hAnsi="Times New Roman"/>
        </w:rPr>
        <w:br/>
        <w:t>      10) 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w:t>
      </w:r>
      <w:hyperlink r:id="rId14" w:anchor="z17" w:history="1">
        <w:r>
          <w:rPr>
            <w:rStyle w:val="a3"/>
            <w:rFonts w:ascii="Times New Roman" w:hAnsi="Times New Roman"/>
          </w:rPr>
          <w:t>Законом</w:t>
        </w:r>
      </w:hyperlink>
      <w:r>
        <w:rPr>
          <w:rFonts w:ascii="Times New Roman" w:hAnsi="Times New Roman"/>
        </w:rPr>
        <w:t xml:space="preserve"> Республики Казахстан «О борьбе с коррупцией»</w:t>
      </w:r>
      <w:r>
        <w:rPr>
          <w:rFonts w:ascii="Times New Roman" w:hAnsi="Times New Roman"/>
          <w:lang w:val="kk-KZ"/>
        </w:rPr>
        <w:t xml:space="preserve"> </w:t>
      </w:r>
    </w:p>
    <w:p w:rsidR="00834370" w:rsidRDefault="00834370" w:rsidP="00834370">
      <w:pPr>
        <w:pStyle w:val="a4"/>
        <w:rPr>
          <w:rFonts w:ascii="Times New Roman" w:hAnsi="Times New Roman"/>
          <w:lang w:val="kk-KZ"/>
        </w:rPr>
      </w:pPr>
      <w:r>
        <w:rPr>
          <w:rFonts w:ascii="Times New Roman" w:hAnsi="Times New Roman"/>
          <w:lang w:val="kk-KZ"/>
        </w:rPr>
        <w:t xml:space="preserve">       11) </w:t>
      </w:r>
      <w:r>
        <w:rPr>
          <w:rFonts w:ascii="Times New Roman" w:hAnsi="Times New Roman"/>
          <w:color w:val="000000"/>
          <w:sz w:val="24"/>
          <w:szCs w:val="24"/>
        </w:rPr>
        <w:t>сертификат о прохождении тестирования на знание законодательств</w:t>
      </w:r>
      <w:r>
        <w:rPr>
          <w:rFonts w:ascii="Times New Roman" w:hAnsi="Times New Roman"/>
          <w:color w:val="000000"/>
          <w:sz w:val="24"/>
          <w:szCs w:val="24"/>
          <w:lang w:val="kk-KZ"/>
        </w:rPr>
        <w:t xml:space="preserve"> </w:t>
      </w:r>
      <w:r>
        <w:rPr>
          <w:rFonts w:ascii="Times New Roman" w:hAnsi="Times New Roman"/>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834370" w:rsidRDefault="00834370" w:rsidP="00834370">
      <w:pPr>
        <w:pStyle w:val="a4"/>
        <w:rPr>
          <w:rFonts w:ascii="Times New Roman" w:hAnsi="Times New Roman"/>
          <w:color w:val="000000"/>
          <w:sz w:val="24"/>
          <w:szCs w:val="24"/>
          <w:lang w:val="kk-KZ"/>
        </w:rPr>
      </w:pPr>
      <w:r>
        <w:rPr>
          <w:rFonts w:ascii="Times New Roman" w:hAnsi="Times New Roman"/>
          <w:color w:val="000000"/>
          <w:sz w:val="24"/>
          <w:szCs w:val="24"/>
          <w:lang w:val="kk-KZ"/>
        </w:rPr>
        <w:t xml:space="preserve">      12) </w:t>
      </w:r>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834370" w:rsidRDefault="00834370" w:rsidP="00834370">
      <w:pPr>
        <w:pStyle w:val="a4"/>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При приеме копий документов для сверки обозреваются их оригиналы или принимаются их нотариально засвидетельствованные копии.</w:t>
      </w:r>
    </w:p>
    <w:p w:rsidR="00834370" w:rsidRDefault="00834370" w:rsidP="00834370">
      <w:pPr>
        <w:pStyle w:val="a4"/>
        <w:jc w:val="both"/>
        <w:rPr>
          <w:rFonts w:ascii="Times New Roman" w:hAnsi="Times New Roman"/>
          <w:sz w:val="24"/>
          <w:szCs w:val="24"/>
        </w:rPr>
      </w:pPr>
      <w:r>
        <w:rPr>
          <w:rFonts w:ascii="Times New Roman" w:hAnsi="Times New Roman"/>
        </w:rPr>
        <w:t xml:space="preserve">      Представление неполного пакета документов является основанием для отказа в их приеме. </w:t>
      </w:r>
      <w:r>
        <w:rPr>
          <w:rFonts w:ascii="Times New Roman" w:hAnsi="Times New Roman"/>
        </w:rPr>
        <w:br/>
      </w:r>
      <w:r>
        <w:rPr>
          <w:rFonts w:ascii="Times New Roman" w:hAnsi="Times New Roman"/>
          <w:sz w:val="24"/>
          <w:szCs w:val="24"/>
        </w:rPr>
        <w:t>      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w:t>
      </w:r>
      <w:r>
        <w:rPr>
          <w:rFonts w:ascii="Times New Roman" w:hAnsi="Times New Roman"/>
          <w:sz w:val="24"/>
          <w:szCs w:val="24"/>
          <w:lang w:val="kk-KZ"/>
        </w:rPr>
        <w:tab/>
      </w:r>
      <w:r>
        <w:rPr>
          <w:rFonts w:ascii="Times New Roman" w:hAnsi="Times New Roman"/>
          <w:sz w:val="24"/>
          <w:szCs w:val="24"/>
        </w:rPr>
        <w:t>и</w:t>
      </w:r>
      <w:r>
        <w:rPr>
          <w:rFonts w:ascii="Times New Roman" w:hAnsi="Times New Roman"/>
          <w:sz w:val="24"/>
          <w:szCs w:val="24"/>
          <w:lang w:val="kk-KZ"/>
        </w:rPr>
        <w:t xml:space="preserve"> </w:t>
      </w:r>
      <w:r>
        <w:rPr>
          <w:rFonts w:ascii="Times New Roman" w:hAnsi="Times New Roman"/>
          <w:sz w:val="24"/>
          <w:szCs w:val="24"/>
        </w:rPr>
        <w:t>иные</w:t>
      </w:r>
      <w:r>
        <w:rPr>
          <w:rFonts w:ascii="Times New Roman" w:hAnsi="Times New Roman"/>
          <w:sz w:val="24"/>
          <w:szCs w:val="24"/>
          <w:lang w:val="kk-KZ"/>
        </w:rPr>
        <w:tab/>
      </w:r>
      <w:r>
        <w:rPr>
          <w:rFonts w:ascii="Times New Roman" w:hAnsi="Times New Roman"/>
          <w:sz w:val="24"/>
          <w:szCs w:val="24"/>
        </w:rPr>
        <w:t xml:space="preserve">сведения). </w:t>
      </w:r>
      <w:r>
        <w:rPr>
          <w:rFonts w:ascii="Times New Roman" w:hAnsi="Times New Roman"/>
          <w:sz w:val="24"/>
          <w:szCs w:val="24"/>
        </w:rPr>
        <w:br/>
        <w:t xml:space="preserve">      Информация об этапах конкурса будет размещаться на информационных        стендах Департамента государственных доходов по Костанайской области  в местах, доступных для всеобщего обозрения, а также на его интернет-ресурсе.</w:t>
      </w:r>
    </w:p>
    <w:p w:rsidR="00834370" w:rsidRDefault="00834370" w:rsidP="00834370">
      <w:pPr>
        <w:pStyle w:val="a4"/>
        <w:rPr>
          <w:rFonts w:ascii="Times New Roman" w:hAnsi="Times New Roman"/>
          <w:sz w:val="24"/>
          <w:szCs w:val="24"/>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834370" w:rsidRDefault="00834370" w:rsidP="00834370">
      <w:pPr>
        <w:pStyle w:val="a4"/>
        <w:rPr>
          <w:rFonts w:ascii="Times New Roman" w:hAnsi="Times New Roman"/>
        </w:rPr>
      </w:pPr>
    </w:p>
    <w:p w:rsidR="00C15174" w:rsidRDefault="00C15174"/>
    <w:sectPr w:rsidR="00C15174" w:rsidSect="00C15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029E9"/>
    <w:multiLevelType w:val="hybridMultilevel"/>
    <w:tmpl w:val="A8FC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70"/>
    <w:rsid w:val="00150C26"/>
    <w:rsid w:val="002D7413"/>
    <w:rsid w:val="0057382D"/>
    <w:rsid w:val="005E154F"/>
    <w:rsid w:val="00686DE2"/>
    <w:rsid w:val="00834370"/>
    <w:rsid w:val="00C15174"/>
    <w:rsid w:val="00E1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F3F62-E458-41BB-B4D3-339F4AA8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370"/>
    <w:rPr>
      <w:rFonts w:ascii="Calibri" w:eastAsia="Calibri" w:hAnsi="Calibri" w:cs="Times New Roman"/>
    </w:rPr>
  </w:style>
  <w:style w:type="paragraph" w:styleId="4">
    <w:name w:val="heading 4"/>
    <w:basedOn w:val="a"/>
    <w:next w:val="a"/>
    <w:link w:val="40"/>
    <w:uiPriority w:val="9"/>
    <w:semiHidden/>
    <w:unhideWhenUsed/>
    <w:qFormat/>
    <w:rsid w:val="008343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34370"/>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34370"/>
    <w:rPr>
      <w:color w:val="0000FF" w:themeColor="hyperlink"/>
      <w:u w:val="single"/>
    </w:rPr>
  </w:style>
  <w:style w:type="paragraph" w:styleId="a4">
    <w:name w:val="No Spacing"/>
    <w:uiPriority w:val="1"/>
    <w:qFormat/>
    <w:rsid w:val="00834370"/>
    <w:pPr>
      <w:spacing w:after="0" w:line="240" w:lineRule="auto"/>
    </w:pPr>
    <w:rPr>
      <w:rFonts w:ascii="Calibri" w:eastAsia="Calibri" w:hAnsi="Calibri" w:cs="Times New Roman"/>
    </w:rPr>
  </w:style>
  <w:style w:type="paragraph" w:styleId="a5">
    <w:name w:val="List Paragraph"/>
    <w:basedOn w:val="a"/>
    <w:uiPriority w:val="34"/>
    <w:qFormat/>
    <w:rsid w:val="005E154F"/>
    <w:pPr>
      <w:ind w:left="720"/>
      <w:contextualSpacing/>
    </w:pPr>
    <w:rPr>
      <w:rFonts w:asciiTheme="minorHAnsi" w:eastAsiaTheme="minorHAnsi" w:hAnsiTheme="minorHAnsi" w:cstheme="minorBidi"/>
    </w:rPr>
  </w:style>
  <w:style w:type="character" w:customStyle="1" w:styleId="shorttext">
    <w:name w:val="short_text"/>
    <w:basedOn w:val="a0"/>
    <w:rsid w:val="0068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200000859" TargetMode="External"/><Relationship Id="rId13" Type="http://schemas.openxmlformats.org/officeDocument/2006/relationships/hyperlink" Target="http://adilet.zan.kz/rus/docs/V1500012055" TargetMode="External"/><Relationship Id="rId3" Type="http://schemas.openxmlformats.org/officeDocument/2006/relationships/settings" Target="settings.xml"/><Relationship Id="rId7" Type="http://schemas.openxmlformats.org/officeDocument/2006/relationships/hyperlink" Target="http://adilet.zan.kz/kaz/docs/Z980000267_" TargetMode="External"/><Relationship Id="rId12" Type="http://schemas.openxmlformats.org/officeDocument/2006/relationships/hyperlink" Target="http://adilet.zan.kz/rus/docs/K15000004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Z1200000561" TargetMode="External"/><Relationship Id="rId11" Type="http://schemas.openxmlformats.org/officeDocument/2006/relationships/hyperlink" Target="http://adilet.zan.kz/rus/docs/Z1200000561" TargetMode="External"/><Relationship Id="rId5" Type="http://schemas.openxmlformats.org/officeDocument/2006/relationships/hyperlink" Target="http://10.61.43.123/kaz/docs/V14E0009933" TargetMode="External"/><Relationship Id="rId15" Type="http://schemas.openxmlformats.org/officeDocument/2006/relationships/fontTable" Target="fontTable.xml"/><Relationship Id="rId10" Type="http://schemas.openxmlformats.org/officeDocument/2006/relationships/hyperlink" Target="http://adilet.zan.kz/rus/docs/Z1200000561" TargetMode="External"/><Relationship Id="rId4" Type="http://schemas.openxmlformats.org/officeDocument/2006/relationships/webSettings" Target="webSettings.xml"/><Relationship Id="rId9" Type="http://schemas.openxmlformats.org/officeDocument/2006/relationships/hyperlink" Target="http://adilet.zan.kz/rus/docs/P1200000859" TargetMode="External"/><Relationship Id="rId14" Type="http://schemas.openxmlformats.org/officeDocument/2006/relationships/hyperlink" Target="http://adilet.zan.kz/rus/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amizambekova</dc:creator>
  <cp:lastModifiedBy>Исмагамбетова Тенге</cp:lastModifiedBy>
  <cp:revision>2</cp:revision>
  <cp:lastPrinted>2018-07-13T08:51:00Z</cp:lastPrinted>
  <dcterms:created xsi:type="dcterms:W3CDTF">2018-07-19T08:42:00Z</dcterms:created>
  <dcterms:modified xsi:type="dcterms:W3CDTF">2018-07-19T08:42:00Z</dcterms:modified>
</cp:coreProperties>
</file>