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3B1F8E" w:rsidTr="00947D95">
        <w:tc>
          <w:tcPr>
            <w:tcW w:w="9571" w:type="dxa"/>
            <w:shd w:val="clear" w:color="auto" w:fill="auto"/>
          </w:tcPr>
          <w:p w:rsidR="003B1F8E" w:rsidRPr="00C972FA" w:rsidRDefault="003B1F8E" w:rsidP="00947D95">
            <w:pPr>
              <w:pStyle w:val="a7"/>
              <w:jc w:val="both"/>
              <w:rPr>
                <w:color w:val="0C0000"/>
                <w:lang w:val="kk-KZ"/>
              </w:rPr>
            </w:pPr>
          </w:p>
        </w:tc>
      </w:tr>
    </w:tbl>
    <w:p w:rsidR="003B1F8E" w:rsidRPr="00181FFB" w:rsidRDefault="003B1F8E" w:rsidP="003B1F8E">
      <w:pPr>
        <w:pStyle w:val="a3"/>
        <w:jc w:val="center"/>
        <w:rPr>
          <w:rFonts w:ascii="Times New Roman" w:hAnsi="Times New Roman"/>
          <w:b/>
          <w:lang w:val="kk-KZ"/>
        </w:rPr>
      </w:pPr>
      <w:r w:rsidRPr="00181FFB">
        <w:rPr>
          <w:rFonts w:ascii="Times New Roman" w:hAnsi="Times New Roman"/>
          <w:b/>
          <w:lang w:val="kk-KZ"/>
        </w:rPr>
        <w:t>«Б» корпусының бос әкімшілік мемлекеттік лауазымдарға орналасуға</w:t>
      </w:r>
    </w:p>
    <w:p w:rsidR="003B1F8E" w:rsidRPr="00181FFB" w:rsidRDefault="003B1F8E" w:rsidP="003B1F8E">
      <w:pPr>
        <w:pStyle w:val="a3"/>
        <w:jc w:val="center"/>
        <w:rPr>
          <w:rFonts w:ascii="Times New Roman" w:hAnsi="Times New Roman"/>
          <w:b/>
          <w:lang w:val="kk-KZ"/>
        </w:rPr>
      </w:pPr>
      <w:r w:rsidRPr="00181FFB">
        <w:rPr>
          <w:rFonts w:ascii="Times New Roman" w:hAnsi="Times New Roman"/>
          <w:b/>
          <w:lang w:val="kk-KZ"/>
        </w:rPr>
        <w:t>ішкі конкурс өткізеді.</w:t>
      </w:r>
    </w:p>
    <w:p w:rsidR="003B1F8E" w:rsidRPr="00181FFB" w:rsidRDefault="003B1F8E" w:rsidP="003B1F8E">
      <w:pPr>
        <w:pStyle w:val="a7"/>
        <w:jc w:val="both"/>
        <w:rPr>
          <w:b/>
          <w:szCs w:val="24"/>
          <w:lang w:val="kk-KZ"/>
        </w:rPr>
      </w:pPr>
    </w:p>
    <w:p w:rsidR="003B1F8E" w:rsidRPr="00181FFB" w:rsidRDefault="003B1F8E" w:rsidP="003B1F8E">
      <w:pPr>
        <w:pStyle w:val="a7"/>
        <w:jc w:val="both"/>
        <w:rPr>
          <w:b/>
          <w:bCs/>
          <w:iCs/>
          <w:szCs w:val="24"/>
          <w:lang w:val="kk-KZ"/>
        </w:rPr>
      </w:pPr>
      <w:r w:rsidRPr="00181FFB">
        <w:rPr>
          <w:b/>
          <w:szCs w:val="24"/>
          <w:lang w:val="kk-KZ"/>
        </w:rPr>
        <w:t xml:space="preserve">«Қостанай облысы бойынша Мемлекеттік кірістер  департаменті </w:t>
      </w:r>
      <w:r w:rsidRPr="004E223B">
        <w:rPr>
          <w:b/>
          <w:lang w:val="kk-KZ"/>
        </w:rPr>
        <w:t xml:space="preserve">Қарасу ауданы бойынша Мемлекеттік кірістер басқармасы, индекс 111000, Қостанай облысы, Қарасу кенті, Исаков көшесі 73, анықтама телефоны (71452) 22-1-71, </w:t>
      </w:r>
      <w:r w:rsidRPr="00C25063">
        <w:rPr>
          <w:b/>
          <w:szCs w:val="24"/>
          <w:lang w:val="kk-KZ"/>
        </w:rPr>
        <w:t>электрондық мекенжайы:</w:t>
      </w:r>
      <w:r w:rsidRPr="00C25063">
        <w:rPr>
          <w:b/>
          <w:u w:val="single"/>
          <w:lang w:val="kk-KZ"/>
        </w:rPr>
        <w:t>T.Mamaeva</w:t>
      </w:r>
      <w:hyperlink r:id="rId7" w:history="1">
        <w:r w:rsidRPr="00C25063">
          <w:rPr>
            <w:rStyle w:val="a5"/>
            <w:b/>
            <w:color w:val="auto"/>
            <w:szCs w:val="24"/>
            <w:lang w:val="kk-KZ"/>
          </w:rPr>
          <w:t>@kgd.gov.kz</w:t>
        </w:r>
      </w:hyperlink>
      <w:r w:rsidRPr="00C25063">
        <w:rPr>
          <w:lang w:val="kk-KZ"/>
        </w:rPr>
        <w:t>:</w:t>
      </w:r>
      <w:r>
        <w:rPr>
          <w:lang w:val="kk-KZ"/>
        </w:rPr>
        <w:t xml:space="preserve"> </w:t>
      </w:r>
      <w:r w:rsidRPr="00181FFB">
        <w:rPr>
          <w:b/>
          <w:szCs w:val="24"/>
          <w:lang w:val="kk-KZ"/>
        </w:rPr>
        <w:t xml:space="preserve">Қазақстан Республикасы Қаржы министрлігінің мемлекеттік қызметшілері арасында </w:t>
      </w:r>
      <w:r w:rsidRPr="00181FFB">
        <w:rPr>
          <w:b/>
          <w:bCs/>
          <w:iCs/>
          <w:szCs w:val="24"/>
          <w:lang w:val="kk-KZ"/>
        </w:rPr>
        <w:t xml:space="preserve">«Б» корпусының бос мемлекеттік әкімшілік лауазымына орналасу үшін ішкі конкурс жариялайды: </w:t>
      </w:r>
    </w:p>
    <w:p w:rsidR="003B1F8E" w:rsidRPr="00181FFB" w:rsidRDefault="003B1F8E" w:rsidP="003B1F8E">
      <w:pPr>
        <w:pStyle w:val="a7"/>
        <w:jc w:val="both"/>
        <w:rPr>
          <w:bCs/>
          <w:iCs/>
          <w:szCs w:val="24"/>
          <w:lang w:val="kk-KZ"/>
        </w:rPr>
      </w:pPr>
    </w:p>
    <w:p w:rsidR="003B1F8E" w:rsidRPr="00181FFB" w:rsidRDefault="003B1F8E" w:rsidP="003B1F8E">
      <w:pPr>
        <w:pStyle w:val="a7"/>
        <w:jc w:val="both"/>
        <w:rPr>
          <w:b/>
          <w:szCs w:val="24"/>
          <w:lang w:val="kk-KZ"/>
        </w:rPr>
      </w:pPr>
      <w:r w:rsidRPr="00181FFB">
        <w:rPr>
          <w:b/>
          <w:szCs w:val="24"/>
          <w:lang w:val="kk-KZ"/>
        </w:rPr>
        <w:t xml:space="preserve">Салық төлеушілермен жұмыс бөлімінің басшысы C-R-3 санаты, </w:t>
      </w:r>
      <w:r w:rsidRPr="00181FFB">
        <w:rPr>
          <w:b/>
          <w:bCs/>
          <w:szCs w:val="24"/>
          <w:lang w:val="kk-KZ"/>
        </w:rPr>
        <w:t>1 бірлік</w:t>
      </w:r>
      <w:r w:rsidRPr="00181FFB">
        <w:rPr>
          <w:b/>
          <w:szCs w:val="24"/>
          <w:lang w:val="kk-KZ"/>
        </w:rPr>
        <w:t xml:space="preserve">. </w:t>
      </w:r>
    </w:p>
    <w:p w:rsidR="003B1F8E" w:rsidRPr="00181FFB" w:rsidRDefault="003B1F8E" w:rsidP="003B1F8E">
      <w:pPr>
        <w:pStyle w:val="a7"/>
        <w:jc w:val="both"/>
        <w:rPr>
          <w:b/>
          <w:szCs w:val="24"/>
          <w:lang w:val="kk-KZ"/>
        </w:rPr>
      </w:pPr>
    </w:p>
    <w:p w:rsidR="003B1F8E" w:rsidRPr="00181FFB" w:rsidRDefault="003B1F8E" w:rsidP="003B1F8E">
      <w:pPr>
        <w:pStyle w:val="a7"/>
        <w:ind w:firstLine="708"/>
        <w:jc w:val="both"/>
        <w:rPr>
          <w:bCs/>
          <w:iCs/>
          <w:szCs w:val="24"/>
          <w:lang w:val="kk-KZ"/>
        </w:rPr>
      </w:pPr>
      <w:r w:rsidRPr="00181FFB">
        <w:rPr>
          <w:bCs/>
          <w:iCs/>
          <w:szCs w:val="24"/>
          <w:lang w:val="kk-KZ"/>
        </w:rPr>
        <w:t xml:space="preserve">Лауазымдық жалақысы қызмет атқарған жылдарына байланысты </w:t>
      </w:r>
      <w:r w:rsidRPr="00181FFB">
        <w:rPr>
          <w:b/>
          <w:szCs w:val="24"/>
          <w:lang w:val="kk-KZ"/>
        </w:rPr>
        <w:t>96607</w:t>
      </w:r>
      <w:r w:rsidRPr="00181FFB">
        <w:rPr>
          <w:szCs w:val="24"/>
          <w:lang w:val="kk-KZ"/>
        </w:rPr>
        <w:t xml:space="preserve"> </w:t>
      </w:r>
      <w:r w:rsidRPr="00181FFB">
        <w:rPr>
          <w:bCs/>
          <w:iCs/>
          <w:szCs w:val="24"/>
          <w:lang w:val="kk-KZ"/>
        </w:rPr>
        <w:t xml:space="preserve">теңгеден </w:t>
      </w:r>
      <w:r w:rsidRPr="00181FFB">
        <w:rPr>
          <w:b/>
          <w:bCs/>
          <w:iCs/>
          <w:szCs w:val="24"/>
          <w:lang w:val="kk-KZ"/>
        </w:rPr>
        <w:t>129920</w:t>
      </w:r>
      <w:r w:rsidRPr="00181FFB">
        <w:rPr>
          <w:bCs/>
          <w:iCs/>
          <w:szCs w:val="24"/>
          <w:lang w:val="kk-KZ"/>
        </w:rPr>
        <w:t xml:space="preserve"> теңгеге дейін.</w:t>
      </w:r>
    </w:p>
    <w:p w:rsidR="003B1F8E" w:rsidRPr="00181FFB" w:rsidRDefault="003B1F8E" w:rsidP="003B1F8E">
      <w:pPr>
        <w:pStyle w:val="a7"/>
        <w:jc w:val="both"/>
        <w:rPr>
          <w:b/>
          <w:szCs w:val="24"/>
          <w:lang w:val="kk-KZ"/>
        </w:rPr>
      </w:pPr>
    </w:p>
    <w:p w:rsidR="003B1F8E" w:rsidRPr="00C25063" w:rsidRDefault="003B1F8E" w:rsidP="003B1F8E">
      <w:pPr>
        <w:jc w:val="both"/>
        <w:rPr>
          <w:lang w:val="kk-KZ"/>
        </w:rPr>
      </w:pPr>
      <w:r w:rsidRPr="00181FFB">
        <w:rPr>
          <w:lang w:val="kk-KZ"/>
        </w:rPr>
        <w:tab/>
      </w:r>
      <w:r w:rsidRPr="00181FFB">
        <w:rPr>
          <w:b/>
          <w:lang w:val="kk-KZ"/>
        </w:rPr>
        <w:t xml:space="preserve">Функционалдық міндеттері: </w:t>
      </w:r>
      <w:r w:rsidRPr="00C25063">
        <w:rPr>
          <w:lang w:val="kk-KZ"/>
        </w:rPr>
        <w:t>Бөлімнің  ұйымдастыру жұмысы және облыстық салық департаментіінің басшылары мен салық басқармасының  басшылардан тапсырмалары мен жұмыстардың  бөлім қызметкерлерінің  іске асыруын  басқару  және  қадағалау; келешектегі және ағымдағы  бөлім жұмыстарын жоспарлау; бюджеттік  төлемдер мен  салықтардың уақытында түсуін  және толық талдау(қорытынды) жүргізу; бересінің(төленбеу) себебін зерттеу және  оны жою шаралар жүргізу; бюджеттік төлем және салықтар түсуінің өсуіне шаралар ұйымдарстыру; салық төлеушілермен түсіндіру-кеңесін жүргізу; облыстық  салық департаментінің тапсырмаларына уақытында ақпарат  беріп, сұрақтарға  жауап беруге міндетті. Қосылған құн салығын төлеушілерді камералдық қабылдау. Заңды тұлғалардың және жеке  кәсіпкерледің барлығы есептемелерінің камералдық бақылауын СК 43-бап  бойынша  өткізу. Салық салу  сұрақтарын тексеру жұмыстарын іске асыру. Тексеру жұмыстарың нәтижесі бойынша құжаттарды тіркеу, өз уақытында  әрі жан-жақты дайындау, оларды дер кезінде жүзеге асыру.  Сыбайлас жемқорлыққа қарсы заңдарды оқу және сақтау. Мемлекеттік  кірістер басқармасы қызметшілеріне бекітілген еңбектік және қызметтік тәртіптің шамасын сақтау.</w:t>
      </w:r>
    </w:p>
    <w:p w:rsidR="003B1F8E" w:rsidRDefault="003B1F8E" w:rsidP="003B1F8E">
      <w:pPr>
        <w:pStyle w:val="a7"/>
        <w:jc w:val="both"/>
        <w:rPr>
          <w:sz w:val="28"/>
          <w:szCs w:val="28"/>
          <w:lang w:val="kk-KZ"/>
        </w:rPr>
      </w:pPr>
    </w:p>
    <w:p w:rsidR="003B1F8E" w:rsidRPr="00C25063" w:rsidRDefault="003B1F8E" w:rsidP="003B1F8E">
      <w:pPr>
        <w:pStyle w:val="Default"/>
        <w:jc w:val="both"/>
        <w:rPr>
          <w:lang w:val="kk-KZ"/>
        </w:rPr>
      </w:pPr>
      <w:r w:rsidRPr="00181FFB">
        <w:rPr>
          <w:lang w:val="kk-KZ"/>
        </w:rPr>
        <w:tab/>
      </w:r>
      <w:r w:rsidRPr="00181FFB">
        <w:rPr>
          <w:b/>
          <w:lang w:val="kk-KZ"/>
        </w:rPr>
        <w:t>Конкурсқа қатысушыларға қойылатын талаптар:</w:t>
      </w:r>
      <w:r w:rsidRPr="00181FFB">
        <w:rPr>
          <w:lang w:val="kk-KZ"/>
        </w:rPr>
        <w:t xml:space="preserve"> </w:t>
      </w:r>
      <w:r w:rsidRPr="00C25063">
        <w:rPr>
          <w:lang w:val="kk-KZ"/>
        </w:rPr>
        <w:t>Жоғары білім. Әлеуметтану ғылымдар, экономика және бизнес (экономика, менеджмент, есеп және аудит, қаржы)Құқық (Құқықтану, кеден ісі)</w:t>
      </w:r>
    </w:p>
    <w:p w:rsidR="003B1F8E" w:rsidRPr="00181FFB" w:rsidRDefault="003B1F8E" w:rsidP="003B1F8E">
      <w:pPr>
        <w:pStyle w:val="a7"/>
        <w:ind w:firstLine="708"/>
        <w:jc w:val="both"/>
        <w:rPr>
          <w:spacing w:val="2"/>
          <w:szCs w:val="24"/>
          <w:lang w:val="kk-KZ"/>
        </w:rPr>
      </w:pPr>
      <w:r w:rsidRPr="00181FFB">
        <w:rPr>
          <w:spacing w:val="2"/>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B1F8E" w:rsidRPr="00181FFB" w:rsidRDefault="003B1F8E" w:rsidP="003B1F8E">
      <w:pPr>
        <w:pStyle w:val="3"/>
        <w:ind w:firstLine="567"/>
        <w:jc w:val="both"/>
        <w:rPr>
          <w:rFonts w:ascii="Times New Roman" w:hAnsi="Times New Roman"/>
          <w:b w:val="0"/>
          <w:i/>
          <w:spacing w:val="2"/>
          <w:sz w:val="24"/>
          <w:szCs w:val="24"/>
          <w:lang w:val="kk-KZ"/>
        </w:rPr>
      </w:pPr>
      <w:r w:rsidRPr="00181FFB">
        <w:rPr>
          <w:rFonts w:ascii="Times New Roman" w:hAnsi="Times New Roman"/>
          <w:b w:val="0"/>
          <w:spacing w:val="2"/>
          <w:sz w:val="24"/>
          <w:szCs w:val="24"/>
          <w:lang w:val="kk-KZ"/>
        </w:rPr>
        <w:t>Жұмыс тәжірибесі келесі талаптардың біріне сәйкес болуы тиіс:</w:t>
      </w:r>
      <w:bookmarkStart w:id="0" w:name="z478"/>
      <w:bookmarkEnd w:id="0"/>
      <w:r w:rsidRPr="00181FFB">
        <w:rPr>
          <w:rFonts w:ascii="Times New Roman" w:hAnsi="Times New Roman"/>
          <w:b w:val="0"/>
          <w:spacing w:val="2"/>
          <w:sz w:val="24"/>
          <w:szCs w:val="24"/>
          <w:lang w:val="kk-KZ"/>
        </w:rPr>
        <w:t xml:space="preserve"> </w:t>
      </w:r>
    </w:p>
    <w:p w:rsidR="003B1F8E" w:rsidRPr="00181FFB" w:rsidRDefault="003B1F8E" w:rsidP="003B1F8E">
      <w:pPr>
        <w:pStyle w:val="a6"/>
        <w:numPr>
          <w:ilvl w:val="0"/>
          <w:numId w:val="1"/>
        </w:numPr>
        <w:spacing w:after="0" w:line="240" w:lineRule="auto"/>
        <w:ind w:left="0" w:firstLine="567"/>
        <w:jc w:val="both"/>
        <w:rPr>
          <w:rFonts w:ascii="Times New Roman" w:hAnsi="Times New Roman"/>
          <w:sz w:val="24"/>
          <w:szCs w:val="24"/>
          <w:lang w:val="kk-KZ"/>
        </w:rPr>
      </w:pPr>
      <w:r w:rsidRPr="00181FFB">
        <w:rPr>
          <w:rFonts w:ascii="Times New Roman" w:hAnsi="Times New Roman"/>
          <w:sz w:val="24"/>
          <w:szCs w:val="24"/>
          <w:lang w:val="kk-KZ"/>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 </w:t>
      </w:r>
    </w:p>
    <w:p w:rsidR="003B1F8E" w:rsidRPr="00181FFB" w:rsidRDefault="003B1F8E" w:rsidP="003B1F8E">
      <w:pPr>
        <w:pStyle w:val="a6"/>
        <w:numPr>
          <w:ilvl w:val="0"/>
          <w:numId w:val="1"/>
        </w:numPr>
        <w:spacing w:after="0" w:line="240" w:lineRule="auto"/>
        <w:ind w:left="0" w:firstLine="567"/>
        <w:jc w:val="both"/>
        <w:rPr>
          <w:rFonts w:ascii="Times New Roman" w:hAnsi="Times New Roman"/>
          <w:sz w:val="24"/>
          <w:szCs w:val="24"/>
          <w:lang w:val="kk-KZ"/>
        </w:rPr>
      </w:pPr>
      <w:r w:rsidRPr="00181FFB">
        <w:rPr>
          <w:rFonts w:ascii="Times New Roman" w:hAnsi="Times New Roman"/>
          <w:sz w:val="24"/>
          <w:szCs w:val="24"/>
          <w:lang w:val="kk-KZ"/>
        </w:rPr>
        <w:t>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3B1F8E" w:rsidRPr="00181FFB" w:rsidRDefault="003B1F8E" w:rsidP="003B1F8E">
      <w:pPr>
        <w:pStyle w:val="a6"/>
        <w:numPr>
          <w:ilvl w:val="0"/>
          <w:numId w:val="1"/>
        </w:numPr>
        <w:spacing w:after="0" w:line="240" w:lineRule="auto"/>
        <w:ind w:left="0" w:firstLine="567"/>
        <w:jc w:val="both"/>
        <w:rPr>
          <w:rFonts w:ascii="Times New Roman" w:hAnsi="Times New Roman"/>
          <w:sz w:val="24"/>
          <w:szCs w:val="24"/>
          <w:lang w:val="kk-KZ"/>
        </w:rPr>
      </w:pPr>
      <w:r w:rsidRPr="00181FFB">
        <w:rPr>
          <w:rFonts w:ascii="Times New Roman" w:hAnsi="Times New Roman"/>
          <w:sz w:val="24"/>
          <w:szCs w:val="24"/>
          <w:lang w:val="kk-KZ"/>
        </w:rPr>
        <w:t xml:space="preserve">мемлекеттік қызмет өтілі екі жарым жылдан кем емес, оның ішінде орталық, облыстық, қалалаық немес аудандық деңгейдегі құқық қорғау органдардың кіші басшы </w:t>
      </w:r>
      <w:r w:rsidRPr="00181FFB">
        <w:rPr>
          <w:rFonts w:ascii="Times New Roman" w:hAnsi="Times New Roman"/>
          <w:sz w:val="24"/>
          <w:szCs w:val="24"/>
          <w:lang w:val="kk-KZ"/>
        </w:rPr>
        <w:lastRenderedPageBreak/>
        <w:t>құрамынан немесе арнайы мемлекеттік органдардың сержанттар құрамынан төмен емес лауазымдарда екі жылдан кем емес;</w:t>
      </w:r>
    </w:p>
    <w:p w:rsidR="003B1F8E" w:rsidRPr="00181FFB" w:rsidRDefault="003B1F8E" w:rsidP="003B1F8E">
      <w:pPr>
        <w:pStyle w:val="a6"/>
        <w:numPr>
          <w:ilvl w:val="0"/>
          <w:numId w:val="1"/>
        </w:numPr>
        <w:spacing w:after="0" w:line="240" w:lineRule="auto"/>
        <w:ind w:left="0" w:firstLine="567"/>
        <w:jc w:val="both"/>
        <w:rPr>
          <w:rFonts w:ascii="Times New Roman" w:hAnsi="Times New Roman"/>
          <w:sz w:val="24"/>
          <w:szCs w:val="24"/>
          <w:lang w:val="kk-KZ"/>
        </w:rPr>
      </w:pPr>
      <w:r w:rsidRPr="00181FFB">
        <w:rPr>
          <w:rFonts w:ascii="Times New Roman" w:hAnsi="Times New Roman"/>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3B1F8E" w:rsidRPr="00181FFB" w:rsidRDefault="003B1F8E" w:rsidP="003B1F8E">
      <w:pPr>
        <w:pStyle w:val="a7"/>
        <w:jc w:val="both"/>
        <w:rPr>
          <w:b/>
          <w:color w:val="000000"/>
          <w:szCs w:val="24"/>
          <w:lang w:val="kk-KZ"/>
        </w:rPr>
      </w:pPr>
      <w:r w:rsidRPr="00181FFB">
        <w:rPr>
          <w:szCs w:val="24"/>
          <w:lang w:val="kk-KZ"/>
        </w:rPr>
        <w:tab/>
      </w:r>
      <w:r w:rsidRPr="00181FFB">
        <w:rPr>
          <w:b/>
          <w:color w:val="000000"/>
          <w:szCs w:val="24"/>
          <w:lang w:val="kk-KZ"/>
        </w:rPr>
        <w:t xml:space="preserve">Конкурс Қазақстан Республикасының Мемлекеттік істері министрінің 2015 жылғы 29 желтоқсандағы № 12 бұйрығымен бекітілген бос мемлекеттік әкімшілік лауазымдардың бос орындарына конкурс өткізу және конкурс комиссиясын қалыптастыру қағидалары негізінде өткізіледі. </w:t>
      </w:r>
    </w:p>
    <w:p w:rsidR="003B1F8E" w:rsidRPr="00181FFB" w:rsidRDefault="003B1F8E" w:rsidP="003B1F8E">
      <w:pPr>
        <w:pStyle w:val="a7"/>
        <w:jc w:val="both"/>
        <w:rPr>
          <w:b/>
          <w:szCs w:val="24"/>
          <w:lang w:val="kk-KZ"/>
        </w:rPr>
      </w:pPr>
      <w:r w:rsidRPr="00181FFB">
        <w:rPr>
          <w:b/>
          <w:szCs w:val="24"/>
          <w:lang w:val="kk-KZ"/>
        </w:rPr>
        <w:t xml:space="preserve">Конкурсқа қатысу үшін қажетті құжаттар: </w:t>
      </w:r>
    </w:p>
    <w:p w:rsidR="003B1F8E" w:rsidRPr="00181FFB" w:rsidRDefault="003B1F8E" w:rsidP="003B1F8E">
      <w:pPr>
        <w:pStyle w:val="a7"/>
        <w:jc w:val="both"/>
        <w:rPr>
          <w:szCs w:val="24"/>
          <w:lang w:val="kk-KZ"/>
        </w:rPr>
      </w:pPr>
      <w:r w:rsidRPr="00181FFB">
        <w:rPr>
          <w:szCs w:val="24"/>
          <w:lang w:val="kk-KZ"/>
        </w:rPr>
        <w:t xml:space="preserve">1) белгіленген нысан бойынша өтініш; </w:t>
      </w:r>
    </w:p>
    <w:p w:rsidR="003B1F8E" w:rsidRPr="00181FFB" w:rsidRDefault="003B1F8E" w:rsidP="003B1F8E">
      <w:pPr>
        <w:pStyle w:val="a7"/>
        <w:jc w:val="both"/>
        <w:rPr>
          <w:szCs w:val="24"/>
          <w:lang w:val="kk-KZ"/>
        </w:rPr>
      </w:pPr>
      <w:r w:rsidRPr="00181FFB">
        <w:rPr>
          <w:szCs w:val="24"/>
          <w:lang w:val="kk-KZ"/>
        </w:rPr>
        <w:t>2) тиісті персоналды басқару қызметімен (кадр қызметімен) расталған қызметтік тізім.</w:t>
      </w:r>
    </w:p>
    <w:p w:rsidR="003B1F8E" w:rsidRPr="00181FFB" w:rsidRDefault="003B1F8E" w:rsidP="003B1F8E">
      <w:pPr>
        <w:pStyle w:val="a7"/>
        <w:ind w:firstLine="708"/>
        <w:jc w:val="both"/>
        <w:rPr>
          <w:szCs w:val="24"/>
          <w:lang w:val="kk-KZ"/>
        </w:rPr>
      </w:pPr>
      <w:r w:rsidRPr="00181FFB">
        <w:rPr>
          <w:szCs w:val="24"/>
          <w:lang w:val="kk-KZ"/>
        </w:rPr>
        <w:t>Құжаттардың толық емес пакетін ұсыну конкурс комиссиясының оларды қараудан бас тартуы үшін негіз болып табылады.</w:t>
      </w:r>
    </w:p>
    <w:p w:rsidR="003B1F8E" w:rsidRPr="00181FFB" w:rsidRDefault="003B1F8E" w:rsidP="003B1F8E">
      <w:pPr>
        <w:pStyle w:val="a7"/>
        <w:ind w:firstLine="708"/>
        <w:jc w:val="both"/>
        <w:rPr>
          <w:szCs w:val="24"/>
          <w:lang w:val="kk-KZ"/>
        </w:rPr>
      </w:pPr>
      <w:r w:rsidRPr="00181FFB">
        <w:rPr>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B1F8E" w:rsidRPr="00181FFB" w:rsidRDefault="003B1F8E" w:rsidP="003B1F8E">
      <w:pPr>
        <w:pStyle w:val="a7"/>
        <w:ind w:firstLine="708"/>
        <w:jc w:val="both"/>
        <w:rPr>
          <w:bCs/>
          <w:szCs w:val="24"/>
          <w:lang w:val="kk-KZ"/>
        </w:rPr>
      </w:pPr>
      <w:r w:rsidRPr="00181FFB">
        <w:rPr>
          <w:b/>
          <w:szCs w:val="24"/>
          <w:u w:val="single"/>
          <w:lang w:val="kk-KZ"/>
        </w:rPr>
        <w:t>Ішкі</w:t>
      </w:r>
      <w:r w:rsidRPr="00181FFB">
        <w:rPr>
          <w:szCs w:val="24"/>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0D0438">
        <w:rPr>
          <w:b/>
          <w:u w:val="single"/>
          <w:lang w:val="kk-KZ"/>
        </w:rPr>
        <w:t>T.Mamaeva</w:t>
      </w:r>
      <w:hyperlink r:id="rId8" w:history="1">
        <w:r w:rsidRPr="000D0438">
          <w:rPr>
            <w:rStyle w:val="a5"/>
            <w:b/>
            <w:color w:val="auto"/>
            <w:szCs w:val="24"/>
            <w:lang w:val="kk-KZ"/>
          </w:rPr>
          <w:t>@kgd.gov.kz</w:t>
        </w:r>
      </w:hyperlink>
      <w:r w:rsidRPr="000D0438">
        <w:rPr>
          <w:lang w:val="kk-KZ"/>
        </w:rPr>
        <w:t>:</w:t>
      </w:r>
      <w:r w:rsidRPr="00887576">
        <w:rPr>
          <w:color w:val="FF0000"/>
          <w:sz w:val="28"/>
          <w:szCs w:val="28"/>
          <w:lang w:val="kk-KZ"/>
        </w:rPr>
        <w:t xml:space="preserve">  </w:t>
      </w:r>
      <w:r w:rsidRPr="00181FFB">
        <w:rPr>
          <w:szCs w:val="24"/>
          <w:lang w:val="kk-KZ"/>
        </w:rPr>
        <w:t>электронды түрде не «Е-gov» электронды Үкімет порталы арқылы құжаттарды қабылдау мерзімінде тапсырады.</w:t>
      </w:r>
    </w:p>
    <w:p w:rsidR="003B1F8E" w:rsidRPr="00181FFB" w:rsidRDefault="003B1F8E" w:rsidP="003B1F8E">
      <w:pPr>
        <w:pStyle w:val="a7"/>
        <w:ind w:firstLine="708"/>
        <w:jc w:val="both"/>
        <w:rPr>
          <w:szCs w:val="24"/>
          <w:lang w:val="kk-KZ"/>
        </w:rPr>
      </w:pPr>
      <w:r w:rsidRPr="00181FFB">
        <w:rPr>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w:t>
      </w:r>
      <w:r w:rsidRPr="00181FFB">
        <w:rPr>
          <w:b/>
          <w:szCs w:val="24"/>
          <w:lang w:val="kk-KZ"/>
        </w:rPr>
        <w:t xml:space="preserve"> </w:t>
      </w:r>
      <w:r w:rsidRPr="00181FFB">
        <w:rPr>
          <w:szCs w:val="24"/>
          <w:lang w:val="kk-KZ"/>
        </w:rPr>
        <w:t>кешіктірілмей береді. Оларды бермеген жағдайда тұлға конкурс комиссиясымен әңгімелесуден өтуге жіберілмейді.</w:t>
      </w:r>
    </w:p>
    <w:p w:rsidR="003B1F8E" w:rsidRPr="00181FFB" w:rsidRDefault="003B1F8E" w:rsidP="003B1F8E">
      <w:pPr>
        <w:pStyle w:val="a7"/>
        <w:jc w:val="both"/>
        <w:rPr>
          <w:szCs w:val="24"/>
          <w:lang w:val="kk-KZ"/>
        </w:rPr>
      </w:pPr>
      <w:r w:rsidRPr="00181FFB">
        <w:rPr>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3B1F8E" w:rsidRPr="00181FFB" w:rsidRDefault="003B1F8E" w:rsidP="003B1F8E">
      <w:pPr>
        <w:pStyle w:val="a7"/>
        <w:ind w:firstLine="708"/>
        <w:jc w:val="both"/>
        <w:rPr>
          <w:bCs/>
          <w:szCs w:val="24"/>
          <w:lang w:val="kk-KZ" w:eastAsia="ko-KR"/>
        </w:rPr>
      </w:pPr>
      <w:r w:rsidRPr="00181FFB">
        <w:rPr>
          <w:szCs w:val="24"/>
          <w:lang w:val="kk-KZ"/>
        </w:rPr>
        <w:t xml:space="preserve">Құжаттар Қостанай облысы бойынша Мемлекеттік кірістер департаментінің және уәкілетті органның сайтында </w:t>
      </w:r>
      <w:r w:rsidRPr="000450A2">
        <w:rPr>
          <w:b/>
          <w:szCs w:val="24"/>
          <w:lang w:val="kk-KZ"/>
        </w:rPr>
        <w:t>ішкі</w:t>
      </w:r>
      <w:r>
        <w:rPr>
          <w:b/>
          <w:szCs w:val="24"/>
          <w:lang w:val="kk-KZ"/>
        </w:rPr>
        <w:t xml:space="preserve"> </w:t>
      </w:r>
      <w:r w:rsidRPr="000450A2">
        <w:rPr>
          <w:szCs w:val="24"/>
          <w:lang w:val="kk-KZ"/>
        </w:rPr>
        <w:t>конкурс</w:t>
      </w:r>
      <w:r w:rsidRPr="00181FFB">
        <w:rPr>
          <w:szCs w:val="24"/>
          <w:lang w:val="kk-KZ"/>
        </w:rPr>
        <w:t xml:space="preserve"> өткiзу туралы хабарландыру соңғы жарияланғаннан </w:t>
      </w:r>
      <w:r w:rsidR="00A83618">
        <w:rPr>
          <w:szCs w:val="24"/>
          <w:lang w:val="kk-KZ"/>
        </w:rPr>
        <w:t xml:space="preserve">кейін келесі </w:t>
      </w:r>
      <w:r w:rsidRPr="00181FFB">
        <w:rPr>
          <w:szCs w:val="24"/>
          <w:lang w:val="kk-KZ"/>
        </w:rPr>
        <w:t xml:space="preserve">күннен бастап </w:t>
      </w:r>
      <w:r w:rsidRPr="00181FFB">
        <w:rPr>
          <w:b/>
          <w:szCs w:val="24"/>
          <w:lang w:val="kk-KZ"/>
        </w:rPr>
        <w:t xml:space="preserve">3 жұмыс </w:t>
      </w:r>
      <w:r w:rsidRPr="00181FFB">
        <w:rPr>
          <w:b/>
          <w:szCs w:val="24"/>
          <w:lang w:val="kk-KZ" w:eastAsia="ko-KR"/>
        </w:rPr>
        <w:t xml:space="preserve">күннің ішінде </w:t>
      </w:r>
      <w:r w:rsidRPr="00181FFB">
        <w:rPr>
          <w:szCs w:val="24"/>
          <w:lang w:val="kk-KZ" w:eastAsia="ko-KR"/>
        </w:rPr>
        <w:t>ұсынылуы қажет</w:t>
      </w:r>
      <w:r w:rsidRPr="00181FFB">
        <w:rPr>
          <w:bCs/>
          <w:szCs w:val="24"/>
          <w:lang w:val="kk-KZ" w:eastAsia="ko-KR"/>
        </w:rPr>
        <w:t>.</w:t>
      </w:r>
    </w:p>
    <w:p w:rsidR="003B1F8E" w:rsidRPr="00181FFB" w:rsidRDefault="003B1F8E" w:rsidP="003B1F8E">
      <w:pPr>
        <w:pStyle w:val="a7"/>
        <w:ind w:firstLine="708"/>
        <w:jc w:val="both"/>
        <w:rPr>
          <w:szCs w:val="24"/>
          <w:lang w:val="kk-KZ" w:eastAsia="ko-KR"/>
        </w:rPr>
      </w:pPr>
      <w:r w:rsidRPr="00181FFB">
        <w:rPr>
          <w:szCs w:val="24"/>
          <w:lang w:val="kk-KZ"/>
        </w:rPr>
        <w:t>Конкурс комиссиясының отырысына байқаушылардың және сарапшылардың қатысуына қатысты ақпарат:</w:t>
      </w:r>
    </w:p>
    <w:p w:rsidR="003B1F8E" w:rsidRPr="00181FFB" w:rsidRDefault="003B1F8E" w:rsidP="003B1F8E">
      <w:pPr>
        <w:pStyle w:val="a7"/>
        <w:ind w:firstLine="708"/>
        <w:jc w:val="both"/>
        <w:rPr>
          <w:szCs w:val="24"/>
          <w:lang w:val="kk-KZ"/>
        </w:rPr>
      </w:pPr>
      <w:r w:rsidRPr="00181FFB">
        <w:rPr>
          <w:szCs w:val="24"/>
          <w:lang w:val="kk-KZ" w:eastAsia="ko-KR"/>
        </w:rPr>
        <w:t xml:space="preserve">Әңгімелесуге жіберілген кандидаттар оны кандидаттарды әңгімелесу жіберу туралы хабардар ету күнінен бастап </w:t>
      </w:r>
      <w:r w:rsidRPr="00181FFB">
        <w:rPr>
          <w:b/>
          <w:szCs w:val="24"/>
          <w:lang w:val="kk-KZ" w:eastAsia="ko-KR"/>
        </w:rPr>
        <w:t>3 жұмыс күн ішінде</w:t>
      </w:r>
      <w:r w:rsidRPr="00181FFB">
        <w:rPr>
          <w:szCs w:val="24"/>
          <w:lang w:val="kk-KZ" w:eastAsia="ko-KR"/>
        </w:rPr>
        <w:t xml:space="preserve"> </w:t>
      </w:r>
      <w:r w:rsidRPr="00181FFB">
        <w:rPr>
          <w:szCs w:val="24"/>
          <w:lang w:val="kk-KZ"/>
        </w:rPr>
        <w:t>Қара</w:t>
      </w:r>
      <w:r>
        <w:rPr>
          <w:szCs w:val="24"/>
          <w:lang w:val="kk-KZ"/>
        </w:rPr>
        <w:t>су</w:t>
      </w:r>
      <w:r w:rsidRPr="00181FFB">
        <w:rPr>
          <w:szCs w:val="24"/>
          <w:lang w:val="kk-KZ"/>
        </w:rPr>
        <w:t xml:space="preserve"> ауданы бойынша Мемлекеттік кірістер басқармасында </w:t>
      </w:r>
      <w:r w:rsidRPr="00181FFB">
        <w:rPr>
          <w:color w:val="000000"/>
          <w:szCs w:val="24"/>
          <w:lang w:val="kk-KZ"/>
        </w:rPr>
        <w:t>келесі мекен-жай бойынша</w:t>
      </w:r>
      <w:r w:rsidRPr="00181FFB">
        <w:rPr>
          <w:szCs w:val="24"/>
          <w:lang w:val="kk-KZ" w:eastAsia="ko-KR"/>
        </w:rPr>
        <w:t xml:space="preserve"> өтеді:</w:t>
      </w:r>
      <w:r w:rsidRPr="000D0438">
        <w:rPr>
          <w:b/>
          <w:lang w:val="kk-KZ"/>
        </w:rPr>
        <w:t xml:space="preserve"> </w:t>
      </w:r>
      <w:r w:rsidRPr="004E223B">
        <w:rPr>
          <w:b/>
          <w:lang w:val="kk-KZ"/>
        </w:rPr>
        <w:t>Қостанай облысы, Қарасу кенті, Исаков көшесі 73, анықтама телефоны (71452) 22-1-71</w:t>
      </w:r>
      <w:r w:rsidRPr="00181FFB">
        <w:rPr>
          <w:szCs w:val="24"/>
          <w:lang w:val="kk-KZ" w:eastAsia="ko-KR"/>
        </w:rPr>
        <w:t xml:space="preserve"> </w:t>
      </w:r>
      <w:r w:rsidRPr="00181FFB">
        <w:rPr>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B1F8E" w:rsidRPr="00181FFB" w:rsidRDefault="003B1F8E" w:rsidP="003B1F8E">
      <w:pPr>
        <w:pStyle w:val="a7"/>
        <w:ind w:firstLine="708"/>
        <w:jc w:val="both"/>
        <w:rPr>
          <w:szCs w:val="24"/>
          <w:lang w:val="kk-KZ" w:eastAsia="ko-KR"/>
        </w:rPr>
      </w:pPr>
      <w:r w:rsidRPr="00181FFB">
        <w:rPr>
          <w:szCs w:val="24"/>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369AF" w:rsidRDefault="008369AF">
      <w:pPr>
        <w:rPr>
          <w:lang w:val="kk-KZ"/>
        </w:rPr>
      </w:pPr>
    </w:p>
    <w:sectPr w:rsidR="008369AF" w:rsidSect="00F06FF0">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EF5" w:rsidRPr="00C972FA" w:rsidRDefault="00225EF5" w:rsidP="00F767C5">
      <w:pPr>
        <w:rPr>
          <w:rFonts w:asciiTheme="minorHAnsi" w:eastAsiaTheme="minorHAnsi" w:hAnsiTheme="minorHAnsi" w:cstheme="minorBidi"/>
          <w:i/>
          <w:iCs/>
          <w:sz w:val="22"/>
          <w:lang w:val="kk-KZ" w:eastAsia="en-US"/>
        </w:rPr>
      </w:pPr>
      <w:r>
        <w:separator/>
      </w:r>
    </w:p>
  </w:endnote>
  <w:endnote w:type="continuationSeparator" w:id="0">
    <w:p w:rsidR="00225EF5" w:rsidRPr="00C972FA" w:rsidRDefault="00225EF5" w:rsidP="00F767C5">
      <w:pPr>
        <w:rPr>
          <w:rFonts w:asciiTheme="minorHAnsi" w:eastAsiaTheme="minorHAnsi" w:hAnsiTheme="minorHAnsi" w:cstheme="minorBidi"/>
          <w:i/>
          <w:iCs/>
          <w:sz w:val="22"/>
          <w:lang w:val="kk-KZ"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EF5" w:rsidRPr="00C972FA" w:rsidRDefault="00225EF5" w:rsidP="00F767C5">
      <w:pPr>
        <w:rPr>
          <w:rFonts w:asciiTheme="minorHAnsi" w:eastAsiaTheme="minorHAnsi" w:hAnsiTheme="minorHAnsi" w:cstheme="minorBidi"/>
          <w:i/>
          <w:iCs/>
          <w:sz w:val="22"/>
          <w:lang w:val="kk-KZ" w:eastAsia="en-US"/>
        </w:rPr>
      </w:pPr>
      <w:r>
        <w:separator/>
      </w:r>
    </w:p>
  </w:footnote>
  <w:footnote w:type="continuationSeparator" w:id="0">
    <w:p w:rsidR="00225EF5" w:rsidRPr="00C972FA" w:rsidRDefault="00225EF5" w:rsidP="00F767C5">
      <w:pPr>
        <w:rPr>
          <w:rFonts w:asciiTheme="minorHAnsi" w:eastAsiaTheme="minorHAnsi" w:hAnsiTheme="minorHAnsi" w:cstheme="minorBidi"/>
          <w:i/>
          <w:iCs/>
          <w:sz w:val="22"/>
          <w:lang w:val="kk-KZ"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2FA" w:rsidRDefault="00161138">
    <w:pPr>
      <w:pStyle w:val="a9"/>
    </w:pPr>
    <w:r>
      <w:rPr>
        <w:noProof/>
      </w:rPr>
      <w:pict>
        <v:shapetype id="_x0000_t202" coordsize="21600,21600" o:spt="202" path="m,l,21600r21600,l21600,xe">
          <v:stroke joinstyle="miter"/>
          <v:path gradientshapeok="t" o:connecttype="rect"/>
        </v:shapetype>
        <v:shape id="_x0000_s1025" type="#_x0000_t202" style="position:absolute;margin-left:480.25pt;margin-top:48.8pt;width:30pt;height:631.4pt;z-index:251660288;mso-wrap-style:tight" stroked="f">
          <v:textbox style="layout-flow:vertical;mso-layout-flow-alt:bottom-to-top">
            <w:txbxContent>
              <w:p w:rsidR="00C972FA" w:rsidRPr="00C972FA" w:rsidRDefault="003805ED">
                <w:pPr>
                  <w:rPr>
                    <w:color w:val="0C0000"/>
                    <w:sz w:val="14"/>
                  </w:rPr>
                </w:pPr>
                <w:r>
                  <w:rPr>
                    <w:color w:val="0C0000"/>
                    <w:sz w:val="14"/>
                  </w:rPr>
                  <w:t xml:space="preserve">09.11.2016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693A3640"/>
    <w:lvl w:ilvl="0" w:tplc="7BFCDEF2">
      <w:start w:val="1"/>
      <w:numFmt w:val="decimal"/>
      <w:suff w:val="space"/>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3B1F8E"/>
    <w:rsid w:val="00161138"/>
    <w:rsid w:val="00225EF5"/>
    <w:rsid w:val="003805ED"/>
    <w:rsid w:val="003A740F"/>
    <w:rsid w:val="003B1F8E"/>
    <w:rsid w:val="00485B55"/>
    <w:rsid w:val="00580A2B"/>
    <w:rsid w:val="008369AF"/>
    <w:rsid w:val="00A83618"/>
    <w:rsid w:val="00BD1AF1"/>
    <w:rsid w:val="00F76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F8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3B1F8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B1F8E"/>
    <w:rPr>
      <w:rFonts w:ascii="Cambria" w:eastAsia="Times New Roman" w:hAnsi="Cambria" w:cs="Times New Roman"/>
      <w:b/>
      <w:bCs/>
      <w:sz w:val="26"/>
      <w:szCs w:val="26"/>
      <w:lang w:eastAsia="ru-RU"/>
    </w:rPr>
  </w:style>
  <w:style w:type="paragraph" w:styleId="a3">
    <w:name w:val="Body Text"/>
    <w:basedOn w:val="a"/>
    <w:link w:val="a4"/>
    <w:uiPriority w:val="99"/>
    <w:rsid w:val="003B1F8E"/>
    <w:pPr>
      <w:jc w:val="both"/>
    </w:pPr>
    <w:rPr>
      <w:rFonts w:ascii="KZ Times New Roman" w:hAnsi="KZ Times New Roman"/>
      <w:lang w:val="ru-MO"/>
    </w:rPr>
  </w:style>
  <w:style w:type="character" w:customStyle="1" w:styleId="a4">
    <w:name w:val="Основной текст Знак"/>
    <w:basedOn w:val="a0"/>
    <w:link w:val="a3"/>
    <w:uiPriority w:val="99"/>
    <w:rsid w:val="003B1F8E"/>
    <w:rPr>
      <w:rFonts w:ascii="KZ Times New Roman" w:eastAsia="Times New Roman" w:hAnsi="KZ Times New Roman" w:cs="Times New Roman"/>
      <w:sz w:val="24"/>
      <w:szCs w:val="24"/>
      <w:lang w:val="ru-MO" w:eastAsia="ru-RU"/>
    </w:rPr>
  </w:style>
  <w:style w:type="character" w:styleId="a5">
    <w:name w:val="Hyperlink"/>
    <w:basedOn w:val="a0"/>
    <w:uiPriority w:val="99"/>
    <w:rsid w:val="003B1F8E"/>
    <w:rPr>
      <w:rFonts w:cs="Times New Roman"/>
      <w:color w:val="0000FF"/>
      <w:u w:val="single"/>
    </w:rPr>
  </w:style>
  <w:style w:type="paragraph" w:styleId="a6">
    <w:name w:val="List Paragraph"/>
    <w:basedOn w:val="a"/>
    <w:uiPriority w:val="99"/>
    <w:qFormat/>
    <w:rsid w:val="003B1F8E"/>
    <w:pPr>
      <w:spacing w:after="200" w:line="276" w:lineRule="auto"/>
      <w:ind w:left="720"/>
      <w:contextualSpacing/>
    </w:pPr>
    <w:rPr>
      <w:rFonts w:ascii="Calibri" w:hAnsi="Calibri"/>
      <w:sz w:val="22"/>
      <w:szCs w:val="22"/>
    </w:rPr>
  </w:style>
  <w:style w:type="paragraph" w:styleId="a7">
    <w:name w:val="No Spacing"/>
    <w:link w:val="a8"/>
    <w:uiPriority w:val="99"/>
    <w:qFormat/>
    <w:rsid w:val="003B1F8E"/>
    <w:pPr>
      <w:spacing w:after="0" w:line="240" w:lineRule="auto"/>
    </w:pPr>
    <w:rPr>
      <w:rFonts w:ascii="Times New Roman" w:eastAsia="Times New Roman" w:hAnsi="Times New Roman" w:cs="Times New Roman"/>
      <w:sz w:val="24"/>
      <w:lang w:eastAsia="ru-RU"/>
    </w:rPr>
  </w:style>
  <w:style w:type="character" w:customStyle="1" w:styleId="a8">
    <w:name w:val="Без интервала Знак"/>
    <w:link w:val="a7"/>
    <w:uiPriority w:val="99"/>
    <w:locked/>
    <w:rsid w:val="003B1F8E"/>
    <w:rPr>
      <w:rFonts w:ascii="Times New Roman" w:eastAsia="Times New Roman" w:hAnsi="Times New Roman" w:cs="Times New Roman"/>
      <w:sz w:val="24"/>
      <w:lang w:eastAsia="ru-RU"/>
    </w:rPr>
  </w:style>
  <w:style w:type="paragraph" w:customStyle="1" w:styleId="Default">
    <w:name w:val="Default"/>
    <w:rsid w:val="003B1F8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header"/>
    <w:basedOn w:val="a"/>
    <w:link w:val="aa"/>
    <w:uiPriority w:val="99"/>
    <w:semiHidden/>
    <w:unhideWhenUsed/>
    <w:rsid w:val="003B1F8E"/>
    <w:pPr>
      <w:tabs>
        <w:tab w:val="center" w:pos="4677"/>
        <w:tab w:val="right" w:pos="9355"/>
      </w:tabs>
    </w:pPr>
  </w:style>
  <w:style w:type="character" w:customStyle="1" w:styleId="aa">
    <w:name w:val="Верхний колонтитул Знак"/>
    <w:basedOn w:val="a0"/>
    <w:link w:val="a9"/>
    <w:uiPriority w:val="99"/>
    <w:semiHidden/>
    <w:rsid w:val="003B1F8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lgaziev@kgd.gov.kz" TargetMode="External"/><Relationship Id="rId3" Type="http://schemas.openxmlformats.org/officeDocument/2006/relationships/settings" Target="settings.xml"/><Relationship Id="rId7" Type="http://schemas.openxmlformats.org/officeDocument/2006/relationships/hyperlink" Target="mailto:E.Algaziev@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5407</Characters>
  <Application>Microsoft Office Word</Application>
  <DocSecurity>0</DocSecurity>
  <Lines>45</Lines>
  <Paragraphs>12</Paragraphs>
  <ScaleCrop>false</ScaleCrop>
  <Company>Home</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3</cp:revision>
  <dcterms:created xsi:type="dcterms:W3CDTF">2016-11-10T04:11:00Z</dcterms:created>
  <dcterms:modified xsi:type="dcterms:W3CDTF">2016-11-10T04:52:00Z</dcterms:modified>
</cp:coreProperties>
</file>