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03" w:rsidRPr="00153EC1" w:rsidRDefault="00725C33" w:rsidP="00905C39">
      <w:pPr>
        <w:keepNext/>
        <w:keepLines/>
        <w:ind w:right="99" w:firstLine="567"/>
        <w:jc w:val="both"/>
        <w:rPr>
          <w:bCs w:val="0"/>
          <w:i w:val="0"/>
          <w:iCs w:val="0"/>
        </w:rPr>
      </w:pPr>
      <w:r w:rsidRPr="00153EC1">
        <w:rPr>
          <w:i w:val="0"/>
          <w:lang w:val="kk-KZ"/>
        </w:rPr>
        <w:t xml:space="preserve">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индекс 110700, г.Житикара, ул. Тарана 18А, телефон для справок: 8(714)3525018, </w:t>
      </w:r>
      <w:r w:rsidRPr="00153EC1">
        <w:rPr>
          <w:i w:val="0"/>
          <w:lang w:val="en-US"/>
        </w:rPr>
        <w:t>e</w:t>
      </w:r>
      <w:r w:rsidRPr="00153EC1">
        <w:rPr>
          <w:i w:val="0"/>
        </w:rPr>
        <w:t>-</w:t>
      </w:r>
      <w:r w:rsidRPr="00153EC1">
        <w:rPr>
          <w:i w:val="0"/>
          <w:lang w:val="en-US"/>
        </w:rPr>
        <w:t>mail</w:t>
      </w:r>
      <w:r w:rsidRPr="00153EC1">
        <w:rPr>
          <w:i w:val="0"/>
          <w:lang w:val="kk-KZ"/>
        </w:rPr>
        <w:t xml:space="preserve">: </w:t>
      </w:r>
      <w:r w:rsidRPr="00153EC1">
        <w:rPr>
          <w:bCs w:val="0"/>
          <w:i w:val="0"/>
          <w:iCs w:val="0"/>
          <w:u w:val="single"/>
          <w:lang w:val="en-US"/>
        </w:rPr>
        <w:t>as</w:t>
      </w:r>
      <w:r w:rsidRPr="00153EC1">
        <w:rPr>
          <w:bCs w:val="0"/>
          <w:i w:val="0"/>
          <w:iCs w:val="0"/>
          <w:u w:val="single"/>
        </w:rPr>
        <w:t>.</w:t>
      </w:r>
      <w:r w:rsidRPr="00153EC1">
        <w:rPr>
          <w:bCs w:val="0"/>
          <w:i w:val="0"/>
          <w:iCs w:val="0"/>
          <w:u w:val="single"/>
          <w:lang w:val="en-US"/>
        </w:rPr>
        <w:t>sarmurzina</w:t>
      </w:r>
      <w:r w:rsidRPr="00153EC1">
        <w:rPr>
          <w:bCs w:val="0"/>
          <w:i w:val="0"/>
          <w:iCs w:val="0"/>
          <w:u w:val="single"/>
        </w:rPr>
        <w:t>@</w:t>
      </w:r>
      <w:r w:rsidRPr="00153EC1">
        <w:rPr>
          <w:bCs w:val="0"/>
          <w:i w:val="0"/>
          <w:iCs w:val="0"/>
          <w:u w:val="single"/>
          <w:lang w:val="en-US"/>
        </w:rPr>
        <w:t>kqd</w:t>
      </w:r>
      <w:r w:rsidRPr="00153EC1">
        <w:rPr>
          <w:bCs w:val="0"/>
          <w:i w:val="0"/>
          <w:iCs w:val="0"/>
          <w:u w:val="single"/>
        </w:rPr>
        <w:t>.</w:t>
      </w:r>
      <w:r w:rsidRPr="00153EC1">
        <w:rPr>
          <w:bCs w:val="0"/>
          <w:i w:val="0"/>
          <w:iCs w:val="0"/>
          <w:u w:val="single"/>
          <w:lang w:val="en-US"/>
        </w:rPr>
        <w:t>qov</w:t>
      </w:r>
      <w:r w:rsidRPr="00153EC1">
        <w:rPr>
          <w:bCs w:val="0"/>
          <w:i w:val="0"/>
          <w:iCs w:val="0"/>
          <w:u w:val="single"/>
        </w:rPr>
        <w:t>.</w:t>
      </w:r>
      <w:r w:rsidRPr="00153EC1">
        <w:rPr>
          <w:bCs w:val="0"/>
          <w:i w:val="0"/>
          <w:iCs w:val="0"/>
          <w:u w:val="single"/>
          <w:lang w:val="en-US"/>
        </w:rPr>
        <w:t>kz</w:t>
      </w:r>
      <w:r w:rsidRPr="00153EC1">
        <w:rPr>
          <w:b w:val="0"/>
          <w:lang w:val="kk-KZ"/>
        </w:rPr>
        <w:t xml:space="preserve"> </w:t>
      </w:r>
      <w:r w:rsidRPr="00153EC1">
        <w:rPr>
          <w:i w:val="0"/>
          <w:lang w:val="kk-KZ"/>
        </w:rPr>
        <w:t xml:space="preserve">объявляет внутренний конкурс </w:t>
      </w:r>
      <w:r w:rsidR="00900FC3" w:rsidRPr="00153EC1">
        <w:rPr>
          <w:i w:val="0"/>
          <w:lang w:val="kk-KZ"/>
        </w:rPr>
        <w:t>среди государственных</w:t>
      </w:r>
      <w:r w:rsidR="00153EC1">
        <w:rPr>
          <w:i w:val="0"/>
          <w:lang w:val="kk-KZ"/>
        </w:rPr>
        <w:t xml:space="preserve"> служащих</w:t>
      </w:r>
      <w:r w:rsidR="00900FC3" w:rsidRPr="00153EC1">
        <w:rPr>
          <w:i w:val="0"/>
          <w:lang w:val="kk-KZ"/>
        </w:rPr>
        <w:t xml:space="preserve"> </w:t>
      </w:r>
      <w:r w:rsidR="00153EC1">
        <w:rPr>
          <w:i w:val="0"/>
          <w:lang w:val="kk-KZ"/>
        </w:rPr>
        <w:t>данного государственного органа</w:t>
      </w:r>
      <w:r w:rsidR="00153EC1" w:rsidRPr="00153EC1">
        <w:rPr>
          <w:i w:val="0"/>
          <w:lang w:val="kk-KZ"/>
        </w:rPr>
        <w:t xml:space="preserve"> </w:t>
      </w:r>
      <w:r w:rsidRPr="00153EC1">
        <w:rPr>
          <w:i w:val="0"/>
          <w:lang w:val="kk-KZ"/>
        </w:rPr>
        <w:t>на занятие вакантных административных государственных должностей:</w:t>
      </w:r>
    </w:p>
    <w:p w:rsidR="00430DE2" w:rsidRPr="00153EC1" w:rsidRDefault="004F067B" w:rsidP="00153EC1">
      <w:pPr>
        <w:pStyle w:val="a3"/>
        <w:numPr>
          <w:ilvl w:val="0"/>
          <w:numId w:val="2"/>
        </w:numPr>
        <w:ind w:left="0" w:firstLine="567"/>
        <w:jc w:val="both"/>
        <w:rPr>
          <w:rFonts w:eastAsia="Calibri"/>
          <w:b/>
          <w:bCs/>
          <w:iCs/>
          <w:lang w:eastAsia="en-US"/>
        </w:rPr>
      </w:pPr>
      <w:r w:rsidRPr="00153EC1">
        <w:rPr>
          <w:b/>
        </w:rPr>
        <w:t>Главный специалист</w:t>
      </w:r>
      <w:r w:rsidR="00725C33" w:rsidRPr="00153EC1">
        <w:rPr>
          <w:b/>
        </w:rPr>
        <w:t xml:space="preserve"> отдела </w:t>
      </w:r>
      <w:r w:rsidRPr="00153EC1">
        <w:rPr>
          <w:b/>
        </w:rPr>
        <w:t>налогового администрирования и камерального контроля</w:t>
      </w:r>
      <w:r w:rsidR="00725C33" w:rsidRPr="00153EC1">
        <w:rPr>
          <w:b/>
        </w:rPr>
        <w:t xml:space="preserve">, категория </w:t>
      </w:r>
      <w:r w:rsidR="00725C33" w:rsidRPr="00153EC1">
        <w:rPr>
          <w:b/>
          <w:lang w:val="en-US"/>
        </w:rPr>
        <w:t>C</w:t>
      </w:r>
      <w:r w:rsidR="00725C33" w:rsidRPr="00153EC1">
        <w:rPr>
          <w:b/>
        </w:rPr>
        <w:t>-</w:t>
      </w:r>
      <w:r w:rsidR="00725C33" w:rsidRPr="00153EC1">
        <w:rPr>
          <w:b/>
          <w:lang w:val="en-US"/>
        </w:rPr>
        <w:t>R</w:t>
      </w:r>
      <w:r w:rsidR="00725C33" w:rsidRPr="00153EC1">
        <w:rPr>
          <w:b/>
        </w:rPr>
        <w:t>-</w:t>
      </w:r>
      <w:r w:rsidRPr="00153EC1">
        <w:rPr>
          <w:b/>
        </w:rPr>
        <w:t>4</w:t>
      </w:r>
      <w:r w:rsidR="00430DE2" w:rsidRPr="00153EC1">
        <w:rPr>
          <w:b/>
        </w:rPr>
        <w:t>,</w:t>
      </w:r>
      <w:r w:rsidR="00A2509F" w:rsidRPr="00153EC1">
        <w:rPr>
          <w:b/>
        </w:rPr>
        <w:t xml:space="preserve"> 1</w:t>
      </w:r>
      <w:r w:rsidR="00430DE2" w:rsidRPr="00153EC1">
        <w:rPr>
          <w:b/>
        </w:rPr>
        <w:t xml:space="preserve"> –</w:t>
      </w:r>
      <w:r w:rsidR="00A2509F" w:rsidRPr="00153EC1">
        <w:rPr>
          <w:b/>
        </w:rPr>
        <w:t xml:space="preserve"> единица</w:t>
      </w:r>
      <w:r w:rsidR="00430DE2" w:rsidRPr="00153EC1">
        <w:rPr>
          <w:b/>
        </w:rPr>
        <w:t>.</w:t>
      </w:r>
    </w:p>
    <w:p w:rsidR="00430DE2" w:rsidRPr="00153EC1" w:rsidRDefault="00430DE2" w:rsidP="00153EC1">
      <w:pPr>
        <w:tabs>
          <w:tab w:val="left" w:pos="540"/>
          <w:tab w:val="left" w:pos="1620"/>
        </w:tabs>
        <w:ind w:firstLine="709"/>
        <w:jc w:val="both"/>
        <w:rPr>
          <w:rFonts w:eastAsia="Calibri"/>
          <w:lang w:eastAsia="en-US"/>
        </w:rPr>
      </w:pPr>
    </w:p>
    <w:p w:rsidR="004F067B" w:rsidRPr="00153EC1" w:rsidRDefault="004F067B" w:rsidP="00153EC1">
      <w:pPr>
        <w:tabs>
          <w:tab w:val="left" w:pos="540"/>
          <w:tab w:val="left" w:pos="1620"/>
        </w:tabs>
        <w:ind w:firstLine="709"/>
        <w:jc w:val="both"/>
        <w:rPr>
          <w:b w:val="0"/>
          <w:bCs w:val="0"/>
          <w:i w:val="0"/>
        </w:rPr>
      </w:pPr>
      <w:r w:rsidRPr="00153EC1">
        <w:rPr>
          <w:b w:val="0"/>
          <w:i w:val="0"/>
        </w:rPr>
        <w:t xml:space="preserve">Должностной оклад в зависимости от выслуги лет от </w:t>
      </w:r>
      <w:r w:rsidRPr="00153EC1">
        <w:rPr>
          <w:i w:val="0"/>
          <w:lang w:val="kk-KZ"/>
        </w:rPr>
        <w:t xml:space="preserve">73 288 </w:t>
      </w:r>
      <w:r w:rsidRPr="00153EC1">
        <w:rPr>
          <w:b w:val="0"/>
          <w:i w:val="0"/>
        </w:rPr>
        <w:t xml:space="preserve">тенге до </w:t>
      </w:r>
      <w:r w:rsidRPr="00153EC1">
        <w:rPr>
          <w:i w:val="0"/>
          <w:lang w:val="kk-KZ"/>
        </w:rPr>
        <w:t xml:space="preserve">99 105 </w:t>
      </w:r>
      <w:r w:rsidRPr="00153EC1">
        <w:rPr>
          <w:b w:val="0"/>
          <w:i w:val="0"/>
        </w:rPr>
        <w:t>тенге.</w:t>
      </w:r>
    </w:p>
    <w:p w:rsidR="00725C33" w:rsidRPr="00153EC1" w:rsidRDefault="00725C33" w:rsidP="00153EC1">
      <w:pPr>
        <w:ind w:firstLine="708"/>
        <w:jc w:val="both"/>
        <w:rPr>
          <w:b w:val="0"/>
          <w:i w:val="0"/>
        </w:rPr>
      </w:pPr>
      <w:r w:rsidRPr="00153EC1">
        <w:rPr>
          <w:rFonts w:eastAsia="Calibri"/>
          <w:i w:val="0"/>
          <w:lang w:eastAsia="en-US"/>
        </w:rPr>
        <w:t>Функциональные обязанности:</w:t>
      </w:r>
      <w:r w:rsidRPr="00153EC1">
        <w:rPr>
          <w:rFonts w:eastAsia="Calibri"/>
          <w:b w:val="0"/>
          <w:i w:val="0"/>
          <w:lang w:eastAsia="en-US"/>
        </w:rPr>
        <w:t xml:space="preserve"> </w:t>
      </w:r>
      <w:r w:rsidR="00A96519" w:rsidRPr="00153EC1">
        <w:rPr>
          <w:b w:val="0"/>
          <w:i w:val="0"/>
        </w:rPr>
        <w:t>Проводит камеральный и автоматизированный контроль</w:t>
      </w:r>
      <w:r w:rsidR="00A96519" w:rsidRPr="00153EC1">
        <w:rPr>
          <w:b w:val="0"/>
          <w:i w:val="0"/>
          <w:lang w:val="kk-KZ"/>
        </w:rPr>
        <w:t>.</w:t>
      </w:r>
      <w:r w:rsidR="00A96519" w:rsidRPr="00153EC1">
        <w:rPr>
          <w:b w:val="0"/>
          <w:i w:val="0"/>
        </w:rPr>
        <w:t xml:space="preserve"> Отработка сведений по налогоплательщикам, получившим средства из бюджета в рамках государственных закупок. Отработка взаиморасчетов контрагентов, с налогоплательщиками, признанными лжепредприятиями.  Проведение  мероприятий по реализации результатов камерального контроля налоговой отчетности по РНиОН, ИС МОП, выписка и вручение  уведомлений по результатам камерального контроля, предоставление  руководителю отдела и  руководителю управления</w:t>
      </w:r>
      <w:r w:rsidR="00A96519" w:rsidRPr="00153EC1">
        <w:rPr>
          <w:b w:val="0"/>
          <w:i w:val="0"/>
          <w:lang w:val="kk-KZ"/>
        </w:rPr>
        <w:t xml:space="preserve"> государственных доходов</w:t>
      </w:r>
      <w:r w:rsidR="00A96519" w:rsidRPr="00153EC1">
        <w:rPr>
          <w:b w:val="0"/>
          <w:i w:val="0"/>
        </w:rPr>
        <w:t xml:space="preserve"> по Житикаринскому району материалов проверок. Вынесение предложений  о привлечении  к административной ответственности  (составление  проколов о привлечении к административной ответственности, проверка и  контроль  поступления штрафов, налагаемых  в административном порядке  государственными органами), выполнение контрольных заданий  департамента </w:t>
      </w:r>
      <w:r w:rsidR="00A96519" w:rsidRPr="00153EC1">
        <w:rPr>
          <w:b w:val="0"/>
          <w:i w:val="0"/>
          <w:lang w:val="kk-KZ"/>
        </w:rPr>
        <w:t xml:space="preserve">государственных доходов </w:t>
      </w:r>
      <w:r w:rsidR="00A96519" w:rsidRPr="00153EC1">
        <w:rPr>
          <w:b w:val="0"/>
          <w:i w:val="0"/>
        </w:rPr>
        <w:t>по Костанайской области,  исполнение  поступления  закрепленных  налогов и платежей в бюджет, изучение изменений  налогового законодательства  и доведение изменений  до работников  отдела в части  закрепленных  налогов и платежей  в бюджет.</w:t>
      </w:r>
      <w:r w:rsidR="00A96519" w:rsidRPr="00153EC1">
        <w:rPr>
          <w:b w:val="0"/>
          <w:i w:val="0"/>
          <w:lang w:val="kk-KZ"/>
        </w:rPr>
        <w:t xml:space="preserve"> Работает в Информационных системах</w:t>
      </w:r>
      <w:r w:rsidR="00A96519" w:rsidRPr="00153EC1">
        <w:rPr>
          <w:b w:val="0"/>
          <w:i w:val="0"/>
        </w:rPr>
        <w:t>.</w:t>
      </w:r>
    </w:p>
    <w:p w:rsidR="00E70461" w:rsidRPr="00153EC1" w:rsidRDefault="00725C33" w:rsidP="00153EC1">
      <w:pPr>
        <w:ind w:firstLine="708"/>
        <w:jc w:val="both"/>
        <w:rPr>
          <w:b w:val="0"/>
          <w:i w:val="0"/>
          <w:color w:val="000000"/>
        </w:rPr>
      </w:pPr>
      <w:r w:rsidRPr="00153EC1">
        <w:rPr>
          <w:rFonts w:eastAsia="Calibri"/>
          <w:i w:val="0"/>
          <w:iCs w:val="0"/>
          <w:lang w:eastAsia="en-US"/>
        </w:rPr>
        <w:t>Требования к участникам конкурса:</w:t>
      </w:r>
      <w:r w:rsidRPr="00153EC1">
        <w:rPr>
          <w:b w:val="0"/>
          <w:i w:val="0"/>
        </w:rPr>
        <w:t xml:space="preserve"> </w:t>
      </w:r>
      <w:r w:rsidR="00A96519" w:rsidRPr="00153EC1">
        <w:rPr>
          <w:b w:val="0"/>
          <w:i w:val="0"/>
          <w:spacing w:val="-1"/>
        </w:rPr>
        <w:t xml:space="preserve">Высшее  образование. </w:t>
      </w:r>
      <w:r w:rsidR="00A96519" w:rsidRPr="00153EC1">
        <w:rPr>
          <w:b w:val="0"/>
          <w:i w:val="0"/>
        </w:rPr>
        <w:t>Социальные науки, экономика и бизнес (экономика, менеджмент, учет и аудит, финансы).</w:t>
      </w:r>
    </w:p>
    <w:p w:rsidR="003C0EB9" w:rsidRPr="00153EC1" w:rsidRDefault="00734B8B" w:rsidP="00153EC1">
      <w:pPr>
        <w:ind w:firstLine="567"/>
        <w:jc w:val="both"/>
        <w:rPr>
          <w:b w:val="0"/>
          <w:i w:val="0"/>
          <w:color w:val="000000"/>
          <w:lang w:val="kk-KZ"/>
        </w:rPr>
      </w:pPr>
      <w:r w:rsidRPr="00153EC1">
        <w:rPr>
          <w:b w:val="0"/>
          <w:i w:val="0"/>
          <w:color w:val="000000"/>
        </w:rPr>
        <w:t>Личные качества:</w:t>
      </w:r>
      <w:r w:rsidRPr="00153EC1">
        <w:t xml:space="preserve"> </w:t>
      </w:r>
      <w:r w:rsidR="00A96519" w:rsidRPr="00153EC1">
        <w:rPr>
          <w:b w:val="0"/>
          <w:i w:val="0"/>
          <w:color w:val="000000"/>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F3F1B" w:rsidRPr="00153EC1" w:rsidRDefault="009B205A" w:rsidP="00153EC1">
      <w:pPr>
        <w:ind w:firstLine="567"/>
        <w:contextualSpacing/>
        <w:jc w:val="both"/>
        <w:rPr>
          <w:b w:val="0"/>
          <w:i w:val="0"/>
        </w:rPr>
      </w:pPr>
      <w:r w:rsidRPr="00153EC1">
        <w:rPr>
          <w:b w:val="0"/>
          <w:i w:val="0"/>
          <w:lang w:val="kk-KZ"/>
        </w:rPr>
        <w:t xml:space="preserve">  </w:t>
      </w:r>
      <w:r w:rsidR="008F3F1B" w:rsidRPr="00153EC1">
        <w:rPr>
          <w:b w:val="0"/>
          <w:i w:val="0"/>
        </w:rPr>
        <w:t>Опыт работы должен соответствовать одному из следующих требований:</w:t>
      </w:r>
    </w:p>
    <w:p w:rsidR="00A72B28" w:rsidRPr="00153EC1" w:rsidRDefault="00A72B28" w:rsidP="00153EC1">
      <w:pPr>
        <w:pStyle w:val="a3"/>
        <w:numPr>
          <w:ilvl w:val="0"/>
          <w:numId w:val="4"/>
        </w:numPr>
        <w:ind w:left="0" w:firstLine="567"/>
        <w:jc w:val="both"/>
      </w:pPr>
      <w:r w:rsidRPr="00153EC1">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A72B28" w:rsidRPr="00153EC1" w:rsidRDefault="00A72B28" w:rsidP="00153EC1">
      <w:pPr>
        <w:pStyle w:val="a3"/>
        <w:numPr>
          <w:ilvl w:val="0"/>
          <w:numId w:val="4"/>
        </w:numPr>
        <w:ind w:left="0" w:firstLine="567"/>
        <w:jc w:val="both"/>
      </w:pPr>
      <w:r w:rsidRPr="00153EC1">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53EC1" w:rsidRDefault="00A72B28" w:rsidP="00153EC1">
      <w:pPr>
        <w:jc w:val="both"/>
        <w:rPr>
          <w:b w:val="0"/>
          <w:i w:val="0"/>
        </w:rPr>
      </w:pPr>
      <w:r w:rsidRPr="00153EC1">
        <w:rPr>
          <w:b w:val="0"/>
          <w:i w:val="0"/>
        </w:rPr>
        <w:t xml:space="preserve">         3) </w:t>
      </w:r>
      <w:r w:rsidRPr="00153EC1">
        <w:rPr>
          <w:b w:val="0"/>
          <w:i w:val="0"/>
        </w:rPr>
        <w:tab/>
        <w:t xml:space="preserve">завершение обучения по программам послевузовского образования на основании государственного заказа в организациях образования при </w:t>
      </w:r>
      <w:r w:rsidRPr="00153EC1">
        <w:rPr>
          <w:b w:val="0"/>
          <w:i w:val="0"/>
        </w:rPr>
        <w:lastRenderedPageBreak/>
        <w:t>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7903E7" w:rsidRPr="00153EC1" w:rsidRDefault="007903E7" w:rsidP="00153EC1">
      <w:pPr>
        <w:pStyle w:val="a3"/>
        <w:numPr>
          <w:ilvl w:val="0"/>
          <w:numId w:val="2"/>
        </w:numPr>
        <w:tabs>
          <w:tab w:val="left" w:pos="851"/>
          <w:tab w:val="center" w:pos="4819"/>
        </w:tabs>
        <w:ind w:left="0" w:firstLine="360"/>
        <w:jc w:val="both"/>
        <w:rPr>
          <w:b/>
          <w:color w:val="000000"/>
        </w:rPr>
      </w:pPr>
      <w:r w:rsidRPr="00153EC1">
        <w:rPr>
          <w:b/>
          <w:color w:val="000000"/>
          <w:lang w:val="kk-KZ"/>
        </w:rPr>
        <w:t xml:space="preserve">Главный специалист отдела </w:t>
      </w:r>
      <w:r w:rsidR="00C51E12" w:rsidRPr="00153EC1">
        <w:rPr>
          <w:b/>
          <w:color w:val="000000"/>
          <w:lang w:val="kk-KZ"/>
        </w:rPr>
        <w:t>«</w:t>
      </w:r>
      <w:r w:rsidRPr="00153EC1">
        <w:rPr>
          <w:b/>
          <w:lang w:val="kk-KZ"/>
        </w:rPr>
        <w:t>Центр по приему и обработке информации</w:t>
      </w:r>
      <w:r w:rsidR="00C51E12" w:rsidRPr="00153EC1">
        <w:rPr>
          <w:b/>
          <w:lang w:val="kk-KZ"/>
        </w:rPr>
        <w:t>»</w:t>
      </w:r>
      <w:r w:rsidR="00C51E12" w:rsidRPr="00153EC1">
        <w:rPr>
          <w:b/>
          <w:color w:val="000000"/>
        </w:rPr>
        <w:t xml:space="preserve"> ( на период декретного отпуска за ребенком основного работника</w:t>
      </w:r>
      <w:r w:rsidR="00C51E12" w:rsidRPr="00153EC1">
        <w:rPr>
          <w:b/>
          <w:color w:val="000000"/>
          <w:lang w:val="kk-KZ"/>
        </w:rPr>
        <w:t xml:space="preserve"> до 24</w:t>
      </w:r>
      <w:r w:rsidR="00C51E12" w:rsidRPr="00153EC1">
        <w:rPr>
          <w:b/>
          <w:color w:val="000000"/>
        </w:rPr>
        <w:t>.06.2017 года),</w:t>
      </w:r>
      <w:r w:rsidRPr="00153EC1">
        <w:rPr>
          <w:b/>
          <w:color w:val="000000"/>
        </w:rPr>
        <w:t xml:space="preserve"> категория С-</w:t>
      </w:r>
      <w:r w:rsidRPr="00153EC1">
        <w:rPr>
          <w:b/>
          <w:color w:val="000000"/>
          <w:lang w:val="en-US"/>
        </w:rPr>
        <w:t>R</w:t>
      </w:r>
      <w:r w:rsidRPr="00153EC1">
        <w:rPr>
          <w:b/>
          <w:color w:val="000000"/>
        </w:rPr>
        <w:t>-</w:t>
      </w:r>
      <w:r w:rsidR="00734B8B" w:rsidRPr="00153EC1">
        <w:rPr>
          <w:b/>
          <w:color w:val="000000"/>
          <w:lang w:val="kk-KZ"/>
        </w:rPr>
        <w:t>4</w:t>
      </w:r>
      <w:r w:rsidRPr="00153EC1">
        <w:rPr>
          <w:b/>
          <w:color w:val="000000"/>
        </w:rPr>
        <w:t>,</w:t>
      </w:r>
      <w:r w:rsidRPr="00153EC1">
        <w:rPr>
          <w:b/>
          <w:color w:val="000000"/>
          <w:lang w:val="kk-KZ"/>
        </w:rPr>
        <w:t xml:space="preserve"> 1</w:t>
      </w:r>
      <w:r w:rsidRPr="00153EC1">
        <w:rPr>
          <w:b/>
          <w:color w:val="000000"/>
        </w:rPr>
        <w:t xml:space="preserve"> единиц</w:t>
      </w:r>
      <w:r w:rsidRPr="00153EC1">
        <w:rPr>
          <w:b/>
          <w:color w:val="000000"/>
          <w:lang w:val="kk-KZ"/>
        </w:rPr>
        <w:t>а</w:t>
      </w:r>
      <w:r w:rsidRPr="00153EC1">
        <w:rPr>
          <w:b/>
          <w:color w:val="000000"/>
        </w:rPr>
        <w:t>.</w:t>
      </w:r>
      <w:r w:rsidR="004B7153" w:rsidRPr="00153EC1">
        <w:rPr>
          <w:b/>
          <w:color w:val="000000"/>
        </w:rPr>
        <w:t xml:space="preserve"> </w:t>
      </w:r>
    </w:p>
    <w:p w:rsidR="007903E7" w:rsidRPr="00153EC1" w:rsidRDefault="007903E7" w:rsidP="00153EC1">
      <w:pPr>
        <w:tabs>
          <w:tab w:val="left" w:pos="851"/>
          <w:tab w:val="center" w:pos="4819"/>
        </w:tabs>
        <w:jc w:val="both"/>
        <w:rPr>
          <w:bCs w:val="0"/>
          <w:i w:val="0"/>
          <w:color w:val="000000"/>
        </w:rPr>
      </w:pPr>
    </w:p>
    <w:p w:rsidR="002A2D33" w:rsidRPr="00153EC1" w:rsidRDefault="002A2D33" w:rsidP="00153EC1">
      <w:pPr>
        <w:tabs>
          <w:tab w:val="left" w:pos="540"/>
          <w:tab w:val="left" w:pos="1620"/>
        </w:tabs>
        <w:ind w:firstLine="709"/>
        <w:jc w:val="both"/>
        <w:rPr>
          <w:b w:val="0"/>
          <w:bCs w:val="0"/>
          <w:i w:val="0"/>
        </w:rPr>
      </w:pPr>
      <w:r w:rsidRPr="00153EC1">
        <w:rPr>
          <w:b w:val="0"/>
          <w:i w:val="0"/>
        </w:rPr>
        <w:t xml:space="preserve">Должностной оклад в зависимости от выслуги лет от </w:t>
      </w:r>
      <w:r w:rsidRPr="00153EC1">
        <w:rPr>
          <w:i w:val="0"/>
          <w:lang w:val="kk-KZ"/>
        </w:rPr>
        <w:t xml:space="preserve">73 288 </w:t>
      </w:r>
      <w:r w:rsidRPr="00153EC1">
        <w:rPr>
          <w:b w:val="0"/>
          <w:i w:val="0"/>
        </w:rPr>
        <w:t xml:space="preserve">тенге до </w:t>
      </w:r>
      <w:r w:rsidRPr="00153EC1">
        <w:rPr>
          <w:i w:val="0"/>
          <w:lang w:val="kk-KZ"/>
        </w:rPr>
        <w:t xml:space="preserve">99 105 </w:t>
      </w:r>
      <w:r w:rsidRPr="00153EC1">
        <w:rPr>
          <w:b w:val="0"/>
          <w:i w:val="0"/>
        </w:rPr>
        <w:t>тенге.</w:t>
      </w:r>
    </w:p>
    <w:p w:rsidR="00A96519" w:rsidRPr="00153EC1" w:rsidRDefault="007903E7" w:rsidP="00153EC1">
      <w:pPr>
        <w:ind w:firstLine="567"/>
        <w:jc w:val="both"/>
        <w:rPr>
          <w:i w:val="0"/>
        </w:rPr>
      </w:pPr>
      <w:r w:rsidRPr="00153EC1">
        <w:rPr>
          <w:i w:val="0"/>
          <w:color w:val="000000"/>
        </w:rPr>
        <w:t xml:space="preserve">Функциональные обязанности: </w:t>
      </w:r>
      <w:r w:rsidR="00A96519" w:rsidRPr="00153EC1">
        <w:rPr>
          <w:b w:val="0"/>
          <w:i w:val="0"/>
        </w:rPr>
        <w:t xml:space="preserve">Регистрация налогоплательщиков, ведение специальных дел по каждому налогоплательщику с накоплением в них регистрационных данных, прием деклараций и расчетов, отзыв форм налоговой отчетности, контроль за своевременным представлением отчетности, выполнение контрольно-экономических заданий Департамента государственных доходов по Костанайской области согласно перечня. Работа с реестрами ФНО и их сопровождение на </w:t>
      </w:r>
      <w:r w:rsidR="00A96519" w:rsidRPr="00153EC1">
        <w:rPr>
          <w:b w:val="0"/>
          <w:i w:val="0"/>
          <w:lang w:val="en-US"/>
        </w:rPr>
        <w:t>FTP</w:t>
      </w:r>
      <w:r w:rsidR="00A96519" w:rsidRPr="00153EC1">
        <w:rPr>
          <w:b w:val="0"/>
          <w:i w:val="0"/>
        </w:rPr>
        <w:t>, обновление программного обеспечения, ведение реестров прав ИНИС РК. Постановка и снятие с регистрационного учета.  Постановка  и снятие с учета плательщиков налога на добавленную стоимость, проведение</w:t>
      </w:r>
      <w:r w:rsidR="00A96519" w:rsidRPr="00153EC1">
        <w:rPr>
          <w:b w:val="0"/>
          <w:i w:val="0"/>
          <w:lang w:val="kk-KZ"/>
        </w:rPr>
        <w:t xml:space="preserve">  обследований</w:t>
      </w:r>
      <w:r w:rsidR="00A96519" w:rsidRPr="00153EC1">
        <w:rPr>
          <w:b w:val="0"/>
          <w:i w:val="0"/>
        </w:rPr>
        <w:t xml:space="preserve">  и оформление актов обследований, на предмет соответствия юридического адреса фактическому месту нахождения налогоплательщиков. Контроль за исполнением  налоговых обязательств  налогоплательщиков, являющихся недропользователями. </w:t>
      </w:r>
      <w:r w:rsidR="00A96519" w:rsidRPr="00153EC1">
        <w:rPr>
          <w:b w:val="0"/>
          <w:i w:val="0"/>
          <w:lang w:val="kk-KZ"/>
        </w:rPr>
        <w:t>Работает в Информационных системах.</w:t>
      </w:r>
    </w:p>
    <w:p w:rsidR="007903E7" w:rsidRPr="00153EC1" w:rsidRDefault="007903E7" w:rsidP="00153EC1">
      <w:pPr>
        <w:ind w:firstLine="567"/>
        <w:jc w:val="both"/>
        <w:rPr>
          <w:b w:val="0"/>
          <w:i w:val="0"/>
          <w:color w:val="000000"/>
          <w:lang w:val="kk-KZ"/>
        </w:rPr>
      </w:pPr>
      <w:r w:rsidRPr="00153EC1">
        <w:rPr>
          <w:i w:val="0"/>
        </w:rPr>
        <w:t>Требования к участникам конкурса:</w:t>
      </w:r>
      <w:r w:rsidRPr="00153EC1">
        <w:rPr>
          <w:b w:val="0"/>
          <w:i w:val="0"/>
          <w:lang w:val="kk-KZ"/>
        </w:rPr>
        <w:t xml:space="preserve"> </w:t>
      </w:r>
      <w:r w:rsidR="00387B92" w:rsidRPr="00153EC1">
        <w:rPr>
          <w:b w:val="0"/>
          <w:i w:val="0"/>
        </w:rPr>
        <w:t>Высшее</w:t>
      </w:r>
      <w:r w:rsidR="00F105B1" w:rsidRPr="00153EC1">
        <w:rPr>
          <w:b w:val="0"/>
          <w:i w:val="0"/>
          <w:lang w:val="kk-KZ"/>
        </w:rPr>
        <w:t xml:space="preserve"> образование</w:t>
      </w:r>
      <w:r w:rsidR="00387B92" w:rsidRPr="00153EC1">
        <w:rPr>
          <w:b w:val="0"/>
          <w:i w:val="0"/>
          <w:lang w:val="kk-KZ"/>
        </w:rPr>
        <w:t>: социальные науки, экономика и бизнес (экономика,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налоговое дело.</w:t>
      </w:r>
    </w:p>
    <w:p w:rsidR="007903E7" w:rsidRPr="00153EC1" w:rsidRDefault="007903E7" w:rsidP="00153EC1">
      <w:pPr>
        <w:ind w:firstLine="567"/>
        <w:jc w:val="both"/>
        <w:rPr>
          <w:b w:val="0"/>
          <w:i w:val="0"/>
        </w:rPr>
      </w:pPr>
      <w:r w:rsidRPr="00153EC1">
        <w:rPr>
          <w:b w:val="0"/>
          <w:i w:val="0"/>
        </w:rPr>
        <w:t xml:space="preserve">Наличие следующих компетенций: </w:t>
      </w:r>
      <w:r w:rsidR="00387B92" w:rsidRPr="00153EC1">
        <w:rPr>
          <w:b w:val="0"/>
          <w:i w:val="0"/>
          <w:color w:val="000000"/>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903E7" w:rsidRPr="00153EC1" w:rsidRDefault="007903E7" w:rsidP="00153EC1">
      <w:pPr>
        <w:ind w:firstLine="567"/>
        <w:contextualSpacing/>
        <w:jc w:val="both"/>
        <w:rPr>
          <w:b w:val="0"/>
          <w:i w:val="0"/>
        </w:rPr>
      </w:pPr>
      <w:r w:rsidRPr="00153EC1">
        <w:rPr>
          <w:b w:val="0"/>
          <w:i w:val="0"/>
        </w:rPr>
        <w:t>Опыт работы должен соответствовать одному из следующих требований:</w:t>
      </w:r>
    </w:p>
    <w:p w:rsidR="002A2D33" w:rsidRPr="00153EC1" w:rsidRDefault="00153EC1" w:rsidP="00153EC1">
      <w:pPr>
        <w:jc w:val="both"/>
        <w:rPr>
          <w:b w:val="0"/>
          <w:i w:val="0"/>
        </w:rPr>
      </w:pPr>
      <w:r w:rsidRPr="00153EC1">
        <w:rPr>
          <w:b w:val="0"/>
          <w:i w:val="0"/>
          <w:lang w:val="kk-KZ"/>
        </w:rPr>
        <w:t>1</w:t>
      </w:r>
      <w:r w:rsidRPr="00153EC1">
        <w:rPr>
          <w:b w:val="0"/>
          <w:i w:val="0"/>
        </w:rPr>
        <w:t xml:space="preserve">) </w:t>
      </w:r>
      <w:r w:rsidR="002A2D33" w:rsidRPr="00153EC1">
        <w:rPr>
          <w:b w:val="0"/>
          <w:i w:val="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2A2D33" w:rsidRPr="00153EC1" w:rsidRDefault="00153EC1" w:rsidP="00153EC1">
      <w:pPr>
        <w:jc w:val="both"/>
        <w:rPr>
          <w:b w:val="0"/>
          <w:i w:val="0"/>
        </w:rPr>
      </w:pPr>
      <w:r w:rsidRPr="00153EC1">
        <w:rPr>
          <w:b w:val="0"/>
          <w:i w:val="0"/>
        </w:rPr>
        <w:t>2)</w:t>
      </w:r>
      <w:r w:rsidR="002A2D33" w:rsidRPr="00153EC1">
        <w:rPr>
          <w:b w:val="0"/>
          <w:i w:val="0"/>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2A2D33" w:rsidRPr="00153EC1" w:rsidRDefault="00153EC1" w:rsidP="00153EC1">
      <w:pPr>
        <w:jc w:val="both"/>
        <w:rPr>
          <w:b w:val="0"/>
          <w:i w:val="0"/>
        </w:rPr>
      </w:pPr>
      <w:r w:rsidRPr="00153EC1">
        <w:rPr>
          <w:b w:val="0"/>
          <w:i w:val="0"/>
        </w:rPr>
        <w:t xml:space="preserve">3) </w:t>
      </w:r>
      <w:r w:rsidR="002A2D33" w:rsidRPr="00153EC1">
        <w:rPr>
          <w:b w:val="0"/>
          <w:i w:val="0"/>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920B61" w:rsidRPr="00153EC1" w:rsidRDefault="00920B61" w:rsidP="00153EC1">
      <w:pPr>
        <w:ind w:firstLine="709"/>
        <w:jc w:val="both"/>
        <w:rPr>
          <w:i w:val="0"/>
        </w:rPr>
      </w:pPr>
      <w:r w:rsidRPr="00153EC1">
        <w:rPr>
          <w:i w:val="0"/>
          <w:lang w:eastAsia="ko-KR"/>
        </w:rPr>
        <w:t xml:space="preserve">Конкурс проводится на основе «Правил проведения конкурса на </w:t>
      </w:r>
      <w:r w:rsidRPr="00153EC1">
        <w:rPr>
          <w:i w:val="0"/>
        </w:rPr>
        <w:t>занятие административной государственной должности корпуса «Б»</w:t>
      </w:r>
      <w:r w:rsidRPr="00153EC1">
        <w:rPr>
          <w:i w:val="0"/>
          <w:lang w:eastAsia="ko-KR"/>
        </w:rPr>
        <w:t xml:space="preserve">, </w:t>
      </w:r>
      <w:r w:rsidRPr="00153EC1">
        <w:rPr>
          <w:i w:val="0"/>
          <w:lang w:eastAsia="ko-KR"/>
        </w:rPr>
        <w:lastRenderedPageBreak/>
        <w:t xml:space="preserve">утвержденных Приказом Министра по делам государственной службы Республики Казахстан </w:t>
      </w:r>
      <w:r w:rsidRPr="00153EC1">
        <w:rPr>
          <w:i w:val="0"/>
        </w:rPr>
        <w:t xml:space="preserve">от 29 декабря 2015 года </w:t>
      </w:r>
      <w:r w:rsidRPr="00153EC1">
        <w:rPr>
          <w:i w:val="0"/>
          <w:lang w:eastAsia="ko-KR"/>
        </w:rPr>
        <w:t>№ 12.</w:t>
      </w:r>
      <w:r w:rsidRPr="00153EC1">
        <w:rPr>
          <w:i w:val="0"/>
        </w:rPr>
        <w:t xml:space="preserve"> </w:t>
      </w:r>
    </w:p>
    <w:p w:rsidR="00920B61" w:rsidRPr="00153EC1" w:rsidRDefault="00920B61" w:rsidP="00153EC1">
      <w:pPr>
        <w:ind w:firstLine="708"/>
        <w:jc w:val="both"/>
        <w:rPr>
          <w:i w:val="0"/>
        </w:rPr>
      </w:pPr>
      <w:r w:rsidRPr="00153EC1">
        <w:rPr>
          <w:i w:val="0"/>
        </w:rPr>
        <w:t xml:space="preserve">Необходимые для участия в конкурсе документы: </w:t>
      </w:r>
    </w:p>
    <w:p w:rsidR="00920B61" w:rsidRPr="00153EC1" w:rsidRDefault="00920B61" w:rsidP="00153EC1">
      <w:pPr>
        <w:ind w:firstLine="709"/>
        <w:jc w:val="both"/>
        <w:rPr>
          <w:b w:val="0"/>
          <w:i w:val="0"/>
        </w:rPr>
      </w:pPr>
      <w:r w:rsidRPr="00153EC1">
        <w:rPr>
          <w:b w:val="0"/>
          <w:i w:val="0"/>
        </w:rPr>
        <w:t>1) заявление по установленной форме;</w:t>
      </w:r>
    </w:p>
    <w:p w:rsidR="00920B61" w:rsidRPr="00153EC1" w:rsidRDefault="00920B61" w:rsidP="00153EC1">
      <w:pPr>
        <w:ind w:firstLine="709"/>
        <w:jc w:val="both"/>
        <w:rPr>
          <w:b w:val="0"/>
          <w:i w:val="0"/>
        </w:rPr>
      </w:pPr>
      <w:r w:rsidRPr="00153EC1">
        <w:rPr>
          <w:b w:val="0"/>
          <w:i w:val="0"/>
        </w:rPr>
        <w:t xml:space="preserve">2) послужной список, заверенный соответствующей службой управления персоналом (кадровой службой). </w:t>
      </w:r>
    </w:p>
    <w:p w:rsidR="00920B61" w:rsidRPr="00153EC1" w:rsidRDefault="00920B61" w:rsidP="00153EC1">
      <w:pPr>
        <w:ind w:firstLine="709"/>
        <w:jc w:val="both"/>
        <w:rPr>
          <w:b w:val="0"/>
          <w:i w:val="0"/>
        </w:rPr>
      </w:pPr>
      <w:r w:rsidRPr="00153EC1">
        <w:rPr>
          <w:b w:val="0"/>
          <w:i w:val="0"/>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920B61" w:rsidRPr="00153EC1" w:rsidRDefault="00920B61" w:rsidP="00153EC1">
      <w:pPr>
        <w:ind w:firstLine="709"/>
        <w:jc w:val="both"/>
        <w:rPr>
          <w:b w:val="0"/>
          <w:i w:val="0"/>
        </w:rPr>
      </w:pPr>
      <w:r w:rsidRPr="00153EC1">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0B61" w:rsidRPr="00153EC1" w:rsidRDefault="00920B61" w:rsidP="00153EC1">
      <w:pPr>
        <w:ind w:firstLine="709"/>
        <w:jc w:val="both"/>
        <w:rPr>
          <w:b w:val="0"/>
          <w:i w:val="0"/>
        </w:rPr>
      </w:pPr>
      <w:r w:rsidRPr="00153EC1">
        <w:rPr>
          <w:b w:val="0"/>
          <w:i w:val="0"/>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p>
    <w:p w:rsidR="00920B61" w:rsidRPr="00153EC1" w:rsidRDefault="00920B61" w:rsidP="00153EC1">
      <w:pPr>
        <w:ind w:firstLine="709"/>
        <w:jc w:val="both"/>
        <w:rPr>
          <w:b w:val="0"/>
          <w:i w:val="0"/>
        </w:rPr>
      </w:pPr>
      <w:r w:rsidRPr="00153EC1">
        <w:rPr>
          <w:b w:val="0"/>
          <w:i w:val="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153EC1">
        <w:rPr>
          <w:i w:val="0"/>
        </w:rPr>
        <w:t xml:space="preserve">за </w:t>
      </w:r>
      <w:r w:rsidR="00C51E12" w:rsidRPr="00153EC1">
        <w:rPr>
          <w:i w:val="0"/>
        </w:rPr>
        <w:t>один рабочий день</w:t>
      </w:r>
      <w:r w:rsidRPr="00153EC1">
        <w:rPr>
          <w:b w:val="0"/>
          <w:i w:val="0"/>
        </w:rPr>
        <w:t xml:space="preserve"> до начала собеседования. </w:t>
      </w:r>
    </w:p>
    <w:p w:rsidR="009B205A" w:rsidRPr="00153EC1" w:rsidRDefault="002A2D33" w:rsidP="00153EC1">
      <w:pPr>
        <w:ind w:firstLine="709"/>
        <w:jc w:val="both"/>
        <w:rPr>
          <w:b w:val="0"/>
          <w:bCs w:val="0"/>
          <w:i w:val="0"/>
          <w:iCs w:val="0"/>
          <w:lang w:val="kk-KZ"/>
        </w:rPr>
      </w:pPr>
      <w:r w:rsidRPr="00153EC1">
        <w:rPr>
          <w:b w:val="0"/>
          <w:bCs w:val="0"/>
          <w:i w:val="0"/>
          <w:iCs w:val="0"/>
          <w:lang w:val="kk-KZ"/>
        </w:rPr>
        <w:t xml:space="preserve">Документы должны быть представлены в течение </w:t>
      </w:r>
      <w:r w:rsidR="005741CE" w:rsidRPr="00153EC1">
        <w:rPr>
          <w:bCs w:val="0"/>
          <w:i w:val="0"/>
          <w:iCs w:val="0"/>
          <w:lang w:val="kk-KZ"/>
        </w:rPr>
        <w:t>трех</w:t>
      </w:r>
      <w:r w:rsidRPr="00153EC1">
        <w:rPr>
          <w:bCs w:val="0"/>
          <w:i w:val="0"/>
          <w:iCs w:val="0"/>
          <w:lang w:val="kk-KZ"/>
        </w:rPr>
        <w:t xml:space="preserve"> рабочих дней </w:t>
      </w:r>
      <w:r w:rsidR="00FE78E3">
        <w:rPr>
          <w:bCs w:val="0"/>
          <w:i w:val="0"/>
          <w:iCs w:val="0"/>
          <w:lang w:val="kk-KZ"/>
        </w:rPr>
        <w:t xml:space="preserve">(с 18 июля 2016 года по 20 июля 2016 года) </w:t>
      </w:r>
      <w:r w:rsidRPr="00153EC1">
        <w:rPr>
          <w:bCs w:val="0"/>
          <w:i w:val="0"/>
          <w:iCs w:val="0"/>
          <w:lang w:val="kk-KZ"/>
        </w:rPr>
        <w:t>со дня последней публикации объявления о проведении внутреннего конкурса</w:t>
      </w:r>
      <w:r w:rsidRPr="00153EC1">
        <w:rPr>
          <w:b w:val="0"/>
          <w:bCs w:val="0"/>
          <w:i w:val="0"/>
          <w:iCs w:val="0"/>
          <w:lang w:val="kk-KZ"/>
        </w:rPr>
        <w:t xml:space="preserve"> на сайте Департамента государственных доходов по Костанайской области и уполномоченного органа по адресу:</w:t>
      </w:r>
      <w:r w:rsidR="009B205A" w:rsidRPr="00153EC1">
        <w:rPr>
          <w:lang w:val="kk-KZ"/>
        </w:rPr>
        <w:t xml:space="preserve"> </w:t>
      </w:r>
      <w:r w:rsidR="009B205A" w:rsidRPr="00153EC1">
        <w:rPr>
          <w:b w:val="0"/>
          <w:i w:val="0"/>
          <w:lang w:val="kk-KZ"/>
        </w:rPr>
        <w:t xml:space="preserve">индекс </w:t>
      </w:r>
      <w:r w:rsidR="009B205A" w:rsidRPr="00153EC1">
        <w:rPr>
          <w:b w:val="0"/>
          <w:i w:val="0"/>
        </w:rPr>
        <w:t xml:space="preserve"> 110700, Костанайская область, </w:t>
      </w:r>
      <w:r w:rsidR="009B205A" w:rsidRPr="00153EC1">
        <w:rPr>
          <w:b w:val="0"/>
          <w:i w:val="0"/>
          <w:lang w:val="kk-KZ"/>
        </w:rPr>
        <w:t>Житикаринский район</w:t>
      </w:r>
      <w:r w:rsidR="009B205A" w:rsidRPr="00153EC1">
        <w:rPr>
          <w:b w:val="0"/>
          <w:i w:val="0"/>
        </w:rPr>
        <w:t xml:space="preserve">, </w:t>
      </w:r>
      <w:r w:rsidR="009B205A" w:rsidRPr="00153EC1">
        <w:rPr>
          <w:b w:val="0"/>
          <w:i w:val="0"/>
          <w:lang w:val="kk-KZ"/>
        </w:rPr>
        <w:t>г.Житикара, ул</w:t>
      </w:r>
      <w:r w:rsidR="009B205A" w:rsidRPr="00153EC1">
        <w:rPr>
          <w:b w:val="0"/>
          <w:i w:val="0"/>
        </w:rPr>
        <w:t xml:space="preserve">. </w:t>
      </w:r>
      <w:r w:rsidR="009B205A" w:rsidRPr="00153EC1">
        <w:rPr>
          <w:b w:val="0"/>
          <w:i w:val="0"/>
          <w:lang w:val="kk-KZ"/>
        </w:rPr>
        <w:t>Тарана 18 А</w:t>
      </w:r>
      <w:r w:rsidR="009B205A" w:rsidRPr="00153EC1">
        <w:rPr>
          <w:b w:val="0"/>
          <w:i w:val="0"/>
        </w:rPr>
        <w:t>, телефон для справок (714</w:t>
      </w:r>
      <w:r w:rsidR="009B205A" w:rsidRPr="00153EC1">
        <w:rPr>
          <w:b w:val="0"/>
          <w:i w:val="0"/>
          <w:lang w:val="kk-KZ"/>
        </w:rPr>
        <w:t>35</w:t>
      </w:r>
      <w:r w:rsidR="009B205A" w:rsidRPr="00153EC1">
        <w:rPr>
          <w:b w:val="0"/>
          <w:i w:val="0"/>
        </w:rPr>
        <w:t xml:space="preserve">) </w:t>
      </w:r>
      <w:r w:rsidR="009B205A" w:rsidRPr="00153EC1">
        <w:rPr>
          <w:b w:val="0"/>
          <w:i w:val="0"/>
          <w:lang w:val="kk-KZ"/>
        </w:rPr>
        <w:t>2-50-18, электронный адрес:</w:t>
      </w:r>
      <w:r w:rsidR="009B205A" w:rsidRPr="00153EC1">
        <w:rPr>
          <w:b w:val="0"/>
          <w:i w:val="0"/>
        </w:rPr>
        <w:t xml:space="preserve"> </w:t>
      </w:r>
      <w:r w:rsidR="009B205A" w:rsidRPr="00153EC1">
        <w:rPr>
          <w:b w:val="0"/>
          <w:i w:val="0"/>
          <w:lang w:val="en-US"/>
        </w:rPr>
        <w:t>as</w:t>
      </w:r>
      <w:r w:rsidR="009B205A" w:rsidRPr="00153EC1">
        <w:rPr>
          <w:b w:val="0"/>
          <w:i w:val="0"/>
        </w:rPr>
        <w:t>.</w:t>
      </w:r>
      <w:r w:rsidR="009B205A" w:rsidRPr="00153EC1">
        <w:rPr>
          <w:b w:val="0"/>
          <w:i w:val="0"/>
          <w:lang w:val="en-US"/>
        </w:rPr>
        <w:t>sarmurzina</w:t>
      </w:r>
      <w:r w:rsidR="009B205A" w:rsidRPr="00153EC1">
        <w:rPr>
          <w:b w:val="0"/>
          <w:i w:val="0"/>
        </w:rPr>
        <w:t>@</w:t>
      </w:r>
      <w:r w:rsidR="009B205A" w:rsidRPr="00153EC1">
        <w:rPr>
          <w:b w:val="0"/>
          <w:i w:val="0"/>
          <w:lang w:val="en-US"/>
        </w:rPr>
        <w:t>kqd</w:t>
      </w:r>
      <w:r w:rsidR="009B205A" w:rsidRPr="00153EC1">
        <w:rPr>
          <w:b w:val="0"/>
          <w:i w:val="0"/>
        </w:rPr>
        <w:t>.</w:t>
      </w:r>
      <w:r w:rsidR="009B205A" w:rsidRPr="00153EC1">
        <w:rPr>
          <w:b w:val="0"/>
          <w:i w:val="0"/>
          <w:lang w:val="en-US"/>
        </w:rPr>
        <w:t>qov</w:t>
      </w:r>
      <w:r w:rsidR="009B205A" w:rsidRPr="00153EC1">
        <w:rPr>
          <w:b w:val="0"/>
          <w:i w:val="0"/>
        </w:rPr>
        <w:t>.</w:t>
      </w:r>
      <w:r w:rsidR="009B205A" w:rsidRPr="00153EC1">
        <w:rPr>
          <w:b w:val="0"/>
          <w:i w:val="0"/>
          <w:lang w:val="en-US"/>
        </w:rPr>
        <w:t>kz</w:t>
      </w:r>
    </w:p>
    <w:p w:rsidR="009B205A" w:rsidRPr="00153EC1" w:rsidRDefault="009B205A" w:rsidP="00153EC1">
      <w:pPr>
        <w:pStyle w:val="a5"/>
        <w:spacing w:before="0" w:beforeAutospacing="0" w:after="0" w:afterAutospacing="0"/>
        <w:ind w:firstLine="709"/>
        <w:jc w:val="both"/>
        <w:rPr>
          <w:b/>
          <w:sz w:val="28"/>
          <w:szCs w:val="28"/>
          <w:u w:val="single"/>
        </w:rPr>
      </w:pPr>
      <w:r w:rsidRPr="00153EC1">
        <w:rPr>
          <w:sz w:val="28"/>
          <w:szCs w:val="28"/>
          <w:lang w:val="kk-KZ"/>
        </w:rPr>
        <w:t>Сотрудники территориальных подразделений могут представлять сканированные документы на электронный адрес:</w:t>
      </w:r>
      <w:r w:rsidRPr="00153EC1">
        <w:rPr>
          <w:sz w:val="28"/>
          <w:szCs w:val="28"/>
        </w:rPr>
        <w:t xml:space="preserve"> </w:t>
      </w:r>
      <w:r w:rsidRPr="00153EC1">
        <w:rPr>
          <w:sz w:val="28"/>
          <w:szCs w:val="28"/>
          <w:lang w:val="en-US"/>
        </w:rPr>
        <w:t>as</w:t>
      </w:r>
      <w:r w:rsidRPr="00153EC1">
        <w:rPr>
          <w:sz w:val="28"/>
          <w:szCs w:val="28"/>
        </w:rPr>
        <w:t>.</w:t>
      </w:r>
      <w:r w:rsidRPr="00153EC1">
        <w:rPr>
          <w:sz w:val="28"/>
          <w:szCs w:val="28"/>
          <w:lang w:val="en-US"/>
        </w:rPr>
        <w:t>sarmurzina</w:t>
      </w:r>
      <w:r w:rsidRPr="00153EC1">
        <w:rPr>
          <w:sz w:val="28"/>
          <w:szCs w:val="28"/>
        </w:rPr>
        <w:t>@</w:t>
      </w:r>
      <w:r w:rsidRPr="00153EC1">
        <w:rPr>
          <w:sz w:val="28"/>
          <w:szCs w:val="28"/>
          <w:lang w:val="en-US"/>
        </w:rPr>
        <w:t>kqd</w:t>
      </w:r>
      <w:r w:rsidRPr="00153EC1">
        <w:rPr>
          <w:sz w:val="28"/>
          <w:szCs w:val="28"/>
        </w:rPr>
        <w:t>.</w:t>
      </w:r>
      <w:r w:rsidRPr="00153EC1">
        <w:rPr>
          <w:sz w:val="28"/>
          <w:szCs w:val="28"/>
          <w:lang w:val="en-US"/>
        </w:rPr>
        <w:t>qov</w:t>
      </w:r>
      <w:r w:rsidRPr="00153EC1">
        <w:rPr>
          <w:sz w:val="28"/>
          <w:szCs w:val="28"/>
        </w:rPr>
        <w:t>.</w:t>
      </w:r>
      <w:r w:rsidRPr="00153EC1">
        <w:rPr>
          <w:sz w:val="28"/>
          <w:szCs w:val="28"/>
          <w:lang w:val="en-US"/>
        </w:rPr>
        <w:t>kz</w:t>
      </w:r>
    </w:p>
    <w:p w:rsidR="009B205A" w:rsidRPr="00153EC1" w:rsidRDefault="009B205A" w:rsidP="00153EC1">
      <w:pPr>
        <w:tabs>
          <w:tab w:val="left" w:pos="709"/>
        </w:tabs>
        <w:jc w:val="both"/>
        <w:rPr>
          <w:b w:val="0"/>
          <w:i w:val="0"/>
        </w:rPr>
      </w:pPr>
      <w:r w:rsidRPr="00153EC1">
        <w:rPr>
          <w:b w:val="0"/>
          <w:i w:val="0"/>
          <w:lang w:val="kk-KZ"/>
        </w:rPr>
        <w:tab/>
      </w:r>
      <w:r w:rsidRPr="00153EC1">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205A" w:rsidRPr="00153EC1" w:rsidRDefault="009B205A" w:rsidP="00153EC1">
      <w:pPr>
        <w:ind w:firstLine="708"/>
        <w:contextualSpacing/>
        <w:jc w:val="both"/>
        <w:rPr>
          <w:b w:val="0"/>
          <w:i w:val="0"/>
          <w:color w:val="000000"/>
          <w:lang w:val="kk-KZ"/>
        </w:rPr>
      </w:pPr>
      <w:r w:rsidRPr="00153EC1">
        <w:rPr>
          <w:b w:val="0"/>
          <w:i w:val="0"/>
        </w:rPr>
        <w:t xml:space="preserve">Кандидаты, допущенные к собеседованию, проходят в течение </w:t>
      </w:r>
      <w:r w:rsidR="005741CE" w:rsidRPr="00153EC1">
        <w:rPr>
          <w:i w:val="0"/>
        </w:rPr>
        <w:t>трех</w:t>
      </w:r>
      <w:r w:rsidRPr="00153EC1">
        <w:rPr>
          <w:i w:val="0"/>
        </w:rPr>
        <w:t xml:space="preserve"> рабочих дней</w:t>
      </w:r>
      <w:r w:rsidRPr="00153EC1">
        <w:rPr>
          <w:b w:val="0"/>
          <w:i w:val="0"/>
        </w:rPr>
        <w:t xml:space="preserve"> со дня уведомления кандидатов о допуске их к собеседованию в здании Управления государственных доходов по </w:t>
      </w:r>
      <w:r w:rsidRPr="00153EC1">
        <w:rPr>
          <w:b w:val="0"/>
          <w:i w:val="0"/>
          <w:lang w:val="kk-KZ"/>
        </w:rPr>
        <w:t>Житикаринскому</w:t>
      </w:r>
      <w:r w:rsidRPr="00153EC1">
        <w:rPr>
          <w:b w:val="0"/>
          <w:i w:val="0"/>
        </w:rPr>
        <w:t xml:space="preserve"> району, </w:t>
      </w:r>
      <w:r w:rsidRPr="00153EC1">
        <w:rPr>
          <w:b w:val="0"/>
          <w:i w:val="0"/>
          <w:color w:val="000000"/>
          <w:lang w:val="kk-KZ"/>
        </w:rPr>
        <w:t>Костанайская область,</w:t>
      </w:r>
      <w:r w:rsidRPr="00153EC1">
        <w:rPr>
          <w:b w:val="0"/>
          <w:i w:val="0"/>
          <w:color w:val="000000"/>
        </w:rPr>
        <w:t xml:space="preserve"> </w:t>
      </w:r>
      <w:r w:rsidRPr="00153EC1">
        <w:rPr>
          <w:b w:val="0"/>
          <w:i w:val="0"/>
          <w:color w:val="000000"/>
          <w:lang w:val="kk-KZ"/>
        </w:rPr>
        <w:t>Житикаринский  район</w:t>
      </w:r>
      <w:r w:rsidRPr="00153EC1">
        <w:rPr>
          <w:b w:val="0"/>
          <w:i w:val="0"/>
          <w:color w:val="000000"/>
        </w:rPr>
        <w:t>,</w:t>
      </w:r>
      <w:r w:rsidRPr="00153EC1">
        <w:rPr>
          <w:b w:val="0"/>
          <w:i w:val="0"/>
          <w:color w:val="000000"/>
          <w:lang w:val="kk-KZ"/>
        </w:rPr>
        <w:t xml:space="preserve"> г.Житикара,</w:t>
      </w:r>
      <w:r w:rsidRPr="00153EC1">
        <w:rPr>
          <w:b w:val="0"/>
          <w:i w:val="0"/>
          <w:color w:val="000000"/>
        </w:rPr>
        <w:t xml:space="preserve"> ул.</w:t>
      </w:r>
      <w:r w:rsidRPr="00153EC1">
        <w:rPr>
          <w:b w:val="0"/>
          <w:i w:val="0"/>
          <w:color w:val="000000"/>
          <w:lang w:val="kk-KZ"/>
        </w:rPr>
        <w:t>Тарана 18 А</w:t>
      </w:r>
    </w:p>
    <w:p w:rsidR="00750D80" w:rsidRPr="00153EC1" w:rsidRDefault="002A2D33" w:rsidP="00153EC1">
      <w:pPr>
        <w:pStyle w:val="a5"/>
        <w:spacing w:before="0" w:beforeAutospacing="0" w:after="0" w:afterAutospacing="0"/>
        <w:ind w:firstLine="708"/>
        <w:jc w:val="both"/>
        <w:rPr>
          <w:bCs/>
          <w:iCs/>
          <w:sz w:val="28"/>
          <w:szCs w:val="28"/>
          <w:lang w:val="kk-KZ"/>
        </w:rPr>
      </w:pPr>
      <w:r w:rsidRPr="00153EC1">
        <w:rPr>
          <w:bCs/>
          <w:i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354DA3" w:rsidRDefault="00480880" w:rsidP="00153EC1">
      <w:pPr>
        <w:pStyle w:val="a5"/>
        <w:spacing w:before="0" w:beforeAutospacing="0" w:after="0" w:afterAutospacing="0"/>
        <w:ind w:firstLine="708"/>
        <w:jc w:val="both"/>
        <w:rPr>
          <w:color w:val="222222"/>
          <w:sz w:val="28"/>
          <w:szCs w:val="28"/>
        </w:rPr>
      </w:pPr>
      <w:r w:rsidRPr="00153EC1">
        <w:rPr>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80880" w:rsidRPr="00153EC1" w:rsidRDefault="00480880" w:rsidP="00153EC1">
      <w:pPr>
        <w:pStyle w:val="a5"/>
        <w:spacing w:before="0" w:beforeAutospacing="0" w:after="0" w:afterAutospacing="0"/>
        <w:ind w:firstLine="708"/>
        <w:jc w:val="both"/>
        <w:rPr>
          <w:color w:val="222222"/>
          <w:sz w:val="28"/>
          <w:szCs w:val="28"/>
          <w:lang w:val="kk-KZ"/>
        </w:rPr>
      </w:pPr>
    </w:p>
    <w:sectPr w:rsidR="00480880" w:rsidRPr="00153EC1" w:rsidSect="002A2D33">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666"/>
    <w:multiLevelType w:val="hybridMultilevel"/>
    <w:tmpl w:val="7B864EDC"/>
    <w:lvl w:ilvl="0" w:tplc="D3B8F8C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F36B0F"/>
    <w:multiLevelType w:val="hybridMultilevel"/>
    <w:tmpl w:val="7D5CC3D0"/>
    <w:lvl w:ilvl="0" w:tplc="4A0E4A0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43566D09"/>
    <w:multiLevelType w:val="hybridMultilevel"/>
    <w:tmpl w:val="39FAA5B6"/>
    <w:lvl w:ilvl="0" w:tplc="3FFE808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066AC"/>
    <w:multiLevelType w:val="hybridMultilevel"/>
    <w:tmpl w:val="C91CD26A"/>
    <w:lvl w:ilvl="0" w:tplc="FB5CA6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5C33"/>
    <w:rsid w:val="00063B85"/>
    <w:rsid w:val="00115CE5"/>
    <w:rsid w:val="00122509"/>
    <w:rsid w:val="0012316A"/>
    <w:rsid w:val="00153EC1"/>
    <w:rsid w:val="001C51F1"/>
    <w:rsid w:val="00225730"/>
    <w:rsid w:val="002745E9"/>
    <w:rsid w:val="002A19DF"/>
    <w:rsid w:val="002A2D33"/>
    <w:rsid w:val="002C4E3A"/>
    <w:rsid w:val="002D7573"/>
    <w:rsid w:val="00354DA3"/>
    <w:rsid w:val="003845A0"/>
    <w:rsid w:val="00387B92"/>
    <w:rsid w:val="003A739F"/>
    <w:rsid w:val="003B2D9D"/>
    <w:rsid w:val="003C0EB9"/>
    <w:rsid w:val="003F2F4E"/>
    <w:rsid w:val="00430DE2"/>
    <w:rsid w:val="0048021E"/>
    <w:rsid w:val="00480880"/>
    <w:rsid w:val="004A437D"/>
    <w:rsid w:val="004A4FD4"/>
    <w:rsid w:val="004B32E6"/>
    <w:rsid w:val="004B7153"/>
    <w:rsid w:val="004F067B"/>
    <w:rsid w:val="005045A6"/>
    <w:rsid w:val="00534EAC"/>
    <w:rsid w:val="005612B9"/>
    <w:rsid w:val="005741CE"/>
    <w:rsid w:val="00601BF8"/>
    <w:rsid w:val="006945B1"/>
    <w:rsid w:val="0069479F"/>
    <w:rsid w:val="006A6B83"/>
    <w:rsid w:val="006F2EBE"/>
    <w:rsid w:val="00725C33"/>
    <w:rsid w:val="00734B8B"/>
    <w:rsid w:val="00750D80"/>
    <w:rsid w:val="0076228F"/>
    <w:rsid w:val="007775C5"/>
    <w:rsid w:val="007903E7"/>
    <w:rsid w:val="00852D18"/>
    <w:rsid w:val="00891011"/>
    <w:rsid w:val="008B7FD8"/>
    <w:rsid w:val="008F251D"/>
    <w:rsid w:val="008F3F1B"/>
    <w:rsid w:val="008F5671"/>
    <w:rsid w:val="00900FC3"/>
    <w:rsid w:val="00905C39"/>
    <w:rsid w:val="00906EED"/>
    <w:rsid w:val="00920B61"/>
    <w:rsid w:val="00983844"/>
    <w:rsid w:val="009B0696"/>
    <w:rsid w:val="009B205A"/>
    <w:rsid w:val="009E3141"/>
    <w:rsid w:val="00A2509F"/>
    <w:rsid w:val="00A72B28"/>
    <w:rsid w:val="00A77D8B"/>
    <w:rsid w:val="00A96519"/>
    <w:rsid w:val="00AB0E57"/>
    <w:rsid w:val="00AD6485"/>
    <w:rsid w:val="00AF6BC6"/>
    <w:rsid w:val="00B35F2A"/>
    <w:rsid w:val="00B566B9"/>
    <w:rsid w:val="00B65891"/>
    <w:rsid w:val="00B928C6"/>
    <w:rsid w:val="00BD5FAA"/>
    <w:rsid w:val="00C17188"/>
    <w:rsid w:val="00C44655"/>
    <w:rsid w:val="00C51E12"/>
    <w:rsid w:val="00C75793"/>
    <w:rsid w:val="00CB0B8A"/>
    <w:rsid w:val="00CC0680"/>
    <w:rsid w:val="00CD03A7"/>
    <w:rsid w:val="00CE3C30"/>
    <w:rsid w:val="00D15E03"/>
    <w:rsid w:val="00DE5316"/>
    <w:rsid w:val="00E111FF"/>
    <w:rsid w:val="00E70435"/>
    <w:rsid w:val="00E70461"/>
    <w:rsid w:val="00F105B1"/>
    <w:rsid w:val="00F20A98"/>
    <w:rsid w:val="00F46624"/>
    <w:rsid w:val="00FB0F0E"/>
    <w:rsid w:val="00FE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3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5671"/>
    <w:pPr>
      <w:widowControl/>
      <w:ind w:left="720"/>
      <w:contextualSpacing/>
      <w:jc w:val="left"/>
    </w:pPr>
    <w:rPr>
      <w:b w:val="0"/>
      <w:bCs w:val="0"/>
      <w:i w:val="0"/>
      <w:iCs w:val="0"/>
    </w:rPr>
  </w:style>
  <w:style w:type="character" w:styleId="a4">
    <w:name w:val="Hyperlink"/>
    <w:basedOn w:val="a0"/>
    <w:rsid w:val="009B205A"/>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9B205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9B205A"/>
    <w:rPr>
      <w:rFonts w:ascii="Times New Roman" w:eastAsia="Times New Roman" w:hAnsi="Times New Roman" w:cs="Times New Roman"/>
      <w:sz w:val="24"/>
      <w:szCs w:val="24"/>
    </w:rPr>
  </w:style>
  <w:style w:type="paragraph" w:customStyle="1" w:styleId="a7">
    <w:name w:val="Готовый"/>
    <w:basedOn w:val="a"/>
    <w:rsid w:val="00750D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No Spacing"/>
    <w:uiPriority w:val="1"/>
    <w:qFormat/>
    <w:rsid w:val="00601B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НУ по Житикаринскому району</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Sarmurzina</dc:creator>
  <cp:lastModifiedBy>Самал Нарумбаева</cp:lastModifiedBy>
  <cp:revision>3</cp:revision>
  <cp:lastPrinted>2016-05-05T03:06:00Z</cp:lastPrinted>
  <dcterms:created xsi:type="dcterms:W3CDTF">2016-07-18T10:36:00Z</dcterms:created>
  <dcterms:modified xsi:type="dcterms:W3CDTF">2016-07-18T10:38:00Z</dcterms:modified>
</cp:coreProperties>
</file>