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1"/>
        <w:gridCol w:w="678"/>
      </w:tblGrid>
      <w:tr w:rsidR="00C20E86">
        <w:trPr>
          <w:divId w:val="409959789"/>
          <w:tblCellSpacing w:w="15" w:type="dxa"/>
        </w:trPr>
        <w:tc>
          <w:tcPr>
            <w:tcW w:w="0" w:type="auto"/>
            <w:vAlign w:val="center"/>
            <w:hideMark/>
          </w:tcPr>
          <w:p w:rsidR="00C20E86" w:rsidRDefault="0075779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  <w:lang w:val="ru-RU" w:eastAsia="ru-RU"/>
              </w:rPr>
              <w:drawing>
                <wp:inline distT="0" distB="0" distL="0" distR="0">
                  <wp:extent cx="304800" cy="304800"/>
                  <wp:effectExtent l="0" t="0" r="0" b="0"/>
                  <wp:docPr id="1" name="Рисунок 1" descr="https://www.alta.ru/design/img/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lta.ru/design/img/logo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20E86" w:rsidRDefault="00C20E86">
            <w:pPr>
              <w:jc w:val="right"/>
              <w:rPr>
                <w:rFonts w:eastAsia="Times New Roman"/>
              </w:rPr>
            </w:pPr>
          </w:p>
        </w:tc>
      </w:tr>
    </w:tbl>
    <w:p w:rsidR="00C20E86" w:rsidRDefault="007E508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C20E86" w:rsidRPr="00217CB8" w:rsidRDefault="0075779F">
      <w:pPr>
        <w:pStyle w:val="2"/>
        <w:rPr>
          <w:rFonts w:eastAsia="Times New Roman"/>
          <w:lang w:val="ru-RU"/>
        </w:rPr>
      </w:pPr>
      <w:r w:rsidRPr="00217CB8">
        <w:rPr>
          <w:rFonts w:eastAsia="Times New Roman"/>
          <w:lang w:val="ru-RU"/>
        </w:rPr>
        <w:t>Решение Коллегии Евразийской экономической комиссии</w:t>
      </w:r>
      <w:r w:rsidRPr="00217CB8">
        <w:rPr>
          <w:rFonts w:eastAsia="Times New Roman"/>
          <w:lang w:val="ru-RU"/>
        </w:rPr>
        <w:br/>
        <w:t xml:space="preserve">от 27 июля 2021 г. </w:t>
      </w:r>
      <w:r>
        <w:rPr>
          <w:rFonts w:eastAsia="Times New Roman"/>
        </w:rPr>
        <w:t>N</w:t>
      </w:r>
      <w:r w:rsidRPr="00217CB8">
        <w:rPr>
          <w:rFonts w:eastAsia="Times New Roman"/>
          <w:lang w:val="ru-RU"/>
        </w:rPr>
        <w:t xml:space="preserve"> 90</w:t>
      </w:r>
      <w:r w:rsidRPr="00217CB8">
        <w:rPr>
          <w:rFonts w:eastAsia="Times New Roman"/>
          <w:lang w:val="ru-RU"/>
        </w:rPr>
        <w:br/>
        <w:t>"О внесении изменений в Решение Комиссии Таможенного союза</w:t>
      </w:r>
      <w:r w:rsidRPr="00217CB8">
        <w:rPr>
          <w:rFonts w:eastAsia="Times New Roman"/>
          <w:lang w:val="ru-RU"/>
        </w:rPr>
        <w:br/>
        <w:t xml:space="preserve">от 20 сентября 2010 г. </w:t>
      </w:r>
      <w:r>
        <w:rPr>
          <w:rFonts w:eastAsia="Times New Roman"/>
        </w:rPr>
        <w:t>N</w:t>
      </w:r>
      <w:r w:rsidRPr="00217CB8">
        <w:rPr>
          <w:rFonts w:eastAsia="Times New Roman"/>
          <w:lang w:val="ru-RU"/>
        </w:rPr>
        <w:t xml:space="preserve"> 378"</w:t>
      </w:r>
    </w:p>
    <w:p w:rsidR="00C20E86" w:rsidRPr="00217CB8" w:rsidRDefault="0075779F">
      <w:pPr>
        <w:pStyle w:val="a5"/>
        <w:divId w:val="1845779503"/>
        <w:rPr>
          <w:lang w:val="ru-RU"/>
        </w:rPr>
      </w:pPr>
      <w:r>
        <w:t> </w:t>
      </w:r>
    </w:p>
    <w:p w:rsidR="00C20E86" w:rsidRPr="00217CB8" w:rsidRDefault="0075779F">
      <w:pPr>
        <w:pStyle w:val="a5"/>
        <w:divId w:val="1845779503"/>
        <w:rPr>
          <w:lang w:val="ru-RU"/>
        </w:rPr>
      </w:pPr>
      <w:r w:rsidRPr="00217CB8">
        <w:rPr>
          <w:lang w:val="ru-RU"/>
        </w:rPr>
        <w:t xml:space="preserve">В соответствии с пунктом 2 </w:t>
      </w:r>
      <w:r w:rsidR="007E508F">
        <w:fldChar w:fldCharType="begin"/>
      </w:r>
      <w:r w:rsidR="007E508F" w:rsidRPr="007E508F">
        <w:rPr>
          <w:lang w:val="ru-RU"/>
        </w:rPr>
        <w:instrText xml:space="preserve"> </w:instrText>
      </w:r>
      <w:r w:rsidR="007E508F">
        <w:instrText>HYPERLINK</w:instrText>
      </w:r>
      <w:r w:rsidR="007E508F" w:rsidRPr="007E508F">
        <w:rPr>
          <w:lang w:val="ru-RU"/>
        </w:rPr>
        <w:instrText xml:space="preserve"> "</w:instrText>
      </w:r>
      <w:r w:rsidR="007E508F">
        <w:instrText>file</w:instrText>
      </w:r>
      <w:r w:rsidR="007E508F" w:rsidRPr="007E508F">
        <w:rPr>
          <w:lang w:val="ru-RU"/>
        </w:rPr>
        <w:instrText>:///</w:instrText>
      </w:r>
      <w:r w:rsidR="007E508F">
        <w:instrText>C</w:instrText>
      </w:r>
      <w:r w:rsidR="007E508F" w:rsidRPr="007E508F">
        <w:rPr>
          <w:lang w:val="ru-RU"/>
        </w:rPr>
        <w:instrText>:\\</w:instrText>
      </w:r>
      <w:r w:rsidR="007E508F">
        <w:instrText>tamdoc</w:instrText>
      </w:r>
      <w:r w:rsidR="007E508F" w:rsidRPr="007E508F">
        <w:rPr>
          <w:lang w:val="ru-RU"/>
        </w:rPr>
        <w:instrText>\\16</w:instrText>
      </w:r>
      <w:r w:rsidR="007E508F">
        <w:instrText>bn</w:instrText>
      </w:r>
      <w:r w:rsidR="007E508F" w:rsidRPr="007E508F">
        <w:rPr>
          <w:lang w:val="ru-RU"/>
        </w:rPr>
        <w:instrText>0124\\" \</w:instrText>
      </w:r>
      <w:r w:rsidR="007E508F">
        <w:instrText>l</w:instrText>
      </w:r>
      <w:r w:rsidR="007E508F" w:rsidRPr="007E508F">
        <w:rPr>
          <w:lang w:val="ru-RU"/>
        </w:rPr>
        <w:instrText xml:space="preserve"> "</w:instrText>
      </w:r>
      <w:r w:rsidR="007E508F">
        <w:instrText>st</w:instrText>
      </w:r>
      <w:r w:rsidR="007E508F" w:rsidRPr="007E508F">
        <w:rPr>
          <w:lang w:val="ru-RU"/>
        </w:rPr>
        <w:instrText>8" \</w:instrText>
      </w:r>
      <w:r w:rsidR="007E508F">
        <w:instrText>o</w:instrText>
      </w:r>
      <w:r w:rsidR="007E508F" w:rsidRPr="007E508F">
        <w:rPr>
          <w:lang w:val="ru-RU"/>
        </w:rPr>
        <w:instrText xml:space="preserve"> "Договор Б/Н от 11.04.2017 Международный документ
Договор о Таможенном кодексе Евразийского экономического союза" </w:instrText>
      </w:r>
      <w:r w:rsidR="007E508F">
        <w:fldChar w:fldCharType="separate"/>
      </w:r>
      <w:r w:rsidRPr="00217CB8">
        <w:rPr>
          <w:rStyle w:val="a3"/>
          <w:lang w:val="ru-RU"/>
        </w:rPr>
        <w:t>статьи 8</w:t>
      </w:r>
      <w:r w:rsidR="007E508F">
        <w:rPr>
          <w:rStyle w:val="a3"/>
          <w:lang w:val="ru-RU"/>
        </w:rPr>
        <w:fldChar w:fldCharType="end"/>
      </w:r>
      <w:r w:rsidRPr="00217CB8">
        <w:rPr>
          <w:lang w:val="ru-RU"/>
        </w:rPr>
        <w:t xml:space="preserve"> Таможенного кодекса Евразийского экономического союза Коллегия Евразийской экономической комиссии РЕШИЛА:</w:t>
      </w:r>
    </w:p>
    <w:p w:rsidR="00C20E86" w:rsidRPr="00217CB8" w:rsidRDefault="0075779F">
      <w:pPr>
        <w:pStyle w:val="a5"/>
        <w:divId w:val="1845779503"/>
        <w:rPr>
          <w:lang w:val="ru-RU"/>
        </w:rPr>
      </w:pPr>
      <w:r w:rsidRPr="00217CB8">
        <w:rPr>
          <w:lang w:val="ru-RU"/>
        </w:rPr>
        <w:t xml:space="preserve">1. Внести в Решение Комиссии Таможенного союза от </w:t>
      </w:r>
      <w:hyperlink r:id="rId6" w:tooltip="Решение 378 от 20.09.2010 КТС  Классификаторы, используемые для заполнения таможенных деклараций" w:history="1">
        <w:r w:rsidRPr="00217CB8">
          <w:rPr>
            <w:rStyle w:val="a3"/>
            <w:lang w:val="ru-RU"/>
          </w:rPr>
          <w:t xml:space="preserve">20 сентября 2010 г. </w:t>
        </w:r>
        <w:r>
          <w:rPr>
            <w:rStyle w:val="a3"/>
          </w:rPr>
          <w:t>N</w:t>
        </w:r>
        <w:r w:rsidRPr="00217CB8">
          <w:rPr>
            <w:rStyle w:val="a3"/>
            <w:lang w:val="ru-RU"/>
          </w:rPr>
          <w:t xml:space="preserve"> 378</w:t>
        </w:r>
      </w:hyperlink>
      <w:r w:rsidRPr="00217CB8">
        <w:rPr>
          <w:lang w:val="ru-RU"/>
        </w:rPr>
        <w:t xml:space="preserve"> "О классификаторах, используемых для заполнения таможенных документов" изменения согласно приложению.</w:t>
      </w:r>
    </w:p>
    <w:p w:rsidR="00C20E86" w:rsidRPr="00217CB8" w:rsidRDefault="0075779F">
      <w:pPr>
        <w:pStyle w:val="a5"/>
        <w:divId w:val="1845779503"/>
        <w:rPr>
          <w:lang w:val="ru-RU"/>
        </w:rPr>
      </w:pPr>
      <w:r w:rsidRPr="00217CB8">
        <w:rPr>
          <w:lang w:val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C20E86" w:rsidRPr="00217CB8" w:rsidRDefault="0075779F">
      <w:pPr>
        <w:divId w:val="328798156"/>
        <w:rPr>
          <w:rFonts w:eastAsia="Times New Roman"/>
          <w:lang w:val="ru-RU"/>
        </w:rPr>
      </w:pPr>
      <w:r>
        <w:rPr>
          <w:rFonts w:eastAsia="Times New Roman"/>
        </w:rPr>
        <w:t> </w:t>
      </w:r>
      <w:r w:rsidRPr="00217CB8">
        <w:rPr>
          <w:rFonts w:eastAsia="Times New Roman"/>
          <w:lang w:val="ru-RU"/>
        </w:rPr>
        <w:br/>
        <w:t>Врио Председателя Коллегии</w:t>
      </w:r>
      <w:r w:rsidRPr="00217CB8">
        <w:rPr>
          <w:rFonts w:eastAsia="Times New Roman"/>
          <w:lang w:val="ru-RU"/>
        </w:rPr>
        <w:br/>
        <w:t>Евразийской экономической комиссии</w:t>
      </w:r>
      <w:r w:rsidRPr="00217CB8">
        <w:rPr>
          <w:rFonts w:eastAsia="Times New Roman"/>
          <w:lang w:val="ru-RU"/>
        </w:rPr>
        <w:br/>
        <w:t>В. Назаренко</w:t>
      </w:r>
      <w:r w:rsidRPr="00217CB8">
        <w:rPr>
          <w:rFonts w:eastAsia="Times New Roman"/>
          <w:lang w:val="ru-RU"/>
        </w:rPr>
        <w:br/>
      </w:r>
      <w:r>
        <w:rPr>
          <w:rFonts w:eastAsia="Times New Roman"/>
        </w:rPr>
        <w:t> </w:t>
      </w:r>
      <w:r w:rsidRPr="00217CB8">
        <w:rPr>
          <w:rFonts w:eastAsia="Times New Roman"/>
          <w:lang w:val="ru-RU"/>
        </w:rPr>
        <w:br/>
      </w:r>
      <w:r>
        <w:rPr>
          <w:rFonts w:eastAsia="Times New Roman"/>
        </w:rPr>
        <w:t> </w:t>
      </w:r>
      <w:r w:rsidRPr="00217CB8">
        <w:rPr>
          <w:rFonts w:eastAsia="Times New Roman"/>
          <w:lang w:val="ru-RU"/>
        </w:rPr>
        <w:br/>
        <w:t>ПРИЛОЖЕНИЕ</w:t>
      </w:r>
      <w:r w:rsidRPr="00217CB8">
        <w:rPr>
          <w:rFonts w:eastAsia="Times New Roman"/>
          <w:lang w:val="ru-RU"/>
        </w:rPr>
        <w:br/>
        <w:t>к Решению Коллегии</w:t>
      </w:r>
      <w:r w:rsidRPr="00217CB8">
        <w:rPr>
          <w:rFonts w:eastAsia="Times New Roman"/>
          <w:lang w:val="ru-RU"/>
        </w:rPr>
        <w:br/>
        <w:t>Евразийской экономической комиссии</w:t>
      </w:r>
      <w:r w:rsidRPr="00217CB8">
        <w:rPr>
          <w:rFonts w:eastAsia="Times New Roman"/>
          <w:lang w:val="ru-RU"/>
        </w:rPr>
        <w:br/>
        <w:t xml:space="preserve">от 27 июля 2021 г. </w:t>
      </w:r>
      <w:r>
        <w:rPr>
          <w:rFonts w:eastAsia="Times New Roman"/>
        </w:rPr>
        <w:t>N</w:t>
      </w:r>
      <w:r w:rsidRPr="00217CB8">
        <w:rPr>
          <w:rFonts w:eastAsia="Times New Roman"/>
          <w:lang w:val="ru-RU"/>
        </w:rPr>
        <w:t xml:space="preserve"> 90</w:t>
      </w:r>
      <w:r w:rsidRPr="00217CB8">
        <w:rPr>
          <w:rFonts w:eastAsia="Times New Roman"/>
          <w:lang w:val="ru-RU"/>
        </w:rPr>
        <w:br/>
      </w:r>
      <w:r>
        <w:rPr>
          <w:rFonts w:eastAsia="Times New Roman"/>
        </w:rPr>
        <w:t> </w:t>
      </w:r>
      <w:r w:rsidRPr="00217CB8">
        <w:rPr>
          <w:rFonts w:eastAsia="Times New Roman"/>
          <w:lang w:val="ru-RU"/>
        </w:rPr>
        <w:t xml:space="preserve"> </w:t>
      </w:r>
    </w:p>
    <w:p w:rsidR="00C20E86" w:rsidRPr="00217CB8" w:rsidRDefault="0075779F">
      <w:pPr>
        <w:divId w:val="195656068"/>
        <w:rPr>
          <w:rFonts w:eastAsia="Times New Roman"/>
          <w:lang w:val="ru-RU"/>
        </w:rPr>
      </w:pPr>
      <w:r w:rsidRPr="00217CB8">
        <w:rPr>
          <w:rFonts w:eastAsia="Times New Roman"/>
          <w:lang w:val="ru-RU"/>
        </w:rPr>
        <w:t xml:space="preserve">ИЗМЕНЕНИЯ, </w:t>
      </w:r>
      <w:r w:rsidRPr="00217CB8">
        <w:rPr>
          <w:rFonts w:eastAsia="Times New Roman"/>
          <w:lang w:val="ru-RU"/>
        </w:rPr>
        <w:br/>
        <w:t xml:space="preserve">вносимые в Решение Комиссии Таможенного союза </w:t>
      </w:r>
      <w:r w:rsidRPr="00217CB8">
        <w:rPr>
          <w:rFonts w:eastAsia="Times New Roman"/>
          <w:lang w:val="ru-RU"/>
        </w:rPr>
        <w:br/>
        <w:t xml:space="preserve">от </w:t>
      </w:r>
      <w:r w:rsidR="007E508F">
        <w:fldChar w:fldCharType="begin"/>
      </w:r>
      <w:r w:rsidR="007E508F" w:rsidRPr="007E508F">
        <w:rPr>
          <w:lang w:val="ru-RU"/>
        </w:rPr>
        <w:instrText xml:space="preserve"> </w:instrText>
      </w:r>
      <w:r w:rsidR="007E508F">
        <w:instrText>HYPERLINK</w:instrText>
      </w:r>
      <w:r w:rsidR="007E508F" w:rsidRPr="007E508F">
        <w:rPr>
          <w:lang w:val="ru-RU"/>
        </w:rPr>
        <w:instrText xml:space="preserve"> "</w:instrText>
      </w:r>
      <w:r w:rsidR="007E508F">
        <w:instrText>file</w:instrText>
      </w:r>
      <w:r w:rsidR="007E508F" w:rsidRPr="007E508F">
        <w:rPr>
          <w:lang w:val="ru-RU"/>
        </w:rPr>
        <w:instrText>:///</w:instrText>
      </w:r>
      <w:r w:rsidR="007E508F">
        <w:instrText>C</w:instrText>
      </w:r>
      <w:r w:rsidR="007E508F" w:rsidRPr="007E508F">
        <w:rPr>
          <w:lang w:val="ru-RU"/>
        </w:rPr>
        <w:instrText>:\\</w:instrText>
      </w:r>
      <w:r w:rsidR="007E508F">
        <w:instrText>tamdoc</w:instrText>
      </w:r>
      <w:r w:rsidR="007E508F" w:rsidRPr="007E508F">
        <w:rPr>
          <w:lang w:val="ru-RU"/>
        </w:rPr>
        <w:instrText>\\10</w:instrText>
      </w:r>
      <w:r w:rsidR="007E508F">
        <w:instrText>sr</w:instrText>
      </w:r>
      <w:r w:rsidR="007E508F" w:rsidRPr="007E508F">
        <w:rPr>
          <w:lang w:val="ru-RU"/>
        </w:rPr>
        <w:instrText>0378\\" \</w:instrText>
      </w:r>
      <w:r w:rsidR="007E508F">
        <w:instrText>o</w:instrText>
      </w:r>
      <w:r w:rsidR="007E508F" w:rsidRPr="007E508F">
        <w:rPr>
          <w:lang w:val="ru-RU"/>
        </w:rPr>
        <w:instrText xml:space="preserve"> "Решение 378 </w:instrText>
      </w:r>
      <w:r w:rsidR="007E508F" w:rsidRPr="007E508F">
        <w:rPr>
          <w:lang w:val="ru-RU"/>
        </w:rPr>
        <w:instrText xml:space="preserve">от 20.09.2010 КТС
Классификаторы, используемые для заполнения таможенных деклараций" </w:instrText>
      </w:r>
      <w:r w:rsidR="007E508F">
        <w:fldChar w:fldCharType="separate"/>
      </w:r>
      <w:r w:rsidRPr="00217CB8">
        <w:rPr>
          <w:rStyle w:val="a3"/>
          <w:rFonts w:eastAsia="Times New Roman"/>
          <w:lang w:val="ru-RU"/>
        </w:rPr>
        <w:t xml:space="preserve">20 сентября 2010 г. </w:t>
      </w:r>
      <w:r>
        <w:rPr>
          <w:rStyle w:val="a3"/>
          <w:rFonts w:eastAsia="Times New Roman"/>
        </w:rPr>
        <w:t>N</w:t>
      </w:r>
      <w:r w:rsidRPr="00217CB8">
        <w:rPr>
          <w:rStyle w:val="a3"/>
          <w:rFonts w:eastAsia="Times New Roman"/>
          <w:lang w:val="ru-RU"/>
        </w:rPr>
        <w:t xml:space="preserve"> 378</w:t>
      </w:r>
      <w:r w:rsidR="007E508F">
        <w:rPr>
          <w:rStyle w:val="a3"/>
          <w:rFonts w:eastAsia="Times New Roman"/>
          <w:lang w:val="ru-RU"/>
        </w:rPr>
        <w:fldChar w:fldCharType="end"/>
      </w:r>
      <w:r w:rsidRPr="00217CB8">
        <w:rPr>
          <w:rFonts w:eastAsia="Times New Roman"/>
          <w:lang w:val="ru-RU"/>
        </w:rPr>
        <w:br/>
      </w:r>
      <w:r>
        <w:rPr>
          <w:rFonts w:eastAsia="Times New Roman"/>
        </w:rPr>
        <w:t> </w:t>
      </w:r>
      <w:r w:rsidRPr="00217CB8">
        <w:rPr>
          <w:rFonts w:eastAsia="Times New Roman"/>
          <w:lang w:val="ru-RU"/>
        </w:rPr>
        <w:t xml:space="preserve"> </w:t>
      </w:r>
    </w:p>
    <w:p w:rsidR="00C20E86" w:rsidRPr="00217CB8" w:rsidRDefault="0075779F">
      <w:pPr>
        <w:pStyle w:val="a5"/>
        <w:divId w:val="2019037525"/>
        <w:rPr>
          <w:lang w:val="ru-RU"/>
        </w:rPr>
      </w:pPr>
      <w:r w:rsidRPr="00217CB8">
        <w:rPr>
          <w:lang w:val="ru-RU"/>
        </w:rPr>
        <w:t>1. В классификаторе видов документов и сведений (Приложение 8):</w:t>
      </w:r>
    </w:p>
    <w:p w:rsidR="00C20E86" w:rsidRPr="00217CB8" w:rsidRDefault="0075779F">
      <w:pPr>
        <w:pStyle w:val="a5"/>
        <w:divId w:val="2019037525"/>
        <w:rPr>
          <w:lang w:val="ru-RU"/>
        </w:rPr>
      </w:pPr>
      <w:r w:rsidRPr="00217CB8">
        <w:rPr>
          <w:lang w:val="ru-RU"/>
        </w:rPr>
        <w:t xml:space="preserve">а) в разделе 1: </w:t>
      </w:r>
    </w:p>
    <w:p w:rsidR="00C20E86" w:rsidRPr="00217CB8" w:rsidRDefault="0075779F">
      <w:pPr>
        <w:pStyle w:val="a5"/>
        <w:divId w:val="2019037525"/>
        <w:rPr>
          <w:lang w:val="ru-RU"/>
        </w:rPr>
      </w:pPr>
      <w:r w:rsidRPr="00217CB8">
        <w:rPr>
          <w:lang w:val="ru-RU"/>
        </w:rPr>
        <w:t>позицию с кодом 01191 исключить;</w:t>
      </w:r>
    </w:p>
    <w:p w:rsidR="00C20E86" w:rsidRPr="00217CB8" w:rsidRDefault="0075779F">
      <w:pPr>
        <w:pStyle w:val="a5"/>
        <w:divId w:val="2019037525"/>
        <w:rPr>
          <w:lang w:val="ru-RU"/>
        </w:rPr>
      </w:pPr>
      <w:r w:rsidRPr="00217CB8">
        <w:rPr>
          <w:lang w:val="ru-RU"/>
        </w:rPr>
        <w:t>после позиции с кодом 01351 дополнить позициями следующего содержания:</w:t>
      </w:r>
    </w:p>
    <w:p w:rsidR="00C20E86" w:rsidRPr="00217CB8" w:rsidRDefault="0075779F">
      <w:pPr>
        <w:pStyle w:val="a5"/>
        <w:divId w:val="2019037525"/>
        <w:rPr>
          <w:lang w:val="ru-RU"/>
        </w:rPr>
      </w:pPr>
      <w:r>
        <w:t> </w:t>
      </w:r>
    </w:p>
    <w:tbl>
      <w:tblPr>
        <w:tblW w:w="9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8117"/>
      </w:tblGrid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191758770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"01401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189369983"/>
              <w:rPr>
                <w:lang w:val="ru-RU"/>
              </w:rPr>
            </w:pPr>
            <w:r w:rsidRPr="00217CB8">
              <w:rPr>
                <w:lang w:val="ru-RU"/>
              </w:rPr>
              <w:t xml:space="preserve">Сертификат соответствия требованиям технического регламента Евразийского экономического союза (Таможенного союза)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72321787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01402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690599218"/>
              <w:rPr>
                <w:lang w:val="ru-RU"/>
              </w:rPr>
            </w:pPr>
            <w:r w:rsidRPr="00217CB8">
              <w:rPr>
                <w:lang w:val="ru-RU"/>
              </w:rPr>
              <w:t>Декларация о соответствии требованиям технического регламента Евразийского экономического союза (Таможенного союза)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121832066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01403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818426407"/>
              <w:rPr>
                <w:lang w:val="ru-RU"/>
              </w:rPr>
            </w:pPr>
            <w:r w:rsidRPr="00217CB8">
              <w:rPr>
                <w:lang w:val="ru-RU"/>
              </w:rPr>
              <w:t xml:space="preserve">Сертификат соответствия, оформленный по единой форме, на продукцию (товары),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48085229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01404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247229095"/>
              <w:rPr>
                <w:lang w:val="ru-RU"/>
              </w:rPr>
            </w:pPr>
            <w:r w:rsidRPr="00217CB8">
              <w:rPr>
                <w:lang w:val="ru-RU"/>
              </w:rPr>
              <w:t xml:space="preserve">Декларация о соответствии, оформленная по единой форме, на продукцию (товары), включенную в Единый перечень продукции, подлежащей обязательному подтверждению соответствия с выдачей сертификатов соответствия и деклараций о соответствии по единой форме </w:t>
            </w:r>
          </w:p>
        </w:tc>
      </w:tr>
      <w:tr w:rsidR="00C20E86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1142487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01405 </w:t>
            </w:r>
          </w:p>
        </w:tc>
        <w:tc>
          <w:tcPr>
            <w:tcW w:w="8085" w:type="dxa"/>
            <w:vAlign w:val="center"/>
            <w:hideMark/>
          </w:tcPr>
          <w:p w:rsidR="00C20E86" w:rsidRDefault="0075779F">
            <w:pPr>
              <w:pStyle w:val="a5"/>
              <w:divId w:val="544371717"/>
            </w:pPr>
            <w:proofErr w:type="spellStart"/>
            <w:r>
              <w:t>Одобрение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 </w:t>
            </w:r>
            <w:proofErr w:type="spellStart"/>
            <w:r>
              <w:t>транспортного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</w:t>
            </w:r>
          </w:p>
        </w:tc>
      </w:tr>
      <w:tr w:rsidR="00C20E86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4559487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01406 </w:t>
            </w:r>
          </w:p>
        </w:tc>
        <w:tc>
          <w:tcPr>
            <w:tcW w:w="8085" w:type="dxa"/>
            <w:vAlign w:val="center"/>
            <w:hideMark/>
          </w:tcPr>
          <w:p w:rsidR="00C20E86" w:rsidRDefault="0075779F">
            <w:pPr>
              <w:pStyle w:val="a5"/>
              <w:divId w:val="1288967956"/>
            </w:pPr>
            <w:proofErr w:type="spellStart"/>
            <w:r>
              <w:t>Одобрение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 </w:t>
            </w:r>
            <w:proofErr w:type="spellStart"/>
            <w:r>
              <w:t>шасси</w:t>
            </w:r>
            <w:proofErr w:type="spellEnd"/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18233492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01407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2006005120"/>
              <w:rPr>
                <w:lang w:val="ru-RU"/>
              </w:rPr>
            </w:pPr>
            <w:r w:rsidRPr="00217CB8">
              <w:rPr>
                <w:lang w:val="ru-RU"/>
              </w:rPr>
              <w:t>Свидетельство о безопасности конструкции транспортного средства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20102088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01408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645016730"/>
              <w:rPr>
                <w:lang w:val="ru-RU"/>
              </w:rPr>
            </w:pPr>
            <w:r w:rsidRPr="00217CB8">
              <w:rPr>
                <w:lang w:val="ru-RU"/>
              </w:rPr>
              <w:t>Документ об оценке соответствия, предусмотренный законодательством государства – члена Евразийского экономического союза, на территории которого продукция (товар) помещается под таможенные процедуры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8876472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01409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892689209"/>
              <w:rPr>
                <w:lang w:val="ru-RU"/>
              </w:rPr>
            </w:pPr>
            <w:r w:rsidRPr="00217CB8">
              <w:rPr>
                <w:lang w:val="ru-RU"/>
              </w:rPr>
              <w:t>Паспорт нефти (паспорт качества нефти)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2746746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01410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985158264"/>
              <w:rPr>
                <w:lang w:val="ru-RU"/>
              </w:rPr>
            </w:pPr>
            <w:r w:rsidRPr="00217CB8">
              <w:rPr>
                <w:lang w:val="ru-RU"/>
              </w:rPr>
              <w:t>Договор с аккредитованным органом по сертификации (аккредитованной испытательной лабораторией (центром)) или письмо такого аккредитованного органа по сертификации (аккредитованной испытательной лаборатории (центра)), подтверждающие необходимое для целей исследований и испытаний количество (вес и объем) ввозимой в качестве проб и образцов продукции (товаров)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191011656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01411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768890131"/>
              <w:rPr>
                <w:lang w:val="ru-RU"/>
              </w:rPr>
            </w:pPr>
            <w:r w:rsidRPr="00217CB8">
              <w:rPr>
                <w:lang w:val="ru-RU"/>
              </w:rPr>
              <w:t xml:space="preserve">Свидетельство о государственной регистрации продукции, подтверждающее соответствие продукции требованиям технических регламентов Евразийского экономического союза (технических регламентов Таможенного союза)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9221021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01412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2004122509"/>
              <w:rPr>
                <w:lang w:val="ru-RU"/>
              </w:rPr>
            </w:pPr>
            <w:r w:rsidRPr="00217CB8">
              <w:rPr>
                <w:lang w:val="ru-RU"/>
              </w:rPr>
              <w:t>Свидетельство о классификации маломерного судна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17931311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01413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585147639"/>
              <w:rPr>
                <w:lang w:val="ru-RU"/>
              </w:rPr>
            </w:pPr>
            <w:r w:rsidRPr="00217CB8">
              <w:rPr>
                <w:lang w:val="ru-RU"/>
              </w:rPr>
              <w:t>Свидетельство о регистрации минерального удобрения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5452598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01414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636258372"/>
              <w:rPr>
                <w:lang w:val="ru-RU"/>
              </w:rPr>
            </w:pPr>
            <w:r w:rsidRPr="00217CB8">
              <w:rPr>
                <w:lang w:val="ru-RU"/>
              </w:rPr>
              <w:t>Свидетельство об уведомительной государственной регистрации химической продукции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470" w:type="dxa"/>
            <w:vAlign w:val="center"/>
            <w:hideMark/>
          </w:tcPr>
          <w:p w:rsidR="00C20E86" w:rsidRDefault="0075779F">
            <w:pPr>
              <w:divId w:val="20665195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01415 </w:t>
            </w:r>
          </w:p>
        </w:tc>
        <w:tc>
          <w:tcPr>
            <w:tcW w:w="8085" w:type="dxa"/>
            <w:vAlign w:val="center"/>
            <w:hideMark/>
          </w:tcPr>
          <w:p w:rsidR="00C20E86" w:rsidRPr="00217CB8" w:rsidRDefault="0075779F">
            <w:pPr>
              <w:pStyle w:val="a5"/>
              <w:divId w:val="1444299707"/>
              <w:rPr>
                <w:lang w:val="ru-RU"/>
              </w:rPr>
            </w:pPr>
            <w:r w:rsidRPr="00217CB8">
              <w:rPr>
                <w:lang w:val="ru-RU"/>
              </w:rPr>
              <w:t>Разрешение на использование химической продукции";</w:t>
            </w:r>
          </w:p>
        </w:tc>
      </w:tr>
    </w:tbl>
    <w:p w:rsidR="00C20E86" w:rsidRPr="00217CB8" w:rsidRDefault="0075779F">
      <w:pPr>
        <w:pStyle w:val="a5"/>
        <w:divId w:val="2073774097"/>
        <w:rPr>
          <w:lang w:val="ru-RU"/>
        </w:rPr>
      </w:pPr>
      <w:r>
        <w:t> </w:t>
      </w:r>
    </w:p>
    <w:p w:rsidR="00C20E86" w:rsidRPr="00217CB8" w:rsidRDefault="0075779F">
      <w:pPr>
        <w:pStyle w:val="a5"/>
        <w:divId w:val="2073774097"/>
        <w:rPr>
          <w:lang w:val="ru-RU"/>
        </w:rPr>
      </w:pPr>
      <w:r w:rsidRPr="00217CB8">
        <w:rPr>
          <w:lang w:val="ru-RU"/>
        </w:rPr>
        <w:t>б) дополнить разделом 13 следующего содержания:</w:t>
      </w:r>
    </w:p>
    <w:p w:rsidR="00C20E86" w:rsidRPr="00217CB8" w:rsidRDefault="0075779F">
      <w:pPr>
        <w:pStyle w:val="a5"/>
        <w:divId w:val="2073774097"/>
        <w:rPr>
          <w:lang w:val="ru-RU"/>
        </w:rPr>
      </w:pPr>
      <w:r>
        <w:t> </w: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8087"/>
      </w:tblGrid>
      <w:tr w:rsidR="00C20E86" w:rsidRPr="007E508F">
        <w:trPr>
          <w:tblCellSpacing w:w="15" w:type="dxa"/>
        </w:trPr>
        <w:tc>
          <w:tcPr>
            <w:tcW w:w="9570" w:type="dxa"/>
            <w:gridSpan w:val="2"/>
            <w:vAlign w:val="center"/>
            <w:hideMark/>
          </w:tcPr>
          <w:p w:rsidR="00C20E86" w:rsidRPr="00217CB8" w:rsidRDefault="0075779F">
            <w:pPr>
              <w:divId w:val="1684044930"/>
              <w:rPr>
                <w:rFonts w:eastAsia="Times New Roman"/>
                <w:lang w:val="ru-RU"/>
              </w:rPr>
            </w:pPr>
            <w:r w:rsidRPr="00217CB8">
              <w:rPr>
                <w:rFonts w:eastAsia="Times New Roman"/>
                <w:lang w:val="ru-RU"/>
              </w:rPr>
              <w:t>"13. Документы, подтверждающие соблюдение условий</w:t>
            </w:r>
            <w:r w:rsidRPr="00217CB8">
              <w:rPr>
                <w:rFonts w:eastAsia="Times New Roman"/>
                <w:lang w:val="ru-RU"/>
              </w:rPr>
              <w:br/>
              <w:t>ввоза товаров для личного пользования с освобождением</w:t>
            </w:r>
            <w:r w:rsidRPr="00217CB8">
              <w:rPr>
                <w:rFonts w:eastAsia="Times New Roman"/>
                <w:lang w:val="ru-RU"/>
              </w:rPr>
              <w:br/>
              <w:t xml:space="preserve">от уплаты таможенных пошлин, налогов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67700374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13001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527182169"/>
              <w:rPr>
                <w:lang w:val="ru-RU"/>
              </w:rPr>
            </w:pPr>
            <w:r w:rsidRPr="00217CB8">
              <w:rPr>
                <w:lang w:val="ru-RU"/>
              </w:rPr>
              <w:t xml:space="preserve">Документ, выданный в соответствии с законодательством государства – члена Евразийского экономического союза, удостоверяющий статус сотрудника**** или члена его семьи и подтверждающий, что в течение текущего календарного года таким сотрудником или членом его семьи товары для личного пользования не ввозились на таможенную территорию Евразийского экономического союза с освобождением </w:t>
            </w:r>
          </w:p>
          <w:p w:rsidR="00C20E86" w:rsidRPr="00217CB8" w:rsidRDefault="0075779F">
            <w:pPr>
              <w:pStyle w:val="a5"/>
              <w:divId w:val="527182169"/>
              <w:rPr>
                <w:lang w:val="ru-RU"/>
              </w:rPr>
            </w:pPr>
            <w:r w:rsidRPr="00217CB8">
              <w:rPr>
                <w:lang w:val="ru-RU"/>
              </w:rPr>
              <w:t>от уплаты таможенных пошлин, налогов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135457592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13002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2104256481"/>
              <w:rPr>
                <w:lang w:val="ru-RU"/>
              </w:rPr>
            </w:pPr>
            <w:r w:rsidRPr="00217CB8">
              <w:rPr>
                <w:lang w:val="ru-RU"/>
              </w:rPr>
              <w:t xml:space="preserve">Документ, удостоверяющий статус сотрудника**** или члена его семьи и подтверждающий прекращение работы такого сотрудника в дипломатическом представительстве, консульском учреждении или представительстве государства –члена Евразийского экономического союза при международной организации, расположенных за пределами таможенной территории Евразийского экономического союза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10282208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13003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814416951"/>
              <w:rPr>
                <w:lang w:val="ru-RU"/>
              </w:rPr>
            </w:pPr>
            <w:r w:rsidRPr="00217CB8">
              <w:rPr>
                <w:lang w:val="ru-RU"/>
              </w:rPr>
              <w:t>Документ, выданный в соответствии с законодательством государства – члена Евразийского экономического союза, удостоверяющий статус сотрудника****, товары для личного пользования которого ввозятся, и подтверждающий смерть, тяжелую болезнь сотрудника или иную объективную причину, по которой ввоз таких товаров не может быть осуществлен сотрудником самостоятельно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12147352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13004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2079396609"/>
              <w:rPr>
                <w:lang w:val="ru-RU"/>
              </w:rPr>
            </w:pPr>
            <w:r w:rsidRPr="00217CB8">
              <w:rPr>
                <w:lang w:val="ru-RU"/>
              </w:rPr>
              <w:t xml:space="preserve">Документ, подтверждающий в соответствии </w:t>
            </w:r>
          </w:p>
          <w:p w:rsidR="00C20E86" w:rsidRPr="00217CB8" w:rsidRDefault="0075779F">
            <w:pPr>
              <w:pStyle w:val="a5"/>
              <w:divId w:val="2079396609"/>
              <w:rPr>
                <w:lang w:val="ru-RU"/>
              </w:rPr>
            </w:pPr>
            <w:r w:rsidRPr="00217CB8">
              <w:rPr>
                <w:lang w:val="ru-RU"/>
              </w:rPr>
              <w:t>с законодательством государства – члена Евразийского экономического союза факт и срок работы (службы) физического лица государства – члена Евразийского экономического союза в иностранном государстве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22236989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13005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354573103"/>
              <w:rPr>
                <w:lang w:val="ru-RU"/>
              </w:rPr>
            </w:pPr>
            <w:r w:rsidRPr="00217CB8">
              <w:rPr>
                <w:lang w:val="ru-RU"/>
              </w:rPr>
              <w:t xml:space="preserve">Документ, подтверждающий в соответствии с законодательством государства – члена Евразийского экономического союза факт временного проживания физического лица государства – члена Евразийского экономического союза в иностранном государстве в течение не менее 12 месяцев </w:t>
            </w:r>
            <w:bookmarkStart w:id="0" w:name="_GoBack"/>
            <w:bookmarkEnd w:id="0"/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12419396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13006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290598610"/>
              <w:rPr>
                <w:lang w:val="ru-RU"/>
              </w:rPr>
            </w:pPr>
            <w:r w:rsidRPr="00217CB8">
              <w:rPr>
                <w:lang w:val="ru-RU"/>
              </w:rPr>
              <w:t xml:space="preserve">Документ, подтверждающий в соответствии с законодательством государства – члена Евразийского экономического союза факт получения ввозимых товаров физическим лицом государства – члена Евразийского экономического союза в наследство (признания наследуемым имуществом)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116983399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13007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1207595828"/>
              <w:rPr>
                <w:lang w:val="ru-RU"/>
              </w:rPr>
            </w:pPr>
            <w:r w:rsidRPr="00217CB8">
              <w:rPr>
                <w:lang w:val="ru-RU"/>
              </w:rPr>
              <w:t xml:space="preserve">Документ, подтверждающий в соответствии с законодательством государства – члена Евразийского экономического союза признание иностранного физического лица переселившимся на постоянное место жительства в государство – член Евразийского экономического союза, или документ, подтверждающий получение таким лицом статуса беженца или вынужденного переселенца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7148869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13008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2021883333"/>
              <w:rPr>
                <w:lang w:val="ru-RU"/>
              </w:rPr>
            </w:pPr>
            <w:r w:rsidRPr="00217CB8">
              <w:rPr>
                <w:lang w:val="ru-RU"/>
              </w:rPr>
              <w:t>Разрешение на работу в государстве – члене Евразийского экономического союза в сферах деятельности, определенных в соответствии с законодательством государства – члена Евразийского экономического союза, выданное иностранному физическому лицу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3744729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13009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1946618265"/>
              <w:rPr>
                <w:lang w:val="ru-RU"/>
              </w:rPr>
            </w:pPr>
            <w:r w:rsidRPr="00217CB8">
              <w:rPr>
                <w:lang w:val="ru-RU"/>
              </w:rPr>
              <w:t xml:space="preserve">Документ, подтверждающий в соответствии </w:t>
            </w:r>
          </w:p>
          <w:p w:rsidR="00C20E86" w:rsidRPr="00217CB8" w:rsidRDefault="0075779F">
            <w:pPr>
              <w:pStyle w:val="a5"/>
              <w:divId w:val="1946618265"/>
              <w:rPr>
                <w:lang w:val="ru-RU"/>
              </w:rPr>
            </w:pPr>
            <w:r w:rsidRPr="00217CB8">
              <w:rPr>
                <w:lang w:val="ru-RU"/>
              </w:rPr>
              <w:lastRenderedPageBreak/>
              <w:t xml:space="preserve">с законодательством государства – члена Евразийского экономического союза отнесение культурных ценностей, документов национальных архивных фондов и оригиналов архивных документов, включенных в предусмотренный пунктом 4 </w:t>
            </w:r>
            <w:hyperlink r:id="rId7" w:anchor="pril7" w:tooltip="Договор Б/Н от 29.05.2014 Международный документ&#10;&#10;Об учреждении Евразийского экономического союза" w:history="1">
              <w:r w:rsidRPr="00217CB8">
                <w:rPr>
                  <w:rStyle w:val="a3"/>
                  <w:lang w:val="ru-RU"/>
                </w:rPr>
                <w:t>Протокола</w:t>
              </w:r>
            </w:hyperlink>
            <w:r w:rsidRPr="00217CB8">
              <w:rPr>
                <w:lang w:val="ru-RU"/>
              </w:rPr>
              <w:t xml:space="preserve"> о мерах нетарифного регулирования в отношении третьих стран (приложение </w:t>
            </w:r>
            <w:r>
              <w:t>N</w:t>
            </w:r>
            <w:r w:rsidRPr="00217CB8">
              <w:rPr>
                <w:lang w:val="ru-RU"/>
              </w:rPr>
              <w:t xml:space="preserve"> 7 к Договору о Евразийском экономическом союзе от 29 мая 2014 года) единый перечень товаров, к которым применяются меры нетарифного регулирования в торговле с третьими странами, к таковым </w:t>
            </w:r>
          </w:p>
        </w:tc>
      </w:tr>
      <w:tr w:rsidR="00C20E86" w:rsidRPr="007E508F" w:rsidTr="007E508F">
        <w:trPr>
          <w:tblCellSpacing w:w="15" w:type="dxa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Default="0075779F">
            <w:pPr>
              <w:divId w:val="75185499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13010 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E86" w:rsidRPr="00217CB8" w:rsidRDefault="0075779F">
            <w:pPr>
              <w:pStyle w:val="a5"/>
              <w:divId w:val="2004774938"/>
              <w:rPr>
                <w:lang w:val="ru-RU"/>
              </w:rPr>
            </w:pPr>
            <w:r w:rsidRPr="00217CB8">
              <w:rPr>
                <w:lang w:val="ru-RU"/>
              </w:rPr>
              <w:t>Документ, подтверждающий нахождение авто- и мототранспортного средств, прицепов к авто- и мототранспортным средствам, являющихся транспортными средствами для личного пользования, в собственности иностранного физического лица, признанного переселившимся на постоянное место жительства в государство – член Евразийского экономического союза или получившего статус беженца, вынужденного переселенца, и их регистрацию на такое иностранное физическое лицо, оформленный (выданный) в стране предыдущего проживания";</w:t>
            </w:r>
          </w:p>
        </w:tc>
      </w:tr>
    </w:tbl>
    <w:p w:rsidR="00C20E86" w:rsidRPr="00217CB8" w:rsidRDefault="0075779F">
      <w:pPr>
        <w:pStyle w:val="a5"/>
        <w:divId w:val="1480072187"/>
        <w:rPr>
          <w:lang w:val="ru-RU"/>
        </w:rPr>
      </w:pPr>
      <w:r>
        <w:t> </w:t>
      </w:r>
    </w:p>
    <w:p w:rsidR="00C20E86" w:rsidRPr="00217CB8" w:rsidRDefault="0075779F">
      <w:pPr>
        <w:pStyle w:val="a5"/>
        <w:divId w:val="1480072187"/>
        <w:rPr>
          <w:lang w:val="ru-RU"/>
        </w:rPr>
      </w:pPr>
      <w:r w:rsidRPr="00217CB8">
        <w:rPr>
          <w:lang w:val="ru-RU"/>
        </w:rPr>
        <w:t>в) дополнить сноской со знаком "****" следующего содержания:</w:t>
      </w:r>
    </w:p>
    <w:p w:rsidR="0075779F" w:rsidRPr="00217CB8" w:rsidRDefault="0075779F">
      <w:pPr>
        <w:pStyle w:val="a5"/>
        <w:divId w:val="1480072187"/>
        <w:rPr>
          <w:lang w:val="ru-RU"/>
        </w:rPr>
      </w:pPr>
      <w:r w:rsidRPr="00217CB8">
        <w:rPr>
          <w:lang w:val="ru-RU"/>
        </w:rPr>
        <w:t>"**** Под сотрудниками понимаются глава дипломатического представительства государства – члена Евразийского экономического союза (далее соответственно – государство-член, Союз), расположенного за пределами таможенной территории Союза, члены дипломатического и административно-технического персонала дипломатического представительства государства-члена, расположенного за пределами таможенной территории Союза, глава консульского учреждения и иные консульские должностные лица консульского учреждения государства-члена, расположенного за пределами таможенной территории Союза, консульские служащие консульского учреждения государства-члена, расположенного за пределами таможенной территории Союза, сотрудники представительства государства-члена при международной организации, расположенного за пределами таможенной территории Союза.".</w:t>
      </w:r>
    </w:p>
    <w:sectPr w:rsidR="0075779F" w:rsidRPr="00217C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AD"/>
    <w:rsid w:val="00016FAD"/>
    <w:rsid w:val="00217CB8"/>
    <w:rsid w:val="0075779F"/>
    <w:rsid w:val="007E508F"/>
    <w:rsid w:val="00C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BF8D-2F39-4EA4-8C7B-896DC15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rdw-urobr">
    <w:name w:val="ordw-urobr"/>
    <w:basedOn w:val="a"/>
    <w:pPr>
      <w:shd w:val="clear" w:color="auto" w:fill="FFFFFF"/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tamdoc\14bn0044\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amdoc\10sr0378\" TargetMode="External"/><Relationship Id="rId5" Type="http://schemas.openxmlformats.org/officeDocument/2006/relationships/image" Target="https://www.alta.ru/design/img/logo.png" TargetMode="External"/><Relationship Id="rId4" Type="http://schemas.openxmlformats.org/officeDocument/2006/relationships/hyperlink" Target="https://www.alt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Коллегии ЕЭК от 27.07.2021 № 90 . Таможенные документы :: Альта-Софт</vt:lpstr>
    </vt:vector>
  </TitlesOfParts>
  <Company>SPecialiST RePack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 ЕЭК от 27.07.2021 № 90 . Таможенные документы :: Альта-Софт</dc:title>
  <dc:subject/>
  <dc:creator>Пчелкина Ольга</dc:creator>
  <cp:keywords/>
  <dc:description/>
  <cp:lastModifiedBy>Бекмухамедова Зарина</cp:lastModifiedBy>
  <cp:revision>2</cp:revision>
  <dcterms:created xsi:type="dcterms:W3CDTF">2021-09-07T04:18:00Z</dcterms:created>
  <dcterms:modified xsi:type="dcterms:W3CDTF">2021-09-07T04:18:00Z</dcterms:modified>
</cp:coreProperties>
</file>