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86069A" w14:paraId="6039F32B" w14:textId="77777777" w:rsidTr="0086069A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14:paraId="72B9188F" w14:textId="77777777" w:rsidR="0086069A" w:rsidRDefault="0086069A" w:rsidP="006C0141">
            <w:pPr>
              <w:pStyle w:val="a5"/>
              <w:spacing w:before="0" w:beforeAutospacing="0" w:after="0" w:afterAutospacing="0"/>
              <w:jc w:val="center"/>
              <w:rPr>
                <w:color w:val="0C0000"/>
              </w:rPr>
            </w:pPr>
            <w:r>
              <w:rPr>
                <w:color w:val="0C0000"/>
              </w:rPr>
              <w:t xml:space="preserve">№ </w:t>
            </w:r>
            <w:proofErr w:type="spellStart"/>
            <w:r>
              <w:rPr>
                <w:color w:val="0C0000"/>
              </w:rPr>
              <w:t>исх</w:t>
            </w:r>
            <w:proofErr w:type="spellEnd"/>
            <w:r>
              <w:rPr>
                <w:color w:val="0C0000"/>
              </w:rPr>
              <w:t>: 3918-ОПРВ/1051   от: 14.06.2023</w:t>
            </w:r>
          </w:p>
          <w:p w14:paraId="327C28E7" w14:textId="41F02853" w:rsidR="0086069A" w:rsidRPr="0086069A" w:rsidRDefault="0086069A" w:rsidP="006C0141">
            <w:pPr>
              <w:pStyle w:val="a5"/>
              <w:spacing w:before="0" w:beforeAutospacing="0" w:after="0" w:afterAutospacing="0"/>
              <w:jc w:val="center"/>
              <w:rPr>
                <w:color w:val="0C0000"/>
              </w:rPr>
            </w:pPr>
            <w:r>
              <w:rPr>
                <w:color w:val="0C0000"/>
              </w:rPr>
              <w:t xml:space="preserve">№ </w:t>
            </w:r>
            <w:proofErr w:type="spellStart"/>
            <w:r>
              <w:rPr>
                <w:color w:val="0C0000"/>
              </w:rPr>
              <w:t>вх</w:t>
            </w:r>
            <w:proofErr w:type="spellEnd"/>
            <w:r>
              <w:rPr>
                <w:color w:val="0C0000"/>
              </w:rPr>
              <w:t>: 10667   от: 15.06.2023</w:t>
            </w:r>
          </w:p>
        </w:tc>
      </w:tr>
    </w:tbl>
    <w:p w14:paraId="71756DA4" w14:textId="54389C8E" w:rsidR="006C0141" w:rsidRPr="001F458D" w:rsidRDefault="004624B2" w:rsidP="006C0141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ВЫПИСКА ИЗ ПРОТОКОЛА</w:t>
      </w:r>
      <w:r>
        <w:rPr>
          <w:b/>
          <w:lang w:val="kk-KZ"/>
        </w:rPr>
        <w:t xml:space="preserve"> № </w:t>
      </w:r>
      <w:r w:rsidR="00644776">
        <w:rPr>
          <w:b/>
          <w:lang w:val="kk-KZ"/>
        </w:rPr>
        <w:t>1</w:t>
      </w:r>
      <w:r w:rsidR="001F458D">
        <w:rPr>
          <w:b/>
        </w:rPr>
        <w:t>.</w:t>
      </w:r>
    </w:p>
    <w:p w14:paraId="3BF07331" w14:textId="77777777" w:rsidR="004624B2" w:rsidRDefault="004624B2" w:rsidP="004624B2">
      <w:pPr>
        <w:pStyle w:val="a5"/>
        <w:rPr>
          <w:b/>
          <w:lang w:val="kk-KZ"/>
        </w:rPr>
      </w:pPr>
    </w:p>
    <w:p w14:paraId="127FF559" w14:textId="785CBDB7" w:rsidR="004624B2" w:rsidRDefault="004624B2" w:rsidP="004624B2">
      <w:pPr>
        <w:ind w:right="34"/>
        <w:jc w:val="both"/>
        <w:rPr>
          <w:b/>
          <w:sz w:val="24"/>
          <w:szCs w:val="24"/>
          <w:lang w:val="kk-KZ"/>
        </w:rPr>
      </w:pPr>
      <w:r>
        <w:rPr>
          <w:b/>
          <w:sz w:val="28"/>
          <w:szCs w:val="28"/>
        </w:rPr>
        <w:t xml:space="preserve">заседания </w:t>
      </w:r>
      <w:r>
        <w:rPr>
          <w:b/>
          <w:color w:val="000000"/>
          <w:sz w:val="28"/>
          <w:szCs w:val="28"/>
          <w:lang w:val="kk-KZ"/>
        </w:rPr>
        <w:t>Конкурсной комиссии</w:t>
      </w:r>
      <w:r>
        <w:rPr>
          <w:b/>
          <w:sz w:val="28"/>
          <w:szCs w:val="28"/>
          <w:lang w:val="kk-KZ"/>
        </w:rPr>
        <w:t xml:space="preserve"> </w:t>
      </w:r>
      <w:proofErr w:type="gramStart"/>
      <w:r>
        <w:rPr>
          <w:b/>
          <w:sz w:val="28"/>
          <w:szCs w:val="28"/>
          <w:lang w:val="kk-KZ"/>
        </w:rPr>
        <w:t>Управления  государственных</w:t>
      </w:r>
      <w:proofErr w:type="gramEnd"/>
      <w:r>
        <w:rPr>
          <w:b/>
          <w:sz w:val="28"/>
          <w:szCs w:val="28"/>
          <w:lang w:val="kk-KZ"/>
        </w:rPr>
        <w:t xml:space="preserve"> доходов по г.</w:t>
      </w:r>
      <w:r w:rsidR="00644776">
        <w:rPr>
          <w:b/>
          <w:sz w:val="28"/>
          <w:szCs w:val="28"/>
          <w:lang w:val="kk-KZ"/>
        </w:rPr>
        <w:t>Лисаковску</w:t>
      </w:r>
      <w:r>
        <w:rPr>
          <w:b/>
          <w:sz w:val="28"/>
          <w:szCs w:val="28"/>
          <w:lang w:val="kk-KZ"/>
        </w:rPr>
        <w:t xml:space="preserve"> Департамента государственных доходов Костанайской области Комитета государственных доходов </w:t>
      </w:r>
      <w:r>
        <w:rPr>
          <w:b/>
          <w:sz w:val="28"/>
          <w:szCs w:val="28"/>
        </w:rPr>
        <w:t>Министерства финансов Республики Казахстан</w:t>
      </w:r>
      <w:r>
        <w:rPr>
          <w:b/>
          <w:sz w:val="28"/>
          <w:szCs w:val="28"/>
          <w:lang w:val="kk-KZ"/>
        </w:rPr>
        <w:t xml:space="preserve"> для проведения общего конкурса среди </w:t>
      </w:r>
      <w:r>
        <w:rPr>
          <w:b/>
          <w:sz w:val="28"/>
          <w:szCs w:val="28"/>
        </w:rPr>
        <w:t xml:space="preserve">государственных служащих </w:t>
      </w:r>
      <w:r>
        <w:rPr>
          <w:b/>
          <w:sz w:val="28"/>
          <w:szCs w:val="28"/>
          <w:lang w:val="kk-KZ"/>
        </w:rPr>
        <w:t>данного государственного органа</w:t>
      </w:r>
      <w:r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</w:p>
    <w:p w14:paraId="51F402F1" w14:textId="77777777" w:rsidR="004624B2" w:rsidRDefault="004624B2" w:rsidP="004624B2">
      <w:pPr>
        <w:ind w:right="34"/>
        <w:jc w:val="both"/>
        <w:rPr>
          <w:i/>
          <w:sz w:val="24"/>
          <w:szCs w:val="24"/>
          <w:lang w:val="kk-KZ"/>
        </w:rPr>
      </w:pPr>
    </w:p>
    <w:p w14:paraId="1921A674" w14:textId="22291563" w:rsidR="004624B2" w:rsidRDefault="004624B2" w:rsidP="004624B2">
      <w:pPr>
        <w:tabs>
          <w:tab w:val="left" w:pos="7371"/>
          <w:tab w:val="left" w:pos="7513"/>
        </w:tabs>
        <w:rPr>
          <w:b/>
          <w:sz w:val="24"/>
          <w:szCs w:val="24"/>
        </w:rPr>
      </w:pPr>
      <w:r>
        <w:rPr>
          <w:i/>
          <w:sz w:val="28"/>
          <w:szCs w:val="28"/>
        </w:rPr>
        <w:t xml:space="preserve">г. </w:t>
      </w:r>
      <w:r w:rsidR="00644776">
        <w:rPr>
          <w:i/>
          <w:sz w:val="28"/>
          <w:szCs w:val="28"/>
          <w:lang w:val="kk-KZ"/>
        </w:rPr>
        <w:t>Лисаковск</w:t>
      </w:r>
      <w:r>
        <w:rPr>
          <w:i/>
          <w:sz w:val="28"/>
          <w:szCs w:val="28"/>
          <w:lang w:val="kk-KZ"/>
        </w:rPr>
        <w:tab/>
      </w:r>
      <w:r w:rsidR="00644776">
        <w:rPr>
          <w:i/>
          <w:sz w:val="28"/>
          <w:szCs w:val="28"/>
          <w:lang w:val="kk-KZ"/>
        </w:rPr>
        <w:t>14</w:t>
      </w:r>
      <w:r>
        <w:rPr>
          <w:i/>
          <w:sz w:val="28"/>
          <w:szCs w:val="28"/>
          <w:lang w:val="kk-KZ"/>
        </w:rPr>
        <w:t>.06.</w:t>
      </w:r>
      <w:r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>
        <w:rPr>
          <w:i/>
          <w:sz w:val="28"/>
          <w:szCs w:val="28"/>
        </w:rPr>
        <w:t xml:space="preserve"> года.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8"/>
          <w:szCs w:val="28"/>
          <w:lang w:val="kk-KZ"/>
        </w:rPr>
        <w:tab/>
        <w:t xml:space="preserve">                                                                 </w:t>
      </w:r>
    </w:p>
    <w:p w14:paraId="3AFB6DE2" w14:textId="77777777" w:rsidR="004624B2" w:rsidRDefault="004624B2" w:rsidP="004624B2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5AB3445A" w14:textId="77777777" w:rsidR="004624B2" w:rsidRDefault="004624B2" w:rsidP="004624B2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Согласно Правил</w:t>
      </w:r>
      <w:r>
        <w:rPr>
          <w:sz w:val="28"/>
          <w:szCs w:val="28"/>
          <w:lang w:val="kk-KZ"/>
        </w:rPr>
        <w:t>ам</w:t>
      </w:r>
      <w:r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>
        <w:rPr>
          <w:sz w:val="28"/>
          <w:szCs w:val="28"/>
          <w:lang w:val="kk-KZ"/>
        </w:rPr>
        <w:t xml:space="preserve">Председателя Агентства </w:t>
      </w:r>
      <w:r>
        <w:rPr>
          <w:sz w:val="28"/>
          <w:szCs w:val="28"/>
        </w:rPr>
        <w:t xml:space="preserve">по делам государственной службы </w:t>
      </w:r>
      <w:r>
        <w:rPr>
          <w:sz w:val="28"/>
          <w:szCs w:val="28"/>
          <w:lang w:val="kk-KZ"/>
        </w:rPr>
        <w:t xml:space="preserve">и противодействию коррупции </w:t>
      </w:r>
      <w:proofErr w:type="gramStart"/>
      <w:r>
        <w:rPr>
          <w:sz w:val="28"/>
          <w:szCs w:val="28"/>
        </w:rPr>
        <w:t xml:space="preserve">от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февраля 2017 года № 40 (далее Правила), конкурсная комиссия </w:t>
      </w:r>
      <w:r>
        <w:rPr>
          <w:b/>
          <w:sz w:val="28"/>
          <w:szCs w:val="28"/>
        </w:rPr>
        <w:t xml:space="preserve">РЕШИЛА:  </w:t>
      </w:r>
    </w:p>
    <w:p w14:paraId="3680F7D6" w14:textId="48E270CB" w:rsidR="004624B2" w:rsidRDefault="004624B2" w:rsidP="00644776">
      <w:pPr>
        <w:pStyle w:val="a3"/>
        <w:ind w:hanging="5955"/>
        <w:rPr>
          <w:sz w:val="28"/>
          <w:szCs w:val="28"/>
        </w:rPr>
      </w:pPr>
      <w:r>
        <w:rPr>
          <w:sz w:val="28"/>
          <w:szCs w:val="28"/>
        </w:rPr>
        <w:t xml:space="preserve">Считать общий конкурс на занятие вакантных административных  </w:t>
      </w:r>
    </w:p>
    <w:p w14:paraId="0CB0A5D6" w14:textId="2EE6C861" w:rsidR="004624B2" w:rsidRDefault="004624B2" w:rsidP="0064477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должностей категории С-R-4 </w:t>
      </w:r>
      <w:r w:rsidR="00644776">
        <w:rPr>
          <w:sz w:val="28"/>
          <w:szCs w:val="28"/>
        </w:rPr>
        <w:t xml:space="preserve">не </w:t>
      </w:r>
      <w:r>
        <w:rPr>
          <w:sz w:val="28"/>
          <w:szCs w:val="28"/>
        </w:rPr>
        <w:t>состоявшимся</w:t>
      </w:r>
      <w:r w:rsidR="00644776">
        <w:rPr>
          <w:sz w:val="28"/>
          <w:szCs w:val="28"/>
        </w:rPr>
        <w:t>, в связи с неявкой кандидата на собеседование.</w:t>
      </w:r>
    </w:p>
    <w:p w14:paraId="6FD6B517" w14:textId="77777777" w:rsidR="004624B2" w:rsidRDefault="004624B2" w:rsidP="004624B2">
      <w:pPr>
        <w:pStyle w:val="a3"/>
        <w:ind w:left="0" w:firstLine="0"/>
        <w:rPr>
          <w:sz w:val="24"/>
          <w:szCs w:val="24"/>
        </w:rPr>
      </w:pPr>
    </w:p>
    <w:p w14:paraId="7B65C8E7" w14:textId="77777777" w:rsidR="00347EE8" w:rsidRDefault="00347EE8"/>
    <w:sectPr w:rsidR="00347E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4E37" w14:textId="77777777" w:rsidR="00822F2C" w:rsidRDefault="00822F2C" w:rsidP="0086069A">
      <w:r>
        <w:separator/>
      </w:r>
    </w:p>
  </w:endnote>
  <w:endnote w:type="continuationSeparator" w:id="0">
    <w:p w14:paraId="02AAE961" w14:textId="77777777" w:rsidR="00822F2C" w:rsidRDefault="00822F2C" w:rsidP="0086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12A6" w14:textId="039359E8" w:rsidR="0086069A" w:rsidRDefault="0086069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CCF4E" wp14:editId="2A9F1175">
              <wp:simplePos x="0" y="0"/>
              <wp:positionH relativeFrom="column">
                <wp:posOffset>6099175</wp:posOffset>
              </wp:positionH>
              <wp:positionV relativeFrom="paragraph">
                <wp:posOffset>-9027287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A621A0" w14:textId="1DBF96E7" w:rsidR="0086069A" w:rsidRPr="0086069A" w:rsidRDefault="0086069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15.06.2023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CCF4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10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" filled="f" stroked="f" strokeweight=".5pt">
              <v:fill o:detectmouseclick="t"/>
              <v:textbox style="layout-flow:vertical;mso-layout-flow-alt:bottom-to-top">
                <w:txbxContent>
                  <w:p w14:paraId="58A621A0" w14:textId="1DBF96E7" w:rsidR="0086069A" w:rsidRPr="0086069A" w:rsidRDefault="0086069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15.06.2023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ED59" w14:textId="77777777" w:rsidR="00822F2C" w:rsidRDefault="00822F2C" w:rsidP="0086069A">
      <w:r>
        <w:separator/>
      </w:r>
    </w:p>
  </w:footnote>
  <w:footnote w:type="continuationSeparator" w:id="0">
    <w:p w14:paraId="7DDC42AF" w14:textId="77777777" w:rsidR="00822F2C" w:rsidRDefault="00822F2C" w:rsidP="0086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1F4D"/>
    <w:multiLevelType w:val="hybridMultilevel"/>
    <w:tmpl w:val="6E645990"/>
    <w:lvl w:ilvl="0" w:tplc="3CA63BDA">
      <w:start w:val="1"/>
      <w:numFmt w:val="decimal"/>
      <w:lvlText w:val="%1)"/>
      <w:lvlJc w:val="left"/>
      <w:pPr>
        <w:ind w:left="720" w:hanging="435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CB"/>
    <w:rsid w:val="001740B5"/>
    <w:rsid w:val="001F458D"/>
    <w:rsid w:val="00347EE8"/>
    <w:rsid w:val="004624B2"/>
    <w:rsid w:val="00644776"/>
    <w:rsid w:val="006C0141"/>
    <w:rsid w:val="00822F2C"/>
    <w:rsid w:val="0086069A"/>
    <w:rsid w:val="00C229F1"/>
    <w:rsid w:val="00D94ACB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8E309"/>
  <w15:chartTrackingRefBased/>
  <w15:docId w15:val="{C544E06C-EC00-4E96-B908-DD3E0A68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624B2"/>
    <w:pPr>
      <w:ind w:left="6663" w:hanging="6663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624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624B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606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0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606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06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2023-06-15T08:37:00Z</dcterms:created>
  <dcterms:modified xsi:type="dcterms:W3CDTF">2023-06-15T08:37:00Z</dcterms:modified>
</cp:coreProperties>
</file>