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6DA4" w14:textId="15963226" w:rsidR="006C0141" w:rsidRPr="001F458D" w:rsidRDefault="004624B2" w:rsidP="00A3381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ВЫПИСКА ИЗ ПРОТОКОЛА</w:t>
      </w:r>
      <w:r>
        <w:rPr>
          <w:b/>
          <w:lang w:val="kk-KZ"/>
        </w:rPr>
        <w:t xml:space="preserve"> № </w:t>
      </w:r>
      <w:r w:rsidR="001E5AB5">
        <w:rPr>
          <w:b/>
          <w:lang w:val="kk-KZ"/>
        </w:rPr>
        <w:t>1</w:t>
      </w:r>
      <w:r w:rsidR="001F458D">
        <w:rPr>
          <w:b/>
        </w:rPr>
        <w:t>.</w:t>
      </w:r>
    </w:p>
    <w:p w14:paraId="3BF07331" w14:textId="77777777" w:rsidR="004624B2" w:rsidRDefault="004624B2" w:rsidP="004624B2">
      <w:pPr>
        <w:pStyle w:val="a5"/>
        <w:rPr>
          <w:b/>
          <w:lang w:val="kk-KZ"/>
        </w:rPr>
      </w:pPr>
    </w:p>
    <w:p w14:paraId="127FF559" w14:textId="141F0131" w:rsidR="004624B2" w:rsidRDefault="004624B2" w:rsidP="004624B2">
      <w:pPr>
        <w:ind w:right="34"/>
        <w:jc w:val="both"/>
        <w:rPr>
          <w:b/>
          <w:sz w:val="24"/>
          <w:szCs w:val="24"/>
          <w:lang w:val="kk-KZ"/>
        </w:rPr>
      </w:pPr>
      <w:r>
        <w:rPr>
          <w:b/>
          <w:sz w:val="28"/>
          <w:szCs w:val="28"/>
        </w:rPr>
        <w:t xml:space="preserve">заседания </w:t>
      </w:r>
      <w:r>
        <w:rPr>
          <w:b/>
          <w:color w:val="000000"/>
          <w:sz w:val="28"/>
          <w:szCs w:val="28"/>
          <w:lang w:val="kk-KZ"/>
        </w:rPr>
        <w:t>Конкурсной комиссии</w:t>
      </w:r>
      <w:r>
        <w:rPr>
          <w:b/>
          <w:sz w:val="28"/>
          <w:szCs w:val="28"/>
          <w:lang w:val="kk-KZ"/>
        </w:rPr>
        <w:t xml:space="preserve"> Управления государственных доходов по г.</w:t>
      </w:r>
      <w:r w:rsidR="00644776">
        <w:rPr>
          <w:b/>
          <w:sz w:val="28"/>
          <w:szCs w:val="28"/>
          <w:lang w:val="kk-KZ"/>
        </w:rPr>
        <w:t>Лисаковску</w:t>
      </w:r>
      <w:r>
        <w:rPr>
          <w:b/>
          <w:sz w:val="28"/>
          <w:szCs w:val="28"/>
          <w:lang w:val="kk-KZ"/>
        </w:rPr>
        <w:t xml:space="preserve"> Департамента государственных доходов Костанайской области Комитета государственных доходов </w:t>
      </w:r>
      <w:r>
        <w:rPr>
          <w:b/>
          <w:sz w:val="28"/>
          <w:szCs w:val="28"/>
        </w:rPr>
        <w:t>Министерства финансов Республики Казахстан</w:t>
      </w:r>
      <w:r>
        <w:rPr>
          <w:b/>
          <w:sz w:val="28"/>
          <w:szCs w:val="28"/>
          <w:lang w:val="kk-KZ"/>
        </w:rPr>
        <w:t xml:space="preserve"> для проведения общего конкурса среди </w:t>
      </w:r>
      <w:r>
        <w:rPr>
          <w:b/>
          <w:sz w:val="28"/>
          <w:szCs w:val="28"/>
        </w:rPr>
        <w:t xml:space="preserve">государственных служащих </w:t>
      </w:r>
      <w:r>
        <w:rPr>
          <w:b/>
          <w:sz w:val="28"/>
          <w:szCs w:val="28"/>
          <w:lang w:val="kk-KZ"/>
        </w:rPr>
        <w:t>данного государственного органа</w:t>
      </w:r>
      <w:r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</w:p>
    <w:p w14:paraId="51F402F1" w14:textId="77777777" w:rsidR="004624B2" w:rsidRDefault="004624B2" w:rsidP="004624B2">
      <w:pPr>
        <w:ind w:right="34"/>
        <w:jc w:val="both"/>
        <w:rPr>
          <w:i/>
          <w:sz w:val="24"/>
          <w:szCs w:val="24"/>
          <w:lang w:val="kk-KZ"/>
        </w:rPr>
      </w:pPr>
    </w:p>
    <w:p w14:paraId="1921A674" w14:textId="00E20B2D" w:rsidR="004624B2" w:rsidRDefault="004624B2" w:rsidP="004624B2">
      <w:pPr>
        <w:tabs>
          <w:tab w:val="left" w:pos="7371"/>
          <w:tab w:val="left" w:pos="7513"/>
        </w:tabs>
        <w:rPr>
          <w:b/>
          <w:sz w:val="24"/>
          <w:szCs w:val="24"/>
        </w:rPr>
      </w:pPr>
      <w:r>
        <w:rPr>
          <w:i/>
          <w:sz w:val="28"/>
          <w:szCs w:val="28"/>
        </w:rPr>
        <w:t xml:space="preserve">г. </w:t>
      </w:r>
      <w:r w:rsidR="00644776">
        <w:rPr>
          <w:i/>
          <w:sz w:val="28"/>
          <w:szCs w:val="28"/>
          <w:lang w:val="kk-KZ"/>
        </w:rPr>
        <w:t>Лисаковск</w:t>
      </w:r>
      <w:r w:rsidR="001E5AB5">
        <w:rPr>
          <w:i/>
          <w:sz w:val="28"/>
          <w:szCs w:val="28"/>
          <w:lang w:val="kk-KZ"/>
        </w:rPr>
        <w:t xml:space="preserve">                                                                            </w:t>
      </w:r>
      <w:r w:rsidR="00CE2582">
        <w:rPr>
          <w:i/>
          <w:sz w:val="28"/>
          <w:szCs w:val="28"/>
          <w:lang w:val="kk-KZ"/>
        </w:rPr>
        <w:t>2</w:t>
      </w:r>
      <w:r w:rsidR="001E5AB5">
        <w:rPr>
          <w:i/>
          <w:sz w:val="28"/>
          <w:szCs w:val="28"/>
          <w:lang w:val="kk-KZ"/>
        </w:rPr>
        <w:t xml:space="preserve">7 марта </w:t>
      </w:r>
      <w:r>
        <w:rPr>
          <w:i/>
          <w:sz w:val="28"/>
          <w:szCs w:val="28"/>
        </w:rPr>
        <w:t>202</w:t>
      </w:r>
      <w:r w:rsidR="001E5AB5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года.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8"/>
          <w:szCs w:val="28"/>
          <w:lang w:val="kk-KZ"/>
        </w:rPr>
        <w:tab/>
        <w:t xml:space="preserve">                                                                 </w:t>
      </w:r>
    </w:p>
    <w:p w14:paraId="3AFB6DE2" w14:textId="77777777" w:rsidR="004624B2" w:rsidRDefault="004624B2" w:rsidP="004624B2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5AB3445A" w14:textId="5E382156" w:rsidR="004624B2" w:rsidRDefault="004624B2" w:rsidP="004624B2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Согласно Правил</w:t>
      </w:r>
      <w:r>
        <w:rPr>
          <w:sz w:val="28"/>
          <w:szCs w:val="28"/>
          <w:lang w:val="kk-KZ"/>
        </w:rPr>
        <w:t>ам</w:t>
      </w:r>
      <w:r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>
        <w:rPr>
          <w:sz w:val="28"/>
          <w:szCs w:val="28"/>
          <w:lang w:val="kk-KZ"/>
        </w:rPr>
        <w:t xml:space="preserve">Председателя Агентства </w:t>
      </w:r>
      <w:r>
        <w:rPr>
          <w:sz w:val="28"/>
          <w:szCs w:val="28"/>
        </w:rPr>
        <w:t xml:space="preserve">по делам государственной службы </w:t>
      </w:r>
      <w:r>
        <w:rPr>
          <w:sz w:val="28"/>
          <w:szCs w:val="28"/>
          <w:lang w:val="kk-KZ"/>
        </w:rPr>
        <w:t xml:space="preserve">и противодействию коррупции </w:t>
      </w:r>
      <w:r>
        <w:rPr>
          <w:sz w:val="28"/>
          <w:szCs w:val="28"/>
        </w:rPr>
        <w:t xml:space="preserve">от 21 февраля 2017 года № 40 (далее Правила), конкурсная комиссия </w:t>
      </w:r>
      <w:r>
        <w:rPr>
          <w:b/>
          <w:sz w:val="28"/>
          <w:szCs w:val="28"/>
        </w:rPr>
        <w:t xml:space="preserve">РЕШИЛА:  </w:t>
      </w:r>
    </w:p>
    <w:p w14:paraId="1A517B77" w14:textId="380F2B41" w:rsidR="009D3B32" w:rsidRPr="009D3B32" w:rsidRDefault="009D3B32" w:rsidP="009D3B32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9D3B32">
        <w:rPr>
          <w:sz w:val="28"/>
          <w:szCs w:val="28"/>
        </w:rPr>
        <w:t xml:space="preserve">Рекомендовать для назначения на занятие вакантной административной государственной должности главного специалиста отдела </w:t>
      </w:r>
      <w:r w:rsidR="00CE2582">
        <w:rPr>
          <w:sz w:val="28"/>
          <w:szCs w:val="28"/>
        </w:rPr>
        <w:t>налогового администрирования и учета, анализа</w:t>
      </w:r>
      <w:r w:rsidRPr="009D3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E5AB5">
        <w:rPr>
          <w:sz w:val="28"/>
          <w:szCs w:val="28"/>
        </w:rPr>
        <w:t>Девяткова Александра Юрьевича</w:t>
      </w:r>
      <w:r w:rsidRPr="009D3B32">
        <w:rPr>
          <w:sz w:val="28"/>
          <w:szCs w:val="28"/>
        </w:rPr>
        <w:t>;</w:t>
      </w:r>
    </w:p>
    <w:p w14:paraId="6FD6B517" w14:textId="77777777" w:rsidR="004624B2" w:rsidRPr="009D3B32" w:rsidRDefault="004624B2" w:rsidP="004624B2">
      <w:pPr>
        <w:pStyle w:val="a3"/>
        <w:ind w:left="0" w:firstLine="0"/>
        <w:rPr>
          <w:sz w:val="24"/>
          <w:szCs w:val="24"/>
          <w:lang w:val="kk-KZ"/>
        </w:rPr>
      </w:pPr>
    </w:p>
    <w:p w14:paraId="7B65C8E7" w14:textId="77777777" w:rsidR="00347EE8" w:rsidRDefault="00347EE8"/>
    <w:sectPr w:rsidR="0034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1F4D"/>
    <w:multiLevelType w:val="hybridMultilevel"/>
    <w:tmpl w:val="6E645990"/>
    <w:lvl w:ilvl="0" w:tplc="3CA63BDA">
      <w:start w:val="1"/>
      <w:numFmt w:val="decimal"/>
      <w:lvlText w:val="%1)"/>
      <w:lvlJc w:val="left"/>
      <w:pPr>
        <w:ind w:left="720" w:hanging="435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686E209E"/>
    <w:multiLevelType w:val="hybridMultilevel"/>
    <w:tmpl w:val="9F3EAD5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CB"/>
    <w:rsid w:val="001740B5"/>
    <w:rsid w:val="001E5AB5"/>
    <w:rsid w:val="001F458D"/>
    <w:rsid w:val="002F6228"/>
    <w:rsid w:val="00347EE8"/>
    <w:rsid w:val="004624B2"/>
    <w:rsid w:val="00644776"/>
    <w:rsid w:val="006C0141"/>
    <w:rsid w:val="0074634E"/>
    <w:rsid w:val="009D3B32"/>
    <w:rsid w:val="00A33818"/>
    <w:rsid w:val="00A410B8"/>
    <w:rsid w:val="00B852C9"/>
    <w:rsid w:val="00CA1402"/>
    <w:rsid w:val="00CE2582"/>
    <w:rsid w:val="00D94ACB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E309"/>
  <w15:chartTrackingRefBased/>
  <w15:docId w15:val="{C544E06C-EC00-4E96-B908-DD3E0A68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624B2"/>
    <w:pPr>
      <w:ind w:left="6663" w:hanging="6663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624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624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11</cp:revision>
  <dcterms:created xsi:type="dcterms:W3CDTF">2023-08-02T10:05:00Z</dcterms:created>
  <dcterms:modified xsi:type="dcterms:W3CDTF">2024-03-27T11:41:00Z</dcterms:modified>
</cp:coreProperties>
</file>