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3"/>
      </w:tblGrid>
      <w:tr w:rsidR="006B40CD" w:rsidRPr="00DC11AE" w:rsidTr="006B40CD">
        <w:tc>
          <w:tcPr>
            <w:tcW w:w="9963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47"/>
            </w:tblGrid>
            <w:tr w:rsidR="00154E28" w:rsidRPr="00DC11AE" w:rsidTr="00154E2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47" w:type="dxa"/>
                  <w:shd w:val="clear" w:color="auto" w:fill="auto"/>
                </w:tcPr>
                <w:p w:rsidR="00154E28" w:rsidRPr="00DC11AE" w:rsidRDefault="00154E28">
                  <w:pPr>
                    <w:spacing w:after="0"/>
                    <w:rPr>
                      <w:color w:val="0C0000"/>
                      <w:sz w:val="24"/>
                      <w:lang w:val="ru-RU"/>
                    </w:rPr>
                  </w:pPr>
                  <w:r w:rsidRPr="00DC11AE">
                    <w:rPr>
                      <w:color w:val="0C0000"/>
                      <w:sz w:val="24"/>
                      <w:lang w:val="ru-RU"/>
                    </w:rPr>
                    <w:t xml:space="preserve">№ </w:t>
                  </w:r>
                  <w:proofErr w:type="spellStart"/>
                  <w:r w:rsidRPr="00DC11AE">
                    <w:rPr>
                      <w:color w:val="0C0000"/>
                      <w:sz w:val="24"/>
                      <w:lang w:val="ru-RU"/>
                    </w:rPr>
                    <w:t>исх</w:t>
                  </w:r>
                  <w:proofErr w:type="spellEnd"/>
                  <w:r w:rsidRPr="00DC11AE">
                    <w:rPr>
                      <w:color w:val="0C0000"/>
                      <w:sz w:val="24"/>
                      <w:lang w:val="ru-RU"/>
                    </w:rPr>
                    <w:t>: ДГД-УТК-1-841   от: 05.04.2023</w:t>
                  </w:r>
                </w:p>
                <w:p w:rsidR="00154E28" w:rsidRPr="00DC11AE" w:rsidRDefault="00154E28">
                  <w:pPr>
                    <w:spacing w:after="0"/>
                    <w:rPr>
                      <w:color w:val="0C0000"/>
                      <w:sz w:val="24"/>
                      <w:lang w:val="ru-RU"/>
                    </w:rPr>
                  </w:pPr>
                  <w:r w:rsidRPr="00DC11AE">
                    <w:rPr>
                      <w:color w:val="0C0000"/>
                      <w:sz w:val="24"/>
                      <w:lang w:val="ru-RU"/>
                    </w:rPr>
                    <w:t xml:space="preserve">№ </w:t>
                  </w:r>
                  <w:proofErr w:type="spellStart"/>
                  <w:r w:rsidRPr="00DC11AE">
                    <w:rPr>
                      <w:color w:val="0C0000"/>
                      <w:sz w:val="24"/>
                      <w:lang w:val="ru-RU"/>
                    </w:rPr>
                    <w:t>вх</w:t>
                  </w:r>
                  <w:proofErr w:type="spellEnd"/>
                  <w:r w:rsidRPr="00DC11AE">
                    <w:rPr>
                      <w:color w:val="0C0000"/>
                      <w:sz w:val="24"/>
                      <w:lang w:val="ru-RU"/>
                    </w:rPr>
                    <w:t>: ДГД-УТК-1-841   от: 05.04.2023</w:t>
                  </w:r>
                </w:p>
              </w:tc>
            </w:tr>
          </w:tbl>
          <w:p w:rsidR="006B40CD" w:rsidRPr="00DC11AE" w:rsidRDefault="006B40CD">
            <w:pPr>
              <w:spacing w:after="0"/>
              <w:rPr>
                <w:color w:val="0C0000"/>
                <w:sz w:val="24"/>
                <w:lang w:val="ru-RU"/>
              </w:rPr>
            </w:pPr>
          </w:p>
        </w:tc>
      </w:tr>
    </w:tbl>
    <w:p w:rsidR="00620FEF" w:rsidRDefault="009E4C8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FEF" w:rsidRDefault="009E4C84">
      <w:pPr>
        <w:spacing w:after="0"/>
      </w:pPr>
      <w:proofErr w:type="spellStart"/>
      <w:r>
        <w:rPr>
          <w:b/>
          <w:color w:val="000000"/>
          <w:sz w:val="28"/>
        </w:rPr>
        <w:t>Еуразиялық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экономикалық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одақтың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кедендік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шегінен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Республикасынан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экспорттауға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тыйым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салынған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немесе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шектелген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мұнай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өнімдерінің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620FEF" w:rsidRPr="00083394" w:rsidRDefault="009E4C84">
      <w:pPr>
        <w:spacing w:after="0"/>
        <w:jc w:val="both"/>
        <w:rPr>
          <w:lang w:val="ru-RU"/>
        </w:rPr>
      </w:pPr>
      <w:proofErr w:type="spellStart"/>
      <w:r w:rsidRPr="009E4C84">
        <w:rPr>
          <w:color w:val="000000"/>
          <w:sz w:val="28"/>
          <w:lang w:val="ru-RU"/>
        </w:rPr>
        <w:t>Қазақстан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Республикасы</w:t>
      </w:r>
      <w:proofErr w:type="spellEnd"/>
      <w:r w:rsidRPr="009E4C84">
        <w:rPr>
          <w:color w:val="000000"/>
          <w:sz w:val="28"/>
          <w:lang w:val="ru-RU"/>
        </w:rPr>
        <w:t xml:space="preserve"> Энергетика </w:t>
      </w:r>
      <w:proofErr w:type="spellStart"/>
      <w:r w:rsidRPr="009E4C84">
        <w:rPr>
          <w:color w:val="000000"/>
          <w:sz w:val="28"/>
          <w:lang w:val="ru-RU"/>
        </w:rPr>
        <w:t>министрінің</w:t>
      </w:r>
      <w:proofErr w:type="spellEnd"/>
      <w:r w:rsidRPr="009E4C84">
        <w:rPr>
          <w:color w:val="000000"/>
          <w:sz w:val="28"/>
          <w:lang w:val="ru-RU"/>
        </w:rPr>
        <w:t xml:space="preserve"> 2023 </w:t>
      </w:r>
      <w:proofErr w:type="spellStart"/>
      <w:r w:rsidRPr="009E4C84">
        <w:rPr>
          <w:color w:val="000000"/>
          <w:sz w:val="28"/>
          <w:lang w:val="ru-RU"/>
        </w:rPr>
        <w:t>жылғы</w:t>
      </w:r>
      <w:proofErr w:type="spellEnd"/>
      <w:r w:rsidRPr="009E4C84">
        <w:rPr>
          <w:color w:val="000000"/>
          <w:sz w:val="28"/>
          <w:lang w:val="ru-RU"/>
        </w:rPr>
        <w:t xml:space="preserve"> 24 </w:t>
      </w:r>
      <w:proofErr w:type="spellStart"/>
      <w:r w:rsidRPr="009E4C84">
        <w:rPr>
          <w:color w:val="000000"/>
          <w:sz w:val="28"/>
          <w:lang w:val="ru-RU"/>
        </w:rPr>
        <w:t>наурыздағы</w:t>
      </w:r>
      <w:proofErr w:type="spellEnd"/>
      <w:r w:rsidRPr="009E4C84">
        <w:rPr>
          <w:color w:val="000000"/>
          <w:sz w:val="28"/>
          <w:lang w:val="ru-RU"/>
        </w:rPr>
        <w:t xml:space="preserve"> № 118 </w:t>
      </w:r>
      <w:proofErr w:type="spellStart"/>
      <w:r w:rsidRPr="009E4C84">
        <w:rPr>
          <w:color w:val="000000"/>
          <w:sz w:val="28"/>
          <w:lang w:val="ru-RU"/>
        </w:rPr>
        <w:t>бұйрығы</w:t>
      </w:r>
      <w:proofErr w:type="spellEnd"/>
      <w:r w:rsidRPr="009E4C84">
        <w:rPr>
          <w:color w:val="000000"/>
          <w:sz w:val="28"/>
          <w:lang w:val="ru-RU"/>
        </w:rPr>
        <w:t xml:space="preserve">.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Әділет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министрлігінде</w:t>
      </w:r>
      <w:proofErr w:type="spellEnd"/>
      <w:r w:rsidRPr="00083394">
        <w:rPr>
          <w:color w:val="000000"/>
          <w:sz w:val="28"/>
          <w:lang w:val="ru-RU"/>
        </w:rPr>
        <w:t xml:space="preserve"> 2023 </w:t>
      </w:r>
      <w:proofErr w:type="spellStart"/>
      <w:r w:rsidRPr="00083394">
        <w:rPr>
          <w:color w:val="000000"/>
          <w:sz w:val="28"/>
          <w:lang w:val="ru-RU"/>
        </w:rPr>
        <w:t>жылғы</w:t>
      </w:r>
      <w:proofErr w:type="spellEnd"/>
      <w:r w:rsidRPr="00083394">
        <w:rPr>
          <w:color w:val="000000"/>
          <w:sz w:val="28"/>
          <w:lang w:val="ru-RU"/>
        </w:rPr>
        <w:t xml:space="preserve"> 27 </w:t>
      </w:r>
      <w:proofErr w:type="spellStart"/>
      <w:r w:rsidRPr="00083394">
        <w:rPr>
          <w:color w:val="000000"/>
          <w:sz w:val="28"/>
          <w:lang w:val="ru-RU"/>
        </w:rPr>
        <w:t>наурызда</w:t>
      </w:r>
      <w:proofErr w:type="spellEnd"/>
      <w:r w:rsidRPr="00083394">
        <w:rPr>
          <w:color w:val="000000"/>
          <w:sz w:val="28"/>
          <w:lang w:val="ru-RU"/>
        </w:rPr>
        <w:t xml:space="preserve"> № 32126 </w:t>
      </w:r>
      <w:proofErr w:type="spellStart"/>
      <w:r w:rsidRPr="00083394">
        <w:rPr>
          <w:color w:val="000000"/>
          <w:sz w:val="28"/>
          <w:lang w:val="ru-RU"/>
        </w:rPr>
        <w:t>болып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тіркелді</w:t>
      </w:r>
      <w:proofErr w:type="spellEnd"/>
    </w:p>
    <w:p w:rsidR="00620FEF" w:rsidRPr="00083394" w:rsidRDefault="009E4C84">
      <w:pPr>
        <w:spacing w:after="0"/>
        <w:jc w:val="both"/>
        <w:rPr>
          <w:lang w:val="ru-RU"/>
        </w:rPr>
      </w:pPr>
      <w:bookmarkStart w:id="0" w:name="z1"/>
      <w:r w:rsidRPr="000833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394">
        <w:rPr>
          <w:color w:val="000000"/>
          <w:sz w:val="28"/>
          <w:lang w:val="ru-RU"/>
        </w:rPr>
        <w:t xml:space="preserve"> 2010 </w:t>
      </w:r>
      <w:proofErr w:type="spellStart"/>
      <w:r w:rsidRPr="00083394">
        <w:rPr>
          <w:color w:val="000000"/>
          <w:sz w:val="28"/>
          <w:lang w:val="ru-RU"/>
        </w:rPr>
        <w:t>жылғы</w:t>
      </w:r>
      <w:proofErr w:type="spellEnd"/>
      <w:r w:rsidRPr="00083394">
        <w:rPr>
          <w:color w:val="000000"/>
          <w:sz w:val="28"/>
          <w:lang w:val="ru-RU"/>
        </w:rPr>
        <w:t xml:space="preserve"> 9 </w:t>
      </w:r>
      <w:proofErr w:type="spellStart"/>
      <w:r w:rsidRPr="00083394">
        <w:rPr>
          <w:color w:val="000000"/>
          <w:sz w:val="28"/>
          <w:lang w:val="ru-RU"/>
        </w:rPr>
        <w:t>желтоқсандағы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Үкіметі</w:t>
      </w:r>
      <w:proofErr w:type="spellEnd"/>
      <w:r w:rsidRPr="00083394">
        <w:rPr>
          <w:color w:val="000000"/>
          <w:sz w:val="28"/>
          <w:lang w:val="ru-RU"/>
        </w:rPr>
        <w:t xml:space="preserve"> мен </w:t>
      </w:r>
      <w:proofErr w:type="spellStart"/>
      <w:r w:rsidRPr="00083394">
        <w:rPr>
          <w:color w:val="000000"/>
          <w:sz w:val="28"/>
          <w:lang w:val="ru-RU"/>
        </w:rPr>
        <w:t>Ресей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Федерациясының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Үкіметі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арасындағы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және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өнімдерін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жеткізу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саласындағы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сауда-экономикалық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ынтымақтастық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туралы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келісімнің</w:t>
      </w:r>
      <w:proofErr w:type="spellEnd"/>
      <w:r w:rsidRPr="00083394">
        <w:rPr>
          <w:color w:val="000000"/>
          <w:sz w:val="28"/>
          <w:lang w:val="ru-RU"/>
        </w:rPr>
        <w:t xml:space="preserve"> 6</w:t>
      </w:r>
      <w:r w:rsidRPr="00083394">
        <w:rPr>
          <w:color w:val="000000"/>
          <w:vertAlign w:val="superscript"/>
          <w:lang w:val="ru-RU"/>
        </w:rPr>
        <w:t>1</w:t>
      </w:r>
      <w:r w:rsidRPr="00083394">
        <w:rPr>
          <w:color w:val="000000"/>
          <w:sz w:val="28"/>
          <w:lang w:val="ru-RU"/>
        </w:rPr>
        <w:t>-бабына, "</w:t>
      </w:r>
      <w:proofErr w:type="spellStart"/>
      <w:r w:rsidRPr="00083394">
        <w:rPr>
          <w:color w:val="000000"/>
          <w:sz w:val="28"/>
          <w:lang w:val="ru-RU"/>
        </w:rPr>
        <w:t>Сауда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қызметін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реттеу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туралы</w:t>
      </w:r>
      <w:proofErr w:type="spellEnd"/>
      <w:r w:rsidRPr="00083394">
        <w:rPr>
          <w:color w:val="000000"/>
          <w:sz w:val="28"/>
          <w:lang w:val="ru-RU"/>
        </w:rPr>
        <w:t xml:space="preserve">"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Заңының</w:t>
      </w:r>
      <w:proofErr w:type="spellEnd"/>
      <w:r w:rsidRPr="00083394">
        <w:rPr>
          <w:color w:val="000000"/>
          <w:sz w:val="28"/>
          <w:lang w:val="ru-RU"/>
        </w:rPr>
        <w:t xml:space="preserve"> 18-бабына, 2019 </w:t>
      </w:r>
      <w:proofErr w:type="spellStart"/>
      <w:r w:rsidRPr="00083394">
        <w:rPr>
          <w:color w:val="000000"/>
          <w:sz w:val="28"/>
          <w:lang w:val="ru-RU"/>
        </w:rPr>
        <w:t>жылғы</w:t>
      </w:r>
      <w:proofErr w:type="spellEnd"/>
      <w:r w:rsidRPr="00083394">
        <w:rPr>
          <w:color w:val="000000"/>
          <w:sz w:val="28"/>
          <w:lang w:val="ru-RU"/>
        </w:rPr>
        <w:t xml:space="preserve"> 6 </w:t>
      </w:r>
      <w:proofErr w:type="spellStart"/>
      <w:r w:rsidRPr="00083394">
        <w:rPr>
          <w:color w:val="000000"/>
          <w:sz w:val="28"/>
          <w:lang w:val="ru-RU"/>
        </w:rPr>
        <w:t>мамырдағы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Республикасының</w:t>
      </w:r>
      <w:proofErr w:type="spellEnd"/>
      <w:r w:rsidRPr="00083394">
        <w:rPr>
          <w:color w:val="000000"/>
          <w:sz w:val="28"/>
          <w:lang w:val="ru-RU"/>
        </w:rPr>
        <w:t xml:space="preserve"> Энергетика </w:t>
      </w:r>
      <w:proofErr w:type="spellStart"/>
      <w:r w:rsidRPr="00083394">
        <w:rPr>
          <w:color w:val="000000"/>
          <w:sz w:val="28"/>
          <w:lang w:val="ru-RU"/>
        </w:rPr>
        <w:t>министрлігі</w:t>
      </w:r>
      <w:proofErr w:type="spellEnd"/>
      <w:r w:rsidRPr="00083394">
        <w:rPr>
          <w:color w:val="000000"/>
          <w:sz w:val="28"/>
          <w:lang w:val="ru-RU"/>
        </w:rPr>
        <w:t xml:space="preserve"> мен </w:t>
      </w:r>
      <w:proofErr w:type="spellStart"/>
      <w:r w:rsidRPr="00083394">
        <w:rPr>
          <w:color w:val="000000"/>
          <w:sz w:val="28"/>
          <w:lang w:val="ru-RU"/>
        </w:rPr>
        <w:t>Ресей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Федерациясының</w:t>
      </w:r>
      <w:proofErr w:type="spellEnd"/>
      <w:r w:rsidRPr="00083394">
        <w:rPr>
          <w:color w:val="000000"/>
          <w:sz w:val="28"/>
          <w:lang w:val="ru-RU"/>
        </w:rPr>
        <w:t xml:space="preserve"> Энергетика </w:t>
      </w:r>
      <w:proofErr w:type="spellStart"/>
      <w:r w:rsidRPr="00083394">
        <w:rPr>
          <w:color w:val="000000"/>
          <w:sz w:val="28"/>
          <w:lang w:val="ru-RU"/>
        </w:rPr>
        <w:t>министрлігі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арасындағы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Ресей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Федерациясынан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әкетуге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тыйым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салынған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немесе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шектелген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өнімдерінің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тізбесін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және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Еуразиялық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экономикалық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одақтың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кедендік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аумағының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шегінен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тыс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жерлерге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экспорттауға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тыйым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салынған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немесе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шектелген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өнімдерінің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тізбесін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бекіту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туралы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хаттамаға</w:t>
      </w:r>
      <w:proofErr w:type="spellEnd"/>
      <w:r w:rsidRPr="00083394">
        <w:rPr>
          <w:color w:val="000000"/>
          <w:sz w:val="28"/>
          <w:lang w:val="ru-RU"/>
        </w:rPr>
        <w:t xml:space="preserve">, 2019 </w:t>
      </w:r>
      <w:proofErr w:type="spellStart"/>
      <w:r w:rsidRPr="00083394">
        <w:rPr>
          <w:color w:val="000000"/>
          <w:sz w:val="28"/>
          <w:lang w:val="ru-RU"/>
        </w:rPr>
        <w:t>жылғы</w:t>
      </w:r>
      <w:proofErr w:type="spellEnd"/>
      <w:r w:rsidRPr="00083394">
        <w:rPr>
          <w:color w:val="000000"/>
          <w:sz w:val="28"/>
          <w:lang w:val="ru-RU"/>
        </w:rPr>
        <w:t xml:space="preserve"> 6 </w:t>
      </w:r>
      <w:proofErr w:type="spellStart"/>
      <w:r w:rsidRPr="00083394">
        <w:rPr>
          <w:color w:val="000000"/>
          <w:sz w:val="28"/>
          <w:lang w:val="ru-RU"/>
        </w:rPr>
        <w:t>мамырдағы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Республикасының</w:t>
      </w:r>
      <w:proofErr w:type="spellEnd"/>
      <w:r w:rsidRPr="00083394">
        <w:rPr>
          <w:color w:val="000000"/>
          <w:sz w:val="28"/>
          <w:lang w:val="ru-RU"/>
        </w:rPr>
        <w:t xml:space="preserve"> Энергетика </w:t>
      </w:r>
      <w:proofErr w:type="spellStart"/>
      <w:r w:rsidRPr="00083394">
        <w:rPr>
          <w:color w:val="000000"/>
          <w:sz w:val="28"/>
          <w:lang w:val="ru-RU"/>
        </w:rPr>
        <w:t>министрлігі</w:t>
      </w:r>
      <w:proofErr w:type="spellEnd"/>
      <w:r w:rsidRPr="00083394">
        <w:rPr>
          <w:color w:val="000000"/>
          <w:sz w:val="28"/>
          <w:lang w:val="ru-RU"/>
        </w:rPr>
        <w:t xml:space="preserve"> мен </w:t>
      </w:r>
      <w:proofErr w:type="spellStart"/>
      <w:r w:rsidRPr="00083394">
        <w:rPr>
          <w:color w:val="000000"/>
          <w:sz w:val="28"/>
          <w:lang w:val="ru-RU"/>
        </w:rPr>
        <w:t>Ресей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Федерациясының</w:t>
      </w:r>
      <w:proofErr w:type="spellEnd"/>
      <w:r w:rsidRPr="00083394">
        <w:rPr>
          <w:color w:val="000000"/>
          <w:sz w:val="28"/>
          <w:lang w:val="ru-RU"/>
        </w:rPr>
        <w:t xml:space="preserve"> Энергетика </w:t>
      </w:r>
      <w:proofErr w:type="spellStart"/>
      <w:r w:rsidRPr="00083394">
        <w:rPr>
          <w:color w:val="000000"/>
          <w:sz w:val="28"/>
          <w:lang w:val="ru-RU"/>
        </w:rPr>
        <w:t>министрлігі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арасындағы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Ресей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Федерациясынан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әкетуге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тыйым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салынған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немесе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шектелген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өнімдерінің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тізбесін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және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Еуразиялық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экономикалық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одақтың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кедендік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аумағының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шегінен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тыс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жерлерге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экспорттауға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тыйым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салынған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немесе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шектелген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өнімдерінің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тізбесін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бекіту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туралы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хаттамаға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өзгеріс</w:t>
      </w:r>
      <w:proofErr w:type="spellEnd"/>
      <w:r w:rsidRPr="00083394">
        <w:rPr>
          <w:color w:val="000000"/>
          <w:sz w:val="28"/>
          <w:lang w:val="ru-RU"/>
        </w:rPr>
        <w:t xml:space="preserve"> пен </w:t>
      </w:r>
      <w:proofErr w:type="spellStart"/>
      <w:r w:rsidRPr="00083394">
        <w:rPr>
          <w:color w:val="000000"/>
          <w:sz w:val="28"/>
          <w:lang w:val="ru-RU"/>
        </w:rPr>
        <w:t>толықтырулар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енгізу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туралы</w:t>
      </w:r>
      <w:proofErr w:type="spellEnd"/>
      <w:r w:rsidRPr="00083394">
        <w:rPr>
          <w:color w:val="000000"/>
          <w:sz w:val="28"/>
          <w:lang w:val="ru-RU"/>
        </w:rPr>
        <w:t xml:space="preserve"> 2022 </w:t>
      </w:r>
      <w:proofErr w:type="spellStart"/>
      <w:r w:rsidRPr="00083394">
        <w:rPr>
          <w:color w:val="000000"/>
          <w:sz w:val="28"/>
          <w:lang w:val="ru-RU"/>
        </w:rPr>
        <w:t>жылғы</w:t>
      </w:r>
      <w:proofErr w:type="spellEnd"/>
      <w:r w:rsidRPr="00083394">
        <w:rPr>
          <w:color w:val="000000"/>
          <w:sz w:val="28"/>
          <w:lang w:val="ru-RU"/>
        </w:rPr>
        <w:t xml:space="preserve"> 12 </w:t>
      </w:r>
      <w:proofErr w:type="spellStart"/>
      <w:r w:rsidRPr="00083394">
        <w:rPr>
          <w:color w:val="000000"/>
          <w:sz w:val="28"/>
          <w:lang w:val="ru-RU"/>
        </w:rPr>
        <w:t>қазандағы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хаттамаға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сәйкес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r w:rsidRPr="00083394">
        <w:rPr>
          <w:b/>
          <w:color w:val="000000"/>
          <w:sz w:val="28"/>
          <w:lang w:val="ru-RU"/>
        </w:rPr>
        <w:t>БҰЙЫРАМЫН</w:t>
      </w:r>
      <w:r w:rsidRPr="00083394">
        <w:rPr>
          <w:color w:val="000000"/>
          <w:sz w:val="28"/>
          <w:lang w:val="ru-RU"/>
        </w:rPr>
        <w:t>:</w:t>
      </w:r>
    </w:p>
    <w:p w:rsidR="00620FEF" w:rsidRPr="00083394" w:rsidRDefault="009E4C84">
      <w:pPr>
        <w:spacing w:after="0"/>
        <w:jc w:val="both"/>
        <w:rPr>
          <w:lang w:val="ru-RU"/>
        </w:rPr>
      </w:pPr>
      <w:bookmarkStart w:id="1" w:name="z2"/>
      <w:bookmarkEnd w:id="0"/>
      <w:r w:rsidRPr="000833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394">
        <w:rPr>
          <w:color w:val="000000"/>
          <w:sz w:val="28"/>
          <w:lang w:val="ru-RU"/>
        </w:rPr>
        <w:t xml:space="preserve"> 1. Осы </w:t>
      </w:r>
      <w:proofErr w:type="spellStart"/>
      <w:r w:rsidRPr="00083394">
        <w:rPr>
          <w:color w:val="000000"/>
          <w:sz w:val="28"/>
          <w:lang w:val="ru-RU"/>
        </w:rPr>
        <w:t>бұйрыққа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қосымшаға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сәйкес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өнімдерінің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жекелеген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түрлерін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Еуразиялық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экономикалық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одақтың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кедендік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аумағының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шегінен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тыс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жерлерге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аумағынан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әкетуге</w:t>
      </w:r>
      <w:proofErr w:type="spellEnd"/>
      <w:r w:rsidRPr="00083394">
        <w:rPr>
          <w:color w:val="000000"/>
          <w:sz w:val="28"/>
          <w:lang w:val="ru-RU"/>
        </w:rPr>
        <w:t xml:space="preserve"> 2024 </w:t>
      </w:r>
      <w:proofErr w:type="spellStart"/>
      <w:r w:rsidRPr="00083394">
        <w:rPr>
          <w:color w:val="000000"/>
          <w:sz w:val="28"/>
          <w:lang w:val="ru-RU"/>
        </w:rPr>
        <w:t>жылғы</w:t>
      </w:r>
      <w:proofErr w:type="spellEnd"/>
      <w:r w:rsidRPr="00083394">
        <w:rPr>
          <w:color w:val="000000"/>
          <w:sz w:val="28"/>
          <w:lang w:val="ru-RU"/>
        </w:rPr>
        <w:t xml:space="preserve"> 31 </w:t>
      </w:r>
      <w:proofErr w:type="spellStart"/>
      <w:r w:rsidRPr="00083394">
        <w:rPr>
          <w:color w:val="000000"/>
          <w:sz w:val="28"/>
          <w:lang w:val="ru-RU"/>
        </w:rPr>
        <w:t>желтоқсанға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дейінгі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мерзімге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тыйым</w:t>
      </w:r>
      <w:proofErr w:type="spellEnd"/>
      <w:r w:rsidRPr="00083394">
        <w:rPr>
          <w:color w:val="000000"/>
          <w:sz w:val="28"/>
          <w:lang w:val="ru-RU"/>
        </w:rPr>
        <w:t xml:space="preserve"> салу </w:t>
      </w:r>
      <w:proofErr w:type="spellStart"/>
      <w:r w:rsidRPr="00083394">
        <w:rPr>
          <w:color w:val="000000"/>
          <w:sz w:val="28"/>
          <w:lang w:val="ru-RU"/>
        </w:rPr>
        <w:t>енгізілсін</w:t>
      </w:r>
      <w:proofErr w:type="spellEnd"/>
      <w:r w:rsidRPr="00083394">
        <w:rPr>
          <w:color w:val="000000"/>
          <w:sz w:val="28"/>
          <w:lang w:val="ru-RU"/>
        </w:rPr>
        <w:t>.</w:t>
      </w:r>
    </w:p>
    <w:p w:rsidR="00620FEF" w:rsidRPr="00083394" w:rsidRDefault="009E4C84">
      <w:pPr>
        <w:spacing w:after="0"/>
        <w:jc w:val="both"/>
        <w:rPr>
          <w:lang w:val="ru-RU"/>
        </w:rPr>
      </w:pPr>
      <w:bookmarkStart w:id="2" w:name="z3"/>
      <w:bookmarkEnd w:id="1"/>
      <w:r w:rsidRPr="000833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394">
        <w:rPr>
          <w:color w:val="000000"/>
          <w:sz w:val="28"/>
          <w:lang w:val="ru-RU"/>
        </w:rPr>
        <w:t xml:space="preserve"> 2. </w:t>
      </w:r>
      <w:proofErr w:type="spellStart"/>
      <w:r w:rsidRPr="00083394">
        <w:rPr>
          <w:color w:val="000000"/>
          <w:sz w:val="28"/>
          <w:lang w:val="ru-RU"/>
        </w:rPr>
        <w:t>Қоса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беріліп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отырған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Еуразиялық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экономикалық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одақтың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кедендік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аумағының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шегінен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тыс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жерлерге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экспорттауға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тыйым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салынған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немесе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шектелген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өнімдерінің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тізбесі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бекітілсін</w:t>
      </w:r>
      <w:proofErr w:type="spellEnd"/>
      <w:r w:rsidRPr="00083394">
        <w:rPr>
          <w:color w:val="000000"/>
          <w:sz w:val="28"/>
          <w:lang w:val="ru-RU"/>
        </w:rPr>
        <w:t>.</w:t>
      </w:r>
    </w:p>
    <w:p w:rsidR="00620FEF" w:rsidRPr="00083394" w:rsidRDefault="009E4C84">
      <w:pPr>
        <w:spacing w:after="0"/>
        <w:jc w:val="both"/>
        <w:rPr>
          <w:lang w:val="ru-RU"/>
        </w:rPr>
      </w:pPr>
      <w:bookmarkStart w:id="3" w:name="z4"/>
      <w:bookmarkEnd w:id="2"/>
      <w:r>
        <w:rPr>
          <w:color w:val="000000"/>
          <w:sz w:val="28"/>
        </w:rPr>
        <w:lastRenderedPageBreak/>
        <w:t>     </w:t>
      </w:r>
      <w:r w:rsidRPr="00083394">
        <w:rPr>
          <w:color w:val="000000"/>
          <w:sz w:val="28"/>
          <w:lang w:val="ru-RU"/>
        </w:rPr>
        <w:t xml:space="preserve"> 3.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</w:t>
      </w:r>
      <w:proofErr w:type="spellEnd"/>
      <w:r w:rsidRPr="00083394">
        <w:rPr>
          <w:color w:val="000000"/>
          <w:sz w:val="28"/>
          <w:lang w:val="ru-RU"/>
        </w:rPr>
        <w:t xml:space="preserve"> Энергетика </w:t>
      </w:r>
      <w:proofErr w:type="spellStart"/>
      <w:r w:rsidRPr="00083394">
        <w:rPr>
          <w:color w:val="000000"/>
          <w:sz w:val="28"/>
          <w:lang w:val="ru-RU"/>
        </w:rPr>
        <w:t>министрлігінің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Мұнай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тасымалдау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және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өңдеу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департаменті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Қазақстан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Республикасының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заңнамасында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белгіленген</w:t>
      </w:r>
      <w:proofErr w:type="spellEnd"/>
      <w:r w:rsidRPr="00083394">
        <w:rPr>
          <w:color w:val="000000"/>
          <w:sz w:val="28"/>
          <w:lang w:val="ru-RU"/>
        </w:rPr>
        <w:t xml:space="preserve"> </w:t>
      </w:r>
      <w:proofErr w:type="spellStart"/>
      <w:r w:rsidRPr="00083394">
        <w:rPr>
          <w:color w:val="000000"/>
          <w:sz w:val="28"/>
          <w:lang w:val="ru-RU"/>
        </w:rPr>
        <w:t>тәртіппен</w:t>
      </w:r>
      <w:proofErr w:type="spellEnd"/>
      <w:r w:rsidRPr="00083394">
        <w:rPr>
          <w:color w:val="000000"/>
          <w:sz w:val="28"/>
          <w:lang w:val="ru-RU"/>
        </w:rPr>
        <w:t>:</w:t>
      </w:r>
    </w:p>
    <w:p w:rsidR="00620FEF" w:rsidRPr="00AA3076" w:rsidRDefault="009E4C84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083394">
        <w:rPr>
          <w:color w:val="000000"/>
          <w:sz w:val="28"/>
          <w:lang w:val="ru-RU"/>
        </w:rPr>
        <w:t xml:space="preserve"> </w:t>
      </w:r>
      <w:r w:rsidRPr="00AA3076">
        <w:rPr>
          <w:color w:val="000000"/>
          <w:sz w:val="28"/>
          <w:lang w:val="ru-RU"/>
        </w:rPr>
        <w:t xml:space="preserve">1) </w:t>
      </w:r>
      <w:proofErr w:type="spellStart"/>
      <w:r w:rsidRPr="00AA3076">
        <w:rPr>
          <w:color w:val="000000"/>
          <w:sz w:val="28"/>
          <w:lang w:val="ru-RU"/>
        </w:rPr>
        <w:t>заңнамада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белгіленген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тәртіппен</w:t>
      </w:r>
      <w:proofErr w:type="spellEnd"/>
      <w:r w:rsidRPr="00AA3076">
        <w:rPr>
          <w:color w:val="000000"/>
          <w:sz w:val="28"/>
          <w:lang w:val="ru-RU"/>
        </w:rPr>
        <w:t xml:space="preserve"> осы </w:t>
      </w:r>
      <w:proofErr w:type="spellStart"/>
      <w:r w:rsidRPr="00AA3076">
        <w:rPr>
          <w:color w:val="000000"/>
          <w:sz w:val="28"/>
          <w:lang w:val="ru-RU"/>
        </w:rPr>
        <w:t>бұйрықтың</w:t>
      </w:r>
      <w:proofErr w:type="spellEnd"/>
      <w:r w:rsidRPr="00AA3076">
        <w:rPr>
          <w:color w:val="000000"/>
          <w:sz w:val="28"/>
          <w:lang w:val="ru-RU"/>
        </w:rPr>
        <w:t xml:space="preserve"> 1-тармағын </w:t>
      </w:r>
      <w:proofErr w:type="spellStart"/>
      <w:r w:rsidRPr="00AA3076">
        <w:rPr>
          <w:color w:val="000000"/>
          <w:sz w:val="28"/>
          <w:lang w:val="ru-RU"/>
        </w:rPr>
        <w:t>орындау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бойынша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бақылауды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қамтамасыз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ету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туралы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Қазақстан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Республикасы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Қаржы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министрлігінің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Мемлекеттік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кірістер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комитетін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хабардар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етуді</w:t>
      </w:r>
      <w:proofErr w:type="spellEnd"/>
      <w:r w:rsidRPr="00AA3076">
        <w:rPr>
          <w:color w:val="000000"/>
          <w:sz w:val="28"/>
          <w:lang w:val="ru-RU"/>
        </w:rPr>
        <w:t>;</w:t>
      </w:r>
    </w:p>
    <w:p w:rsidR="00620FEF" w:rsidRPr="00AA3076" w:rsidRDefault="009E4C84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AA3076">
        <w:rPr>
          <w:color w:val="000000"/>
          <w:sz w:val="28"/>
          <w:lang w:val="ru-RU"/>
        </w:rPr>
        <w:t xml:space="preserve"> 2) </w:t>
      </w:r>
      <w:proofErr w:type="spellStart"/>
      <w:r w:rsidRPr="00AA3076">
        <w:rPr>
          <w:color w:val="000000"/>
          <w:sz w:val="28"/>
          <w:lang w:val="ru-RU"/>
        </w:rPr>
        <w:t>заңнамада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белгіленген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тәртіппен</w:t>
      </w:r>
      <w:proofErr w:type="spellEnd"/>
      <w:r w:rsidRPr="00AA3076">
        <w:rPr>
          <w:color w:val="000000"/>
          <w:sz w:val="28"/>
          <w:lang w:val="ru-RU"/>
        </w:rPr>
        <w:t xml:space="preserve"> осы </w:t>
      </w:r>
      <w:proofErr w:type="spellStart"/>
      <w:r w:rsidRPr="00AA3076">
        <w:rPr>
          <w:color w:val="000000"/>
          <w:sz w:val="28"/>
          <w:lang w:val="ru-RU"/>
        </w:rPr>
        <w:t>бұйрықтың</w:t>
      </w:r>
      <w:proofErr w:type="spellEnd"/>
      <w:r w:rsidRPr="00AA3076">
        <w:rPr>
          <w:color w:val="000000"/>
          <w:sz w:val="28"/>
          <w:lang w:val="ru-RU"/>
        </w:rPr>
        <w:t xml:space="preserve"> 1-тармағын </w:t>
      </w:r>
      <w:proofErr w:type="spellStart"/>
      <w:r w:rsidRPr="00AA3076">
        <w:rPr>
          <w:color w:val="000000"/>
          <w:sz w:val="28"/>
          <w:lang w:val="ru-RU"/>
        </w:rPr>
        <w:t>іске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асыру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бойынша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шаралар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қабылдау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туралы</w:t>
      </w:r>
      <w:proofErr w:type="spellEnd"/>
      <w:r w:rsidRPr="00AA3076">
        <w:rPr>
          <w:color w:val="000000"/>
          <w:sz w:val="28"/>
          <w:lang w:val="ru-RU"/>
        </w:rPr>
        <w:t xml:space="preserve"> "</w:t>
      </w:r>
      <w:proofErr w:type="spellStart"/>
      <w:r w:rsidRPr="00AA3076">
        <w:rPr>
          <w:color w:val="000000"/>
          <w:sz w:val="28"/>
          <w:lang w:val="ru-RU"/>
        </w:rPr>
        <w:t>Қазақстан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темір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жолы</w:t>
      </w:r>
      <w:proofErr w:type="spellEnd"/>
      <w:r w:rsidRPr="00AA3076">
        <w:rPr>
          <w:color w:val="000000"/>
          <w:sz w:val="28"/>
          <w:lang w:val="ru-RU"/>
        </w:rPr>
        <w:t xml:space="preserve">" </w:t>
      </w:r>
      <w:proofErr w:type="spellStart"/>
      <w:r w:rsidRPr="00AA3076">
        <w:rPr>
          <w:color w:val="000000"/>
          <w:sz w:val="28"/>
          <w:lang w:val="ru-RU"/>
        </w:rPr>
        <w:t>ұлттық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компаниясы</w:t>
      </w:r>
      <w:proofErr w:type="spellEnd"/>
      <w:r w:rsidRPr="00AA3076">
        <w:rPr>
          <w:color w:val="000000"/>
          <w:sz w:val="28"/>
          <w:lang w:val="ru-RU"/>
        </w:rPr>
        <w:t xml:space="preserve">" </w:t>
      </w:r>
      <w:proofErr w:type="spellStart"/>
      <w:r w:rsidRPr="00AA3076">
        <w:rPr>
          <w:color w:val="000000"/>
          <w:sz w:val="28"/>
          <w:lang w:val="ru-RU"/>
        </w:rPr>
        <w:t>акционерік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қоғамын</w:t>
      </w:r>
      <w:proofErr w:type="spellEnd"/>
      <w:r w:rsidRPr="00AA3076">
        <w:rPr>
          <w:color w:val="000000"/>
          <w:sz w:val="28"/>
          <w:lang w:val="ru-RU"/>
        </w:rPr>
        <w:t xml:space="preserve"> (</w:t>
      </w:r>
      <w:proofErr w:type="spellStart"/>
      <w:r w:rsidRPr="00AA3076">
        <w:rPr>
          <w:color w:val="000000"/>
          <w:sz w:val="28"/>
          <w:lang w:val="ru-RU"/>
        </w:rPr>
        <w:t>келісу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бойынша</w:t>
      </w:r>
      <w:proofErr w:type="spellEnd"/>
      <w:r w:rsidRPr="00AA3076">
        <w:rPr>
          <w:color w:val="000000"/>
          <w:sz w:val="28"/>
          <w:lang w:val="ru-RU"/>
        </w:rPr>
        <w:t xml:space="preserve">) </w:t>
      </w:r>
      <w:proofErr w:type="spellStart"/>
      <w:r w:rsidRPr="00AA3076">
        <w:rPr>
          <w:color w:val="000000"/>
          <w:sz w:val="28"/>
          <w:lang w:val="ru-RU"/>
        </w:rPr>
        <w:t>хабардар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етуді</w:t>
      </w:r>
      <w:proofErr w:type="spellEnd"/>
      <w:r w:rsidRPr="00AA3076">
        <w:rPr>
          <w:color w:val="000000"/>
          <w:sz w:val="28"/>
          <w:lang w:val="ru-RU"/>
        </w:rPr>
        <w:t>;</w:t>
      </w:r>
    </w:p>
    <w:p w:rsidR="00620FEF" w:rsidRPr="00AA3076" w:rsidRDefault="009E4C84">
      <w:pPr>
        <w:spacing w:after="0"/>
        <w:jc w:val="both"/>
        <w:rPr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AA3076">
        <w:rPr>
          <w:color w:val="000000"/>
          <w:sz w:val="28"/>
          <w:lang w:val="ru-RU"/>
        </w:rPr>
        <w:t xml:space="preserve"> 3) осы </w:t>
      </w:r>
      <w:proofErr w:type="spellStart"/>
      <w:r w:rsidRPr="00AA3076">
        <w:rPr>
          <w:color w:val="000000"/>
          <w:sz w:val="28"/>
          <w:lang w:val="ru-RU"/>
        </w:rPr>
        <w:t>бұйрықты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Қазақстан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Республикасының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Әділет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министрлігінде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мемлекеттік</w:t>
      </w:r>
      <w:proofErr w:type="spellEnd"/>
      <w:r w:rsidRPr="00AA3076">
        <w:rPr>
          <w:color w:val="000000"/>
          <w:sz w:val="28"/>
          <w:lang w:val="ru-RU"/>
        </w:rPr>
        <w:t xml:space="preserve"> </w:t>
      </w:r>
      <w:proofErr w:type="spellStart"/>
      <w:r w:rsidRPr="00AA3076">
        <w:rPr>
          <w:color w:val="000000"/>
          <w:sz w:val="28"/>
          <w:lang w:val="ru-RU"/>
        </w:rPr>
        <w:t>тіркеуді</w:t>
      </w:r>
      <w:proofErr w:type="spellEnd"/>
      <w:r w:rsidRPr="00AA3076">
        <w:rPr>
          <w:color w:val="000000"/>
          <w:sz w:val="28"/>
          <w:lang w:val="ru-RU"/>
        </w:rPr>
        <w:t>;</w:t>
      </w:r>
    </w:p>
    <w:p w:rsidR="00620FEF" w:rsidRPr="009E4C84" w:rsidRDefault="009E4C84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>     </w:t>
      </w:r>
      <w:r w:rsidRPr="00AA3076">
        <w:rPr>
          <w:color w:val="000000"/>
          <w:sz w:val="28"/>
          <w:lang w:val="ru-RU"/>
        </w:rPr>
        <w:t xml:space="preserve"> </w:t>
      </w:r>
      <w:r w:rsidRPr="009E4C84">
        <w:rPr>
          <w:color w:val="000000"/>
          <w:sz w:val="28"/>
          <w:lang w:val="ru-RU"/>
        </w:rPr>
        <w:t xml:space="preserve">4) осы </w:t>
      </w:r>
      <w:proofErr w:type="spellStart"/>
      <w:r w:rsidRPr="009E4C84">
        <w:rPr>
          <w:color w:val="000000"/>
          <w:sz w:val="28"/>
          <w:lang w:val="ru-RU"/>
        </w:rPr>
        <w:t>бұйрықты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Қазақстан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Республикасы</w:t>
      </w:r>
      <w:proofErr w:type="spellEnd"/>
      <w:r w:rsidRPr="009E4C84">
        <w:rPr>
          <w:color w:val="000000"/>
          <w:sz w:val="28"/>
          <w:lang w:val="ru-RU"/>
        </w:rPr>
        <w:t xml:space="preserve"> Энергетика </w:t>
      </w:r>
      <w:proofErr w:type="spellStart"/>
      <w:r w:rsidRPr="009E4C84">
        <w:rPr>
          <w:color w:val="000000"/>
          <w:sz w:val="28"/>
          <w:lang w:val="ru-RU"/>
        </w:rPr>
        <w:t>министрлігінің</w:t>
      </w:r>
      <w:proofErr w:type="spellEnd"/>
      <w:r w:rsidRPr="009E4C84">
        <w:rPr>
          <w:color w:val="000000"/>
          <w:sz w:val="28"/>
          <w:lang w:val="ru-RU"/>
        </w:rPr>
        <w:t xml:space="preserve"> интернет-</w:t>
      </w:r>
      <w:proofErr w:type="spellStart"/>
      <w:r w:rsidRPr="009E4C84">
        <w:rPr>
          <w:color w:val="000000"/>
          <w:sz w:val="28"/>
          <w:lang w:val="ru-RU"/>
        </w:rPr>
        <w:t>ресурсында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орналастыруды</w:t>
      </w:r>
      <w:proofErr w:type="spellEnd"/>
      <w:r w:rsidRPr="009E4C84">
        <w:rPr>
          <w:color w:val="000000"/>
          <w:sz w:val="28"/>
          <w:lang w:val="ru-RU"/>
        </w:rPr>
        <w:t>;</w:t>
      </w:r>
    </w:p>
    <w:p w:rsidR="00620FEF" w:rsidRPr="009E4C84" w:rsidRDefault="009E4C84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9E4C84">
        <w:rPr>
          <w:color w:val="000000"/>
          <w:sz w:val="28"/>
          <w:lang w:val="ru-RU"/>
        </w:rPr>
        <w:t xml:space="preserve"> 5) осы </w:t>
      </w:r>
      <w:proofErr w:type="spellStart"/>
      <w:r w:rsidRPr="009E4C84">
        <w:rPr>
          <w:color w:val="000000"/>
          <w:sz w:val="28"/>
          <w:lang w:val="ru-RU"/>
        </w:rPr>
        <w:t>бұйрық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Қазақстан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Республикасының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Әділет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министрлігінде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мемлекеттік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тіркелгеннен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кейін</w:t>
      </w:r>
      <w:proofErr w:type="spellEnd"/>
      <w:r w:rsidRPr="009E4C84">
        <w:rPr>
          <w:color w:val="000000"/>
          <w:sz w:val="28"/>
          <w:lang w:val="ru-RU"/>
        </w:rPr>
        <w:t xml:space="preserve"> он </w:t>
      </w:r>
      <w:proofErr w:type="spellStart"/>
      <w:r w:rsidRPr="009E4C84">
        <w:rPr>
          <w:color w:val="000000"/>
          <w:sz w:val="28"/>
          <w:lang w:val="ru-RU"/>
        </w:rPr>
        <w:t>жұмыс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күні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ішінде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Қазақстан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Республикасы</w:t>
      </w:r>
      <w:proofErr w:type="spellEnd"/>
      <w:r w:rsidRPr="009E4C84">
        <w:rPr>
          <w:color w:val="000000"/>
          <w:sz w:val="28"/>
          <w:lang w:val="ru-RU"/>
        </w:rPr>
        <w:t xml:space="preserve"> Энергетика </w:t>
      </w:r>
      <w:proofErr w:type="spellStart"/>
      <w:r w:rsidRPr="009E4C84">
        <w:rPr>
          <w:color w:val="000000"/>
          <w:sz w:val="28"/>
          <w:lang w:val="ru-RU"/>
        </w:rPr>
        <w:t>министрлігінің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Заң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қызметі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департаментіне</w:t>
      </w:r>
      <w:proofErr w:type="spellEnd"/>
      <w:r w:rsidRPr="009E4C84">
        <w:rPr>
          <w:color w:val="000000"/>
          <w:sz w:val="28"/>
          <w:lang w:val="ru-RU"/>
        </w:rPr>
        <w:t xml:space="preserve"> осы </w:t>
      </w:r>
      <w:proofErr w:type="spellStart"/>
      <w:r w:rsidRPr="009E4C84">
        <w:rPr>
          <w:color w:val="000000"/>
          <w:sz w:val="28"/>
          <w:lang w:val="ru-RU"/>
        </w:rPr>
        <w:t>тармақтың</w:t>
      </w:r>
      <w:proofErr w:type="spellEnd"/>
      <w:r w:rsidRPr="009E4C84">
        <w:rPr>
          <w:color w:val="000000"/>
          <w:sz w:val="28"/>
          <w:lang w:val="ru-RU"/>
        </w:rPr>
        <w:t xml:space="preserve"> 1) </w:t>
      </w:r>
      <w:proofErr w:type="spellStart"/>
      <w:r w:rsidRPr="009E4C84">
        <w:rPr>
          <w:color w:val="000000"/>
          <w:sz w:val="28"/>
          <w:lang w:val="ru-RU"/>
        </w:rPr>
        <w:t>және</w:t>
      </w:r>
      <w:proofErr w:type="spellEnd"/>
      <w:r w:rsidRPr="009E4C84">
        <w:rPr>
          <w:color w:val="000000"/>
          <w:sz w:val="28"/>
          <w:lang w:val="ru-RU"/>
        </w:rPr>
        <w:t xml:space="preserve"> 2) </w:t>
      </w:r>
      <w:proofErr w:type="spellStart"/>
      <w:r w:rsidRPr="009E4C84">
        <w:rPr>
          <w:color w:val="000000"/>
          <w:sz w:val="28"/>
          <w:lang w:val="ru-RU"/>
        </w:rPr>
        <w:t>тармақшаларында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көзделген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іс-шаралардың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орындалғаны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туралы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мәліметтерді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ұсынуды</w:t>
      </w:r>
      <w:proofErr w:type="spellEnd"/>
      <w:r w:rsidRPr="009E4C84">
        <w:rPr>
          <w:color w:val="000000"/>
          <w:sz w:val="28"/>
          <w:lang w:val="ru-RU"/>
        </w:rPr>
        <w:t>;</w:t>
      </w:r>
    </w:p>
    <w:p w:rsidR="00620FEF" w:rsidRPr="009E4C84" w:rsidRDefault="009E4C84">
      <w:pPr>
        <w:spacing w:after="0"/>
        <w:jc w:val="both"/>
        <w:rPr>
          <w:lang w:val="ru-RU"/>
        </w:rPr>
      </w:pPr>
      <w:bookmarkStart w:id="9" w:name="z10"/>
      <w:bookmarkEnd w:id="8"/>
      <w:r>
        <w:rPr>
          <w:color w:val="000000"/>
          <w:sz w:val="28"/>
        </w:rPr>
        <w:t>     </w:t>
      </w:r>
      <w:r w:rsidRPr="009E4C84">
        <w:rPr>
          <w:color w:val="000000"/>
          <w:sz w:val="28"/>
          <w:lang w:val="ru-RU"/>
        </w:rPr>
        <w:t xml:space="preserve"> 6) осы </w:t>
      </w:r>
      <w:proofErr w:type="spellStart"/>
      <w:r w:rsidRPr="009E4C84">
        <w:rPr>
          <w:color w:val="000000"/>
          <w:sz w:val="28"/>
          <w:lang w:val="ru-RU"/>
        </w:rPr>
        <w:t>бұйрықтың</w:t>
      </w:r>
      <w:proofErr w:type="spellEnd"/>
      <w:r w:rsidRPr="009E4C84">
        <w:rPr>
          <w:color w:val="000000"/>
          <w:sz w:val="28"/>
          <w:lang w:val="ru-RU"/>
        </w:rPr>
        <w:t xml:space="preserve"> 1-тармағында </w:t>
      </w:r>
      <w:proofErr w:type="spellStart"/>
      <w:r w:rsidRPr="009E4C84">
        <w:rPr>
          <w:color w:val="000000"/>
          <w:sz w:val="28"/>
          <w:lang w:val="ru-RU"/>
        </w:rPr>
        <w:t>көрсетілген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шараның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енгізілетіні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туралы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Еуразиялық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экономикалық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комиссияны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хабардар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етуді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қамтамасыз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етсін</w:t>
      </w:r>
      <w:proofErr w:type="spellEnd"/>
      <w:r w:rsidRPr="009E4C84">
        <w:rPr>
          <w:color w:val="000000"/>
          <w:sz w:val="28"/>
          <w:lang w:val="ru-RU"/>
        </w:rPr>
        <w:t>.</w:t>
      </w:r>
    </w:p>
    <w:p w:rsidR="00620FEF" w:rsidRPr="009E4C84" w:rsidRDefault="009E4C84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9E4C84">
        <w:rPr>
          <w:color w:val="000000"/>
          <w:sz w:val="28"/>
          <w:lang w:val="ru-RU"/>
        </w:rPr>
        <w:t xml:space="preserve"> 3. Осы </w:t>
      </w:r>
      <w:proofErr w:type="spellStart"/>
      <w:r w:rsidRPr="009E4C84">
        <w:rPr>
          <w:color w:val="000000"/>
          <w:sz w:val="28"/>
          <w:lang w:val="ru-RU"/>
        </w:rPr>
        <w:t>бұйрықтың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орындалуын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бақылау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жетекшілік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ететін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Қазақстан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Республикасының</w:t>
      </w:r>
      <w:proofErr w:type="spellEnd"/>
      <w:r w:rsidRPr="009E4C84">
        <w:rPr>
          <w:color w:val="000000"/>
          <w:sz w:val="28"/>
          <w:lang w:val="ru-RU"/>
        </w:rPr>
        <w:t xml:space="preserve"> энергетика вице-</w:t>
      </w:r>
      <w:proofErr w:type="spellStart"/>
      <w:r w:rsidRPr="009E4C84">
        <w:rPr>
          <w:color w:val="000000"/>
          <w:sz w:val="28"/>
          <w:lang w:val="ru-RU"/>
        </w:rPr>
        <w:t>министріне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жүктелсін</w:t>
      </w:r>
      <w:proofErr w:type="spellEnd"/>
      <w:r w:rsidRPr="009E4C84">
        <w:rPr>
          <w:color w:val="000000"/>
          <w:sz w:val="28"/>
          <w:lang w:val="ru-RU"/>
        </w:rPr>
        <w:t>.</w:t>
      </w:r>
    </w:p>
    <w:p w:rsidR="00620FEF" w:rsidRPr="009E4C84" w:rsidRDefault="009E4C84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9E4C84">
        <w:rPr>
          <w:color w:val="000000"/>
          <w:sz w:val="28"/>
          <w:lang w:val="ru-RU"/>
        </w:rPr>
        <w:t xml:space="preserve"> 4. Осы </w:t>
      </w:r>
      <w:proofErr w:type="spellStart"/>
      <w:r w:rsidRPr="009E4C84">
        <w:rPr>
          <w:color w:val="000000"/>
          <w:sz w:val="28"/>
          <w:lang w:val="ru-RU"/>
        </w:rPr>
        <w:t>бұйрық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алғашқы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ресми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жарияланған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күнінен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кейін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күнтізбелік</w:t>
      </w:r>
      <w:proofErr w:type="spellEnd"/>
      <w:r w:rsidRPr="009E4C84">
        <w:rPr>
          <w:color w:val="000000"/>
          <w:sz w:val="28"/>
          <w:lang w:val="ru-RU"/>
        </w:rPr>
        <w:t xml:space="preserve"> он </w:t>
      </w:r>
      <w:proofErr w:type="spellStart"/>
      <w:r w:rsidRPr="009E4C84">
        <w:rPr>
          <w:color w:val="000000"/>
          <w:sz w:val="28"/>
          <w:lang w:val="ru-RU"/>
        </w:rPr>
        <w:t>күн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өткен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соң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қолданысқа</w:t>
      </w:r>
      <w:proofErr w:type="spellEnd"/>
      <w:r w:rsidRPr="009E4C84">
        <w:rPr>
          <w:color w:val="000000"/>
          <w:sz w:val="28"/>
          <w:lang w:val="ru-RU"/>
        </w:rPr>
        <w:t xml:space="preserve"> </w:t>
      </w:r>
      <w:proofErr w:type="spellStart"/>
      <w:r w:rsidRPr="009E4C84">
        <w:rPr>
          <w:color w:val="000000"/>
          <w:sz w:val="28"/>
          <w:lang w:val="ru-RU"/>
        </w:rPr>
        <w:t>енгізіледі</w:t>
      </w:r>
      <w:proofErr w:type="spellEnd"/>
      <w:r w:rsidRPr="009E4C84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20FE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620FEF" w:rsidRDefault="009E4C8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E4C8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Энергетика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Акчулаков</w:t>
            </w:r>
            <w:proofErr w:type="spellEnd"/>
          </w:p>
        </w:tc>
      </w:tr>
    </w:tbl>
    <w:p w:rsidR="00620FEF" w:rsidRDefault="009E4C8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620FEF" w:rsidRDefault="009E4C8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620FEF" w:rsidRDefault="009E4C84">
      <w:pPr>
        <w:spacing w:after="0"/>
        <w:jc w:val="both"/>
      </w:pP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620FEF" w:rsidRDefault="009E4C8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620FEF" w:rsidRDefault="009E4C8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620FEF" w:rsidRDefault="009E4C84">
      <w:pPr>
        <w:spacing w:after="0"/>
        <w:jc w:val="both"/>
      </w:pP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интеграция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620FEF" w:rsidRDefault="009E4C84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620FEF" w:rsidRDefault="009E4C84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</w:p>
    <w:p w:rsidR="00620FEF" w:rsidRDefault="009E4C84">
      <w:pPr>
        <w:spacing w:after="0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</w:p>
    <w:p w:rsidR="00AA3076" w:rsidRDefault="00AA3076">
      <w:pPr>
        <w:spacing w:after="0"/>
        <w:jc w:val="both"/>
        <w:rPr>
          <w:color w:val="000000"/>
          <w:sz w:val="28"/>
        </w:rPr>
      </w:pPr>
    </w:p>
    <w:p w:rsidR="00AA3076" w:rsidRDefault="00AA3076">
      <w:pPr>
        <w:spacing w:after="0"/>
        <w:jc w:val="both"/>
        <w:rPr>
          <w:color w:val="000000"/>
          <w:sz w:val="28"/>
        </w:rPr>
      </w:pPr>
    </w:p>
    <w:p w:rsidR="00AA3076" w:rsidRDefault="00AA3076">
      <w:pPr>
        <w:spacing w:after="0"/>
        <w:jc w:val="both"/>
        <w:rPr>
          <w:color w:val="000000"/>
          <w:sz w:val="28"/>
        </w:rPr>
      </w:pPr>
    </w:p>
    <w:p w:rsidR="00AA3076" w:rsidRDefault="00AA3076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620F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Энергетика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118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620FEF" w:rsidRDefault="009E4C84">
      <w:pPr>
        <w:spacing w:after="0"/>
      </w:pPr>
      <w:bookmarkStart w:id="12" w:name="z1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Еуразиялық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экономикалық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одақтың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кедендік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шегінен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экспорттауға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тыйым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салынған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шектелген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өнімдерінің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620F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620FEF" w:rsidRDefault="009E4C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Еуразиялық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номенклатурасының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Позиция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620F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 12 110 1 – 2710 12 310 0</w:t>
            </w:r>
          </w:p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 12 700 0 – 2710 12 900 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жеңіл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дистилляттар</w:t>
            </w:r>
            <w:proofErr w:type="spellEnd"/>
          </w:p>
        </w:tc>
      </w:tr>
      <w:tr w:rsidR="00620F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 19 110 0 – 2710 19 460 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авиакеросиндер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дизель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отыны</w:t>
            </w:r>
            <w:proofErr w:type="spellEnd"/>
          </w:p>
        </w:tc>
      </w:tr>
      <w:tr w:rsidR="00620F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 20 110 0 – 2710 20 190 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газойлдар</w:t>
            </w:r>
            <w:proofErr w:type="spellEnd"/>
          </w:p>
        </w:tc>
      </w:tr>
      <w:tr w:rsidR="00620F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2902 30 000 0</w:t>
            </w:r>
          </w:p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2902 41 000 0</w:t>
            </w:r>
          </w:p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2902 42 000 0</w:t>
            </w:r>
          </w:p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2902 44 000 0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толуол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ксилолдар</w:t>
            </w:r>
            <w:proofErr w:type="spellEnd"/>
          </w:p>
        </w:tc>
      </w:tr>
      <w:tr w:rsidR="00620FEF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2713 20 000 0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FEF" w:rsidRDefault="009E4C8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мұнай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битумы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620FEF" w:rsidRDefault="009E4C84">
      <w:pPr>
        <w:spacing w:after="0"/>
        <w:jc w:val="both"/>
      </w:pPr>
      <w:r>
        <w:rPr>
          <w:color w:val="000000"/>
          <w:sz w:val="28"/>
        </w:rPr>
        <w:t xml:space="preserve">      *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номенклатурасының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Позиция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ыңғайлылығы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>.</w:t>
      </w:r>
    </w:p>
    <w:p w:rsidR="00620FEF" w:rsidRDefault="009E4C84">
      <w:pPr>
        <w:spacing w:after="0"/>
      </w:pPr>
      <w:r>
        <w:br/>
      </w:r>
      <w:r>
        <w:br/>
      </w:r>
    </w:p>
    <w:p w:rsidR="00620FEF" w:rsidRDefault="009E4C84">
      <w:pPr>
        <w:pStyle w:val="disclaimer"/>
        <w:rPr>
          <w:color w:val="000000"/>
        </w:rPr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p w:rsidR="00154E28" w:rsidRDefault="00154E28">
      <w:pPr>
        <w:pStyle w:val="disclaimer"/>
      </w:pPr>
    </w:p>
    <w:p w:rsidR="00154E28" w:rsidRPr="00DC11AE" w:rsidRDefault="00154E28" w:rsidP="00154E28">
      <w:pPr>
        <w:pStyle w:val="disclaimer"/>
        <w:jc w:val="left"/>
        <w:rPr>
          <w:color w:val="0C0000"/>
          <w:sz w:val="20"/>
          <w:lang w:val="ru-RU"/>
        </w:rPr>
      </w:pPr>
      <w:r w:rsidRPr="00DC11AE">
        <w:rPr>
          <w:b/>
          <w:color w:val="0C0000"/>
          <w:sz w:val="20"/>
          <w:lang w:val="ru-RU"/>
        </w:rPr>
        <w:t>Результаты согласования</w:t>
      </w:r>
      <w:r w:rsidRPr="00DC11AE">
        <w:rPr>
          <w:b/>
          <w:color w:val="0C0000"/>
          <w:sz w:val="20"/>
          <w:lang w:val="ru-RU"/>
        </w:rPr>
        <w:br/>
      </w:r>
      <w:r w:rsidRPr="00DC11AE">
        <w:rPr>
          <w:color w:val="0C0000"/>
          <w:sz w:val="20"/>
          <w:lang w:val="ru-RU"/>
        </w:rPr>
        <w:t xml:space="preserve">04.04.2023 19:38:54: </w:t>
      </w:r>
      <w:proofErr w:type="spellStart"/>
      <w:r w:rsidRPr="00DC11AE">
        <w:rPr>
          <w:color w:val="0C0000"/>
          <w:sz w:val="20"/>
          <w:lang w:val="ru-RU"/>
        </w:rPr>
        <w:t>Мусафиров</w:t>
      </w:r>
      <w:proofErr w:type="spellEnd"/>
      <w:r w:rsidRPr="00DC11AE">
        <w:rPr>
          <w:color w:val="0C0000"/>
          <w:sz w:val="20"/>
          <w:lang w:val="ru-RU"/>
        </w:rPr>
        <w:t xml:space="preserve"> Н. Б. (Отдел таможенного администрирования) - - </w:t>
      </w:r>
      <w:r>
        <w:rPr>
          <w:color w:val="0C0000"/>
          <w:sz w:val="20"/>
        </w:rPr>
        <w:t>c</w:t>
      </w:r>
      <w:proofErr w:type="spellStart"/>
      <w:r w:rsidRPr="00DC11AE">
        <w:rPr>
          <w:color w:val="0C0000"/>
          <w:sz w:val="20"/>
          <w:lang w:val="ru-RU"/>
        </w:rPr>
        <w:t>огласовано</w:t>
      </w:r>
      <w:proofErr w:type="spellEnd"/>
      <w:r w:rsidRPr="00DC11AE">
        <w:rPr>
          <w:color w:val="0C0000"/>
          <w:sz w:val="20"/>
          <w:lang w:val="ru-RU"/>
        </w:rPr>
        <w:t xml:space="preserve"> без замечаний</w:t>
      </w:r>
      <w:r w:rsidRPr="00DC11AE">
        <w:rPr>
          <w:color w:val="0C0000"/>
          <w:sz w:val="20"/>
          <w:lang w:val="ru-RU"/>
        </w:rPr>
        <w:br/>
      </w:r>
      <w:bookmarkStart w:id="13" w:name="_GoBack"/>
      <w:bookmarkEnd w:id="13"/>
    </w:p>
    <w:sectPr w:rsidR="00154E28" w:rsidRPr="00DC11A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59" w:rsidRDefault="00543D59" w:rsidP="006B40CD">
      <w:pPr>
        <w:spacing w:after="0" w:line="240" w:lineRule="auto"/>
      </w:pPr>
      <w:r>
        <w:separator/>
      </w:r>
    </w:p>
  </w:endnote>
  <w:endnote w:type="continuationSeparator" w:id="0">
    <w:p w:rsidR="00543D59" w:rsidRDefault="00543D59" w:rsidP="006B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59" w:rsidRDefault="00543D59" w:rsidP="006B40CD">
      <w:pPr>
        <w:spacing w:after="0" w:line="240" w:lineRule="auto"/>
      </w:pPr>
      <w:r>
        <w:separator/>
      </w:r>
    </w:p>
  </w:footnote>
  <w:footnote w:type="continuationSeparator" w:id="0">
    <w:p w:rsidR="00543D59" w:rsidRDefault="00543D59" w:rsidP="006B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28" w:rsidRDefault="00154E2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6494145</wp:posOffset>
              </wp:positionH>
              <wp:positionV relativeFrom="paragraph">
                <wp:posOffset>612076</wp:posOffset>
              </wp:positionV>
              <wp:extent cx="381000" cy="8019575"/>
              <wp:effectExtent l="0" t="0" r="0" b="635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4E28" w:rsidRPr="00154E28" w:rsidRDefault="00154E2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 w:rsidRPr="00DC11AE">
                            <w:rPr>
                              <w:color w:val="0C0000"/>
                              <w:sz w:val="14"/>
                              <w:lang w:val="ru-RU"/>
                            </w:rPr>
                            <w:t>07.04.2023 ЕСЭДО ГО (версия 7.20.2</w:t>
                          </w:r>
                          <w:proofErr w:type="gramStart"/>
                          <w:r w:rsidRPr="00DC11AE">
                            <w:rPr>
                              <w:color w:val="0C0000"/>
                              <w:sz w:val="14"/>
                              <w:lang w:val="ru-RU"/>
                            </w:rPr>
                            <w:t>)  Копия</w:t>
                          </w:r>
                          <w:proofErr w:type="gramEnd"/>
                          <w:r w:rsidRPr="00DC11AE">
                            <w:rPr>
                              <w:color w:val="0C0000"/>
                              <w:sz w:val="14"/>
                              <w:lang w:val="ru-RU"/>
                            </w:rPr>
                            <w:t xml:space="preserve"> электронного документа.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11.35pt;margin-top:48.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154E28" w:rsidRPr="00154E28" w:rsidRDefault="00154E28">
                    <w:pPr>
                      <w:rPr>
                        <w:color w:val="0C0000"/>
                        <w:sz w:val="14"/>
                      </w:rPr>
                    </w:pPr>
                    <w:r w:rsidRPr="00DC11AE">
                      <w:rPr>
                        <w:color w:val="0C0000"/>
                        <w:sz w:val="14"/>
                        <w:lang w:val="ru-RU"/>
                      </w:rPr>
                      <w:t>07.04.2023 ЕСЭДО ГО (версия 7.20.2</w:t>
                    </w:r>
                    <w:proofErr w:type="gramStart"/>
                    <w:r w:rsidRPr="00DC11AE">
                      <w:rPr>
                        <w:color w:val="0C0000"/>
                        <w:sz w:val="14"/>
                        <w:lang w:val="ru-RU"/>
                      </w:rPr>
                      <w:t>)  Копия</w:t>
                    </w:r>
                    <w:proofErr w:type="gramEnd"/>
                    <w:r w:rsidRPr="00DC11AE">
                      <w:rPr>
                        <w:color w:val="0C0000"/>
                        <w:sz w:val="14"/>
                        <w:lang w:val="ru-RU"/>
                      </w:rPr>
                      <w:t xml:space="preserve"> электронного документа.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EF"/>
    <w:rsid w:val="00083394"/>
    <w:rsid w:val="00154E28"/>
    <w:rsid w:val="00543D59"/>
    <w:rsid w:val="00620FEF"/>
    <w:rsid w:val="006B40CD"/>
    <w:rsid w:val="008F5B64"/>
    <w:rsid w:val="009252D1"/>
    <w:rsid w:val="009E4C84"/>
    <w:rsid w:val="00AA3076"/>
    <w:rsid w:val="00D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D3132-2AFE-46B7-B84E-57A20477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E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4C84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6B40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40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Мамбетов Рауан Убайдулла</dc:creator>
  <cp:lastModifiedBy>Бекмухамедова Зарина</cp:lastModifiedBy>
  <cp:revision>2</cp:revision>
  <dcterms:created xsi:type="dcterms:W3CDTF">2023-04-07T03:51:00Z</dcterms:created>
  <dcterms:modified xsi:type="dcterms:W3CDTF">2023-04-07T03:51:00Z</dcterms:modified>
</cp:coreProperties>
</file>