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D90A07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6D13CC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Алтынсарин ауданы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</w:t>
      </w:r>
      <w:r w:rsidR="006D13CC">
        <w:rPr>
          <w:rFonts w:ascii="Times New Roman" w:eastAsia="Calibri" w:hAnsi="Times New Roman" w:cs="Times New Roman"/>
          <w:sz w:val="28"/>
          <w:szCs w:val="28"/>
          <w:lang w:val="kk-KZ"/>
        </w:rPr>
        <w:t>екеттік кірістер басқармасыны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18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қазан</w:t>
      </w:r>
      <w:r w:rsidR="006D13CC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D13CC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033567" w:rsidTr="005245B9">
        <w:trPr>
          <w:trHeight w:val="70"/>
        </w:trPr>
        <w:tc>
          <w:tcPr>
            <w:tcW w:w="9931" w:type="dxa"/>
            <w:gridSpan w:val="2"/>
          </w:tcPr>
          <w:p w:rsidR="005A651D" w:rsidRPr="00A917BF" w:rsidRDefault="006D13CC" w:rsidP="006D13CC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Алтынсарин ауданы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бойынша М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емлекеттік кірістер басқармасы</w:t>
            </w:r>
            <w:r w:rsid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салық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төлеушілермен жұмыс</w:t>
            </w:r>
            <w:r w:rsidR="00D90A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бөлімінің жетекші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маманы</w:t>
            </w:r>
            <w:r w:rsidR="00A917BF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A917BF">
              <w:rPr>
                <w:lang w:val="kk-KZ"/>
              </w:rPr>
              <w:t xml:space="preserve"> 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6D13CC" w:rsidRDefault="00D90A07" w:rsidP="006D13CC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D90A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Байсаматов Сагынгали Мырзабекович</w:t>
            </w: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D2B75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33567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F766B"/>
    <w:rsid w:val="005245B9"/>
    <w:rsid w:val="00531533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D13CC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917BF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90A07"/>
    <w:rsid w:val="00DD6994"/>
    <w:rsid w:val="00E23066"/>
    <w:rsid w:val="00E30B08"/>
    <w:rsid w:val="00E633B4"/>
    <w:rsid w:val="00E73859"/>
    <w:rsid w:val="00EB095B"/>
    <w:rsid w:val="00EB19E9"/>
    <w:rsid w:val="00ED21A8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783F-B597-4EC5-95F2-3D29F97E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16</cp:revision>
  <cp:lastPrinted>2021-04-28T04:25:00Z</cp:lastPrinted>
  <dcterms:created xsi:type="dcterms:W3CDTF">2021-02-04T12:11:00Z</dcterms:created>
  <dcterms:modified xsi:type="dcterms:W3CDTF">2021-10-20T03:03:00Z</dcterms:modified>
</cp:coreProperties>
</file>