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C65" w:rsidRPr="00F8500C" w:rsidRDefault="00096C65" w:rsidP="00096C6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>Список</w:t>
      </w:r>
      <w:r w:rsidRPr="006F743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кандидатов, получивших положительное заключение</w:t>
      </w:r>
    </w:p>
    <w:p w:rsidR="00096C65" w:rsidRPr="005C0398" w:rsidRDefault="00096C65" w:rsidP="00096C65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15739">
        <w:rPr>
          <w:rFonts w:ascii="Times New Roman" w:eastAsia="Calibri" w:hAnsi="Times New Roman" w:cs="Times New Roman"/>
          <w:sz w:val="28"/>
          <w:szCs w:val="28"/>
          <w:lang w:val="kk-KZ"/>
        </w:rPr>
        <w:t>Решение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м 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конкурсной комиссии Департамента государственных доходов </w:t>
      </w:r>
      <w:r w:rsidRPr="005C0398">
        <w:rPr>
          <w:rFonts w:ascii="Times New Roman" w:hAnsi="Times New Roman"/>
          <w:sz w:val="28"/>
          <w:szCs w:val="28"/>
          <w:lang w:val="kk-KZ"/>
        </w:rPr>
        <w:t xml:space="preserve">по Костанайской 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области №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8 о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25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05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.20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21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года </w:t>
      </w:r>
      <w:r>
        <w:rPr>
          <w:rFonts w:ascii="Times New Roman" w:hAnsi="Times New Roman"/>
          <w:sz w:val="28"/>
          <w:szCs w:val="28"/>
          <w:lang w:val="kk-KZ"/>
        </w:rPr>
        <w:t xml:space="preserve">внутреннего </w:t>
      </w:r>
      <w:r w:rsidRPr="005C0398">
        <w:rPr>
          <w:rFonts w:ascii="Times New Roman" w:hAnsi="Times New Roman"/>
          <w:sz w:val="28"/>
          <w:szCs w:val="28"/>
          <w:lang w:val="kk-KZ"/>
        </w:rPr>
        <w:t>конкурса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5C0398">
        <w:rPr>
          <w:rFonts w:ascii="Times New Roman" w:eastAsia="Calibri" w:hAnsi="Times New Roman" w:cs="Times New Roman"/>
          <w:sz w:val="28"/>
          <w:szCs w:val="28"/>
        </w:rPr>
        <w:t xml:space="preserve">на занятие </w:t>
      </w:r>
      <w:proofErr w:type="spellStart"/>
      <w:r w:rsidRPr="005C0398">
        <w:rPr>
          <w:rFonts w:ascii="Times New Roman" w:eastAsia="Calibri" w:hAnsi="Times New Roman" w:cs="Times New Roman"/>
          <w:sz w:val="28"/>
          <w:szCs w:val="28"/>
        </w:rPr>
        <w:t>вакантн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ой </w:t>
      </w:r>
      <w:proofErr w:type="spellStart"/>
      <w:r w:rsidRPr="005C0398">
        <w:rPr>
          <w:rFonts w:ascii="Times New Roman" w:eastAsia="Calibri" w:hAnsi="Times New Roman" w:cs="Times New Roman"/>
          <w:sz w:val="28"/>
          <w:szCs w:val="28"/>
        </w:rPr>
        <w:t>административн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ой </w:t>
      </w:r>
      <w:proofErr w:type="spellStart"/>
      <w:r w:rsidRPr="005C0398">
        <w:rPr>
          <w:rFonts w:ascii="Times New Roman" w:eastAsia="Calibri" w:hAnsi="Times New Roman" w:cs="Times New Roman"/>
          <w:sz w:val="28"/>
          <w:szCs w:val="28"/>
        </w:rPr>
        <w:t>государственн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ой </w:t>
      </w:r>
      <w:proofErr w:type="spellStart"/>
      <w:r w:rsidRPr="005C0398">
        <w:rPr>
          <w:rFonts w:ascii="Times New Roman" w:eastAsia="Calibri" w:hAnsi="Times New Roman" w:cs="Times New Roman"/>
          <w:sz w:val="28"/>
          <w:szCs w:val="28"/>
        </w:rPr>
        <w:t>должност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>и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корпуса «Б»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рекомендованы:</w:t>
      </w:r>
    </w:p>
    <w:p w:rsidR="00096C65" w:rsidRDefault="00096C65" w:rsidP="00096C65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a5"/>
        <w:tblW w:w="9931" w:type="dxa"/>
        <w:tblInd w:w="108" w:type="dxa"/>
        <w:tblLook w:val="04A0" w:firstRow="1" w:lastRow="0" w:firstColumn="1" w:lastColumn="0" w:noHBand="0" w:noVBand="1"/>
      </w:tblPr>
      <w:tblGrid>
        <w:gridCol w:w="709"/>
        <w:gridCol w:w="9222"/>
      </w:tblGrid>
      <w:tr w:rsidR="00096C65" w:rsidRPr="006A418C" w:rsidTr="00C926B4">
        <w:trPr>
          <w:trHeight w:val="70"/>
        </w:trPr>
        <w:tc>
          <w:tcPr>
            <w:tcW w:w="9931" w:type="dxa"/>
            <w:gridSpan w:val="2"/>
          </w:tcPr>
          <w:p w:rsidR="00096C65" w:rsidRPr="000C3188" w:rsidRDefault="00096C65" w:rsidP="00C926B4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 xml:space="preserve">Руководитель </w:t>
            </w:r>
            <w:r w:rsidRPr="008C2DB5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Управления государственных доходов по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Аулиекольскому</w:t>
            </w:r>
            <w:r w:rsidRPr="008C2DB5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району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 xml:space="preserve"> Департамента государственных доходов по Костанайской области</w:t>
            </w:r>
          </w:p>
        </w:tc>
      </w:tr>
      <w:tr w:rsidR="00096C65" w:rsidRPr="00AE250C" w:rsidTr="00C926B4">
        <w:trPr>
          <w:trHeight w:val="403"/>
        </w:trPr>
        <w:tc>
          <w:tcPr>
            <w:tcW w:w="709" w:type="dxa"/>
          </w:tcPr>
          <w:p w:rsidR="00096C65" w:rsidRPr="000C3188" w:rsidRDefault="00096C65" w:rsidP="00C926B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C318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222" w:type="dxa"/>
            <w:vAlign w:val="center"/>
          </w:tcPr>
          <w:p w:rsidR="00096C65" w:rsidRPr="000C3188" w:rsidRDefault="00096C65" w:rsidP="00C926B4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0C318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6F43E4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Маханов Азамат Ертаевич</w:t>
            </w:r>
          </w:p>
        </w:tc>
      </w:tr>
      <w:tr w:rsidR="00096C65" w:rsidRPr="00AE250C" w:rsidTr="00C926B4">
        <w:trPr>
          <w:trHeight w:val="403"/>
        </w:trPr>
        <w:tc>
          <w:tcPr>
            <w:tcW w:w="9931" w:type="dxa"/>
            <w:gridSpan w:val="2"/>
          </w:tcPr>
          <w:p w:rsidR="00096C65" w:rsidRPr="0087684B" w:rsidRDefault="00096C65" w:rsidP="00C926B4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87684B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Руководитель Управления государственных доходов по г.Лисаковск </w:t>
            </w:r>
            <w:r w:rsidRPr="0087684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Департамента государственных доходов по Костанайской области</w:t>
            </w:r>
          </w:p>
        </w:tc>
      </w:tr>
      <w:tr w:rsidR="00096C65" w:rsidRPr="00AE250C" w:rsidTr="00C926B4">
        <w:trPr>
          <w:trHeight w:val="403"/>
        </w:trPr>
        <w:tc>
          <w:tcPr>
            <w:tcW w:w="709" w:type="dxa"/>
          </w:tcPr>
          <w:p w:rsidR="00096C65" w:rsidRPr="000C3188" w:rsidRDefault="00096C65" w:rsidP="00C926B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9222" w:type="dxa"/>
            <w:vAlign w:val="center"/>
          </w:tcPr>
          <w:p w:rsidR="00096C65" w:rsidRPr="000C3188" w:rsidRDefault="00096C65" w:rsidP="00C926B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F43E4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Галымов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 </w:t>
            </w:r>
            <w:r w:rsidRPr="006F43E4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Сакен Жумабекович</w:t>
            </w:r>
          </w:p>
        </w:tc>
      </w:tr>
      <w:tr w:rsidR="00096C65" w:rsidRPr="00AE250C" w:rsidTr="00C926B4">
        <w:trPr>
          <w:trHeight w:val="403"/>
        </w:trPr>
        <w:tc>
          <w:tcPr>
            <w:tcW w:w="9931" w:type="dxa"/>
            <w:gridSpan w:val="2"/>
          </w:tcPr>
          <w:p w:rsidR="00096C65" w:rsidRPr="0087684B" w:rsidRDefault="00096C65" w:rsidP="00C926B4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87684B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Руководитель отдела экспортного контроля Управления экспортного контроля </w:t>
            </w:r>
            <w:r w:rsidRPr="0087684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Департамента государственных доходов по Костанайской области</w:t>
            </w:r>
          </w:p>
        </w:tc>
      </w:tr>
      <w:tr w:rsidR="00096C65" w:rsidRPr="00AE250C" w:rsidTr="00C926B4">
        <w:trPr>
          <w:trHeight w:val="403"/>
        </w:trPr>
        <w:tc>
          <w:tcPr>
            <w:tcW w:w="709" w:type="dxa"/>
          </w:tcPr>
          <w:p w:rsidR="00096C65" w:rsidRPr="000C3188" w:rsidRDefault="00096C65" w:rsidP="00C926B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9222" w:type="dxa"/>
            <w:vAlign w:val="center"/>
          </w:tcPr>
          <w:p w:rsidR="00096C65" w:rsidRPr="000C3188" w:rsidRDefault="00096C65" w:rsidP="00C926B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7684B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Токбаев Нурсултан Кайратович</w:t>
            </w:r>
          </w:p>
        </w:tc>
      </w:tr>
    </w:tbl>
    <w:p w:rsidR="00096C65" w:rsidRDefault="00096C65" w:rsidP="00096C65">
      <w:pPr>
        <w:pStyle w:val="a3"/>
        <w:rPr>
          <w:sz w:val="26"/>
          <w:szCs w:val="26"/>
          <w:lang w:val="kk-KZ"/>
        </w:rPr>
      </w:pPr>
    </w:p>
    <w:p w:rsidR="00B47E2A" w:rsidRDefault="00096C65">
      <w:bookmarkStart w:id="0" w:name="_GoBack"/>
      <w:bookmarkEnd w:id="0"/>
    </w:p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576"/>
    <w:rsid w:val="00096C65"/>
    <w:rsid w:val="00100A6D"/>
    <w:rsid w:val="00743BDE"/>
    <w:rsid w:val="00C1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C129F-FBAF-4C99-A965-0CEEE69A2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C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96C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096C6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096C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2021-05-27T06:23:00Z</dcterms:created>
  <dcterms:modified xsi:type="dcterms:W3CDTF">2021-05-27T06:23:00Z</dcterms:modified>
</cp:coreProperties>
</file>