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6E8A" w14:textId="77777777" w:rsidR="00AB0F50" w:rsidRPr="00624CEC" w:rsidRDefault="00AB0F50" w:rsidP="00AB0F50">
      <w:pPr>
        <w:pStyle w:val="a3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11.</w:t>
      </w:r>
    </w:p>
    <w:p w14:paraId="22EA66BF" w14:textId="77777777" w:rsidR="00AB0F50" w:rsidRPr="00E14E43" w:rsidRDefault="00AB0F50" w:rsidP="00AB0F50">
      <w:pPr>
        <w:pStyle w:val="a3"/>
        <w:rPr>
          <w:b/>
          <w:sz w:val="24"/>
          <w:szCs w:val="24"/>
          <w:lang w:val="kk-KZ"/>
        </w:rPr>
      </w:pPr>
    </w:p>
    <w:p w14:paraId="15747339" w14:textId="77777777" w:rsidR="00AB0F50" w:rsidRPr="00A91DC3" w:rsidRDefault="00AB0F50" w:rsidP="00AB0F50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 среди </w:t>
      </w:r>
      <w:r w:rsidRPr="00A91DC3">
        <w:rPr>
          <w:b/>
          <w:sz w:val="28"/>
          <w:szCs w:val="28"/>
        </w:rPr>
        <w:t xml:space="preserve">государственных служащих </w:t>
      </w:r>
      <w:r w:rsidRPr="00A91DC3">
        <w:rPr>
          <w:b/>
          <w:sz w:val="28"/>
          <w:szCs w:val="28"/>
          <w:lang w:val="kk-KZ"/>
        </w:rPr>
        <w:t>данного государственного органа</w:t>
      </w:r>
      <w:r w:rsidRPr="00A91DC3"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2F751046" w14:textId="77777777" w:rsidR="00AB0F50" w:rsidRPr="00E14E43" w:rsidRDefault="00AB0F50" w:rsidP="00AB0F50">
      <w:pPr>
        <w:ind w:right="34"/>
        <w:jc w:val="both"/>
        <w:rPr>
          <w:i/>
          <w:sz w:val="24"/>
          <w:szCs w:val="24"/>
          <w:lang w:val="kk-KZ"/>
        </w:rPr>
      </w:pPr>
    </w:p>
    <w:p w14:paraId="38FE1A9B" w14:textId="77777777" w:rsidR="00AB0F50" w:rsidRPr="00FB3920" w:rsidRDefault="00AB0F50" w:rsidP="00AB0F50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 w:rsidRPr="00A91DC3">
        <w:rPr>
          <w:i/>
          <w:sz w:val="28"/>
          <w:szCs w:val="28"/>
          <w:lang w:val="kk-KZ"/>
        </w:rPr>
        <w:t>Костанай</w:t>
      </w:r>
      <w:r>
        <w:rPr>
          <w:i/>
          <w:sz w:val="28"/>
          <w:szCs w:val="28"/>
          <w:lang w:val="kk-KZ"/>
        </w:rPr>
        <w:tab/>
        <w:t>12.05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074F8999" w14:textId="77777777" w:rsidR="00AB0F50" w:rsidRPr="002C179F" w:rsidRDefault="00AB0F50" w:rsidP="00AB0F50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115E6B88" w14:textId="77777777" w:rsidR="00AB0F50" w:rsidRPr="006D3BB2" w:rsidRDefault="00AB0F50" w:rsidP="00AB0F50">
      <w:pPr>
        <w:pStyle w:val="1"/>
        <w:numPr>
          <w:ilvl w:val="0"/>
          <w:numId w:val="1"/>
        </w:numPr>
        <w:ind w:left="0" w:firstLine="360"/>
        <w:jc w:val="both"/>
        <w:rPr>
          <w:sz w:val="28"/>
          <w:szCs w:val="28"/>
          <w:lang w:val="kk-KZ"/>
        </w:rPr>
      </w:pPr>
      <w:r w:rsidRPr="006D3BB2">
        <w:rPr>
          <w:sz w:val="28"/>
          <w:szCs w:val="28"/>
          <w:lang w:val="kk-KZ"/>
        </w:rPr>
        <w:t xml:space="preserve">Рекомендовать для назначения на  занятие </w:t>
      </w:r>
      <w:r w:rsidRPr="006D3BB2">
        <w:rPr>
          <w:sz w:val="28"/>
          <w:szCs w:val="28"/>
        </w:rPr>
        <w:t xml:space="preserve"> </w:t>
      </w:r>
      <w:proofErr w:type="spellStart"/>
      <w:r w:rsidRPr="006D3BB2">
        <w:rPr>
          <w:sz w:val="28"/>
          <w:szCs w:val="28"/>
        </w:rPr>
        <w:t>вакантн</w:t>
      </w:r>
      <w:proofErr w:type="spellEnd"/>
      <w:r w:rsidRPr="006D3BB2">
        <w:rPr>
          <w:sz w:val="28"/>
          <w:szCs w:val="28"/>
          <w:lang w:val="kk-KZ"/>
        </w:rPr>
        <w:t>ых</w:t>
      </w:r>
      <w:r w:rsidRPr="006D3BB2">
        <w:rPr>
          <w:sz w:val="28"/>
          <w:szCs w:val="28"/>
        </w:rPr>
        <w:t xml:space="preserve"> </w:t>
      </w:r>
      <w:proofErr w:type="spellStart"/>
      <w:r w:rsidRPr="006D3BB2">
        <w:rPr>
          <w:sz w:val="28"/>
          <w:szCs w:val="28"/>
        </w:rPr>
        <w:t>административн</w:t>
      </w:r>
      <w:proofErr w:type="spellEnd"/>
      <w:r w:rsidRPr="006D3BB2">
        <w:rPr>
          <w:sz w:val="28"/>
          <w:szCs w:val="28"/>
          <w:lang w:val="kk-KZ"/>
        </w:rPr>
        <w:t xml:space="preserve">ых </w:t>
      </w:r>
      <w:proofErr w:type="spellStart"/>
      <w:r w:rsidRPr="006D3BB2">
        <w:rPr>
          <w:sz w:val="28"/>
          <w:szCs w:val="28"/>
        </w:rPr>
        <w:t>государственн</w:t>
      </w:r>
      <w:proofErr w:type="spellEnd"/>
      <w:r w:rsidRPr="006D3BB2">
        <w:rPr>
          <w:sz w:val="28"/>
          <w:szCs w:val="28"/>
          <w:lang w:val="kk-KZ"/>
        </w:rPr>
        <w:t xml:space="preserve">ых </w:t>
      </w:r>
      <w:proofErr w:type="spellStart"/>
      <w:r w:rsidRPr="006D3BB2">
        <w:rPr>
          <w:sz w:val="28"/>
          <w:szCs w:val="28"/>
        </w:rPr>
        <w:t>должност</w:t>
      </w:r>
      <w:proofErr w:type="spellEnd"/>
      <w:r w:rsidRPr="006D3BB2">
        <w:rPr>
          <w:sz w:val="28"/>
          <w:szCs w:val="28"/>
          <w:lang w:val="kk-KZ"/>
        </w:rPr>
        <w:t xml:space="preserve">ей главных специалистов отдела экспортного контроля Управления администрирования НДС в рамках ЕАЭС, категории С-О-5, в количестве </w:t>
      </w:r>
      <w:r>
        <w:rPr>
          <w:sz w:val="28"/>
          <w:szCs w:val="28"/>
          <w:lang w:val="kk-KZ"/>
        </w:rPr>
        <w:t>3</w:t>
      </w:r>
      <w:r w:rsidRPr="006D3BB2">
        <w:rPr>
          <w:sz w:val="28"/>
          <w:szCs w:val="28"/>
          <w:lang w:val="kk-KZ"/>
        </w:rPr>
        <w:t xml:space="preserve"> единицы:</w:t>
      </w:r>
    </w:p>
    <w:p w14:paraId="6E4FF5AE" w14:textId="77777777" w:rsidR="00AB0F50" w:rsidRPr="006D3BB2" w:rsidRDefault="00AB0F50" w:rsidP="00AB0F50">
      <w:pPr>
        <w:pStyle w:val="a6"/>
        <w:numPr>
          <w:ilvl w:val="0"/>
          <w:numId w:val="2"/>
        </w:numPr>
        <w:rPr>
          <w:sz w:val="28"/>
          <w:szCs w:val="28"/>
          <w:lang w:val="kk-KZ"/>
        </w:rPr>
      </w:pPr>
      <w:r w:rsidRPr="006D3BB2">
        <w:rPr>
          <w:sz w:val="28"/>
          <w:szCs w:val="28"/>
          <w:lang w:val="kk-KZ"/>
        </w:rPr>
        <w:t>Клышева Нурлана Кошнеязовича;</w:t>
      </w:r>
    </w:p>
    <w:p w14:paraId="0C90F3AC" w14:textId="77777777" w:rsidR="00AB0F50" w:rsidRPr="006D3BB2" w:rsidRDefault="00AB0F50" w:rsidP="00AB0F50">
      <w:pPr>
        <w:pStyle w:val="a6"/>
        <w:numPr>
          <w:ilvl w:val="0"/>
          <w:numId w:val="2"/>
        </w:numPr>
        <w:rPr>
          <w:sz w:val="28"/>
          <w:szCs w:val="28"/>
          <w:lang w:val="kk-KZ"/>
        </w:rPr>
      </w:pPr>
      <w:r w:rsidRPr="006D3BB2">
        <w:rPr>
          <w:sz w:val="28"/>
          <w:szCs w:val="28"/>
          <w:lang w:val="kk-KZ"/>
        </w:rPr>
        <w:t>Оразбекова Бауыржана Амиргазыулы.</w:t>
      </w:r>
    </w:p>
    <w:p w14:paraId="2FE0D0D9" w14:textId="77777777" w:rsidR="00AB0F50" w:rsidRPr="006D3BB2" w:rsidRDefault="00AB0F50" w:rsidP="00AB0F50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kk-KZ"/>
        </w:rPr>
      </w:pPr>
      <w:r w:rsidRPr="006D3BB2">
        <w:rPr>
          <w:sz w:val="28"/>
          <w:szCs w:val="28"/>
          <w:lang w:val="kk-KZ"/>
        </w:rPr>
        <w:t xml:space="preserve">Считать общий конкурс на занятие </w:t>
      </w:r>
      <w:proofErr w:type="spellStart"/>
      <w:r w:rsidRPr="006D3BB2">
        <w:rPr>
          <w:sz w:val="28"/>
          <w:szCs w:val="28"/>
        </w:rPr>
        <w:t>вакантн</w:t>
      </w:r>
      <w:proofErr w:type="spellEnd"/>
      <w:r w:rsidRPr="006D3BB2">
        <w:rPr>
          <w:sz w:val="28"/>
          <w:szCs w:val="28"/>
          <w:lang w:val="kk-KZ"/>
        </w:rPr>
        <w:t>ой</w:t>
      </w:r>
      <w:r w:rsidRPr="006D3BB2">
        <w:rPr>
          <w:sz w:val="28"/>
          <w:szCs w:val="28"/>
        </w:rPr>
        <w:t xml:space="preserve"> </w:t>
      </w:r>
      <w:proofErr w:type="spellStart"/>
      <w:r w:rsidRPr="006D3BB2">
        <w:rPr>
          <w:sz w:val="28"/>
          <w:szCs w:val="28"/>
        </w:rPr>
        <w:t>административн</w:t>
      </w:r>
      <w:proofErr w:type="spellEnd"/>
      <w:r w:rsidRPr="006D3BB2">
        <w:rPr>
          <w:sz w:val="28"/>
          <w:szCs w:val="28"/>
          <w:lang w:val="kk-KZ"/>
        </w:rPr>
        <w:t xml:space="preserve">ой </w:t>
      </w:r>
      <w:proofErr w:type="spellStart"/>
      <w:r w:rsidRPr="006D3BB2">
        <w:rPr>
          <w:sz w:val="28"/>
          <w:szCs w:val="28"/>
        </w:rPr>
        <w:t>государственн</w:t>
      </w:r>
      <w:proofErr w:type="spellEnd"/>
      <w:r w:rsidRPr="006D3BB2">
        <w:rPr>
          <w:sz w:val="28"/>
          <w:szCs w:val="28"/>
          <w:lang w:val="kk-KZ"/>
        </w:rPr>
        <w:t xml:space="preserve">ой </w:t>
      </w:r>
      <w:r w:rsidRPr="006D3BB2">
        <w:rPr>
          <w:sz w:val="28"/>
          <w:szCs w:val="28"/>
        </w:rPr>
        <w:t>должности</w:t>
      </w:r>
      <w:r w:rsidRPr="006D3BB2">
        <w:rPr>
          <w:sz w:val="28"/>
          <w:szCs w:val="28"/>
          <w:lang w:val="kk-KZ"/>
        </w:rPr>
        <w:t xml:space="preserve">  главного специалиста отдела экспортного контроля  Управления администрирования НДС в рамках ЕАЭС, категории С-О-5 в количестве 1 единицы </w:t>
      </w:r>
      <w:r w:rsidRPr="006D3BB2">
        <w:rPr>
          <w:color w:val="000000"/>
          <w:sz w:val="28"/>
          <w:szCs w:val="28"/>
        </w:rPr>
        <w:t>не состоявшимся ввиду отсутствия кандидата, получившего положительное заключение конкурсной комиссии</w:t>
      </w:r>
      <w:r>
        <w:rPr>
          <w:color w:val="000000"/>
          <w:sz w:val="28"/>
          <w:szCs w:val="28"/>
        </w:rPr>
        <w:t>.</w:t>
      </w:r>
    </w:p>
    <w:p w14:paraId="6D88B1A5" w14:textId="77777777" w:rsidR="003C54D7" w:rsidRPr="00AB0F50" w:rsidRDefault="003C54D7">
      <w:pPr>
        <w:rPr>
          <w:lang w:val="kk-KZ"/>
        </w:rPr>
      </w:pPr>
    </w:p>
    <w:sectPr w:rsidR="003C54D7" w:rsidRPr="00AB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D3D83"/>
    <w:multiLevelType w:val="hybridMultilevel"/>
    <w:tmpl w:val="3D681D5E"/>
    <w:lvl w:ilvl="0" w:tplc="B7E8BB90">
      <w:start w:val="2"/>
      <w:numFmt w:val="bullet"/>
      <w:lvlText w:val="-"/>
      <w:lvlJc w:val="left"/>
      <w:pPr>
        <w:ind w:left="11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71BD36EB"/>
    <w:multiLevelType w:val="hybridMultilevel"/>
    <w:tmpl w:val="CC208DEC"/>
    <w:lvl w:ilvl="0" w:tplc="878C7C30">
      <w:start w:val="1"/>
      <w:numFmt w:val="decimal"/>
      <w:lvlText w:val="%1)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E7"/>
    <w:rsid w:val="001308E7"/>
    <w:rsid w:val="001740B5"/>
    <w:rsid w:val="003C54D7"/>
    <w:rsid w:val="00AB0F50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CA400-BE33-4ABA-93F4-105A6414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0F50"/>
    <w:pPr>
      <w:jc w:val="center"/>
    </w:pPr>
    <w:rPr>
      <w:sz w:val="28"/>
    </w:rPr>
  </w:style>
  <w:style w:type="character" w:customStyle="1" w:styleId="a5">
    <w:name w:val="Заголовок Знак"/>
    <w:basedOn w:val="a0"/>
    <w:uiPriority w:val="10"/>
    <w:rsid w:val="00AB0F5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AB0F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AB0F50"/>
    <w:pPr>
      <w:ind w:left="6663" w:hanging="6663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semiHidden/>
    <w:rsid w:val="00AB0F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AB0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2023-05-13T04:08:00Z</dcterms:created>
  <dcterms:modified xsi:type="dcterms:W3CDTF">2023-05-13T04:08:00Z</dcterms:modified>
</cp:coreProperties>
</file>