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CADE" w14:textId="77777777" w:rsidR="005D565A" w:rsidRDefault="005D565A" w:rsidP="005D565A">
      <w:pPr>
        <w:pStyle w:val="a3"/>
        <w:rPr>
          <w:b/>
          <w:sz w:val="24"/>
          <w:szCs w:val="24"/>
          <w:lang w:val="kk-KZ"/>
        </w:rPr>
      </w:pPr>
    </w:p>
    <w:p w14:paraId="19FA9DC9" w14:textId="77777777" w:rsidR="005D565A" w:rsidRPr="00624CEC" w:rsidRDefault="005D565A" w:rsidP="005D565A">
      <w:pPr>
        <w:pStyle w:val="a3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1.</w:t>
      </w:r>
    </w:p>
    <w:p w14:paraId="3E83FAAA" w14:textId="77777777" w:rsidR="005D565A" w:rsidRPr="00E14E43" w:rsidRDefault="005D565A" w:rsidP="005D565A">
      <w:pPr>
        <w:pStyle w:val="a3"/>
        <w:rPr>
          <w:b/>
          <w:sz w:val="24"/>
          <w:szCs w:val="24"/>
          <w:lang w:val="kk-KZ"/>
        </w:rPr>
      </w:pPr>
    </w:p>
    <w:p w14:paraId="68343302" w14:textId="77777777" w:rsidR="005D565A" w:rsidRPr="00A91DC3" w:rsidRDefault="005D565A" w:rsidP="005D565A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Управления государственных доходов по Карабалыкскому району </w:t>
      </w:r>
      <w:r w:rsidRPr="00A91DC3">
        <w:rPr>
          <w:b/>
          <w:sz w:val="28"/>
          <w:szCs w:val="28"/>
          <w:lang w:val="kk-KZ"/>
        </w:rPr>
        <w:t xml:space="preserve">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внутреннего конкурса </w:t>
      </w:r>
      <w:r>
        <w:rPr>
          <w:b/>
          <w:sz w:val="28"/>
          <w:szCs w:val="28"/>
        </w:rPr>
        <w:t>на занятие вакантной административной государственной</w:t>
      </w:r>
      <w:r w:rsidRPr="00A91DC3">
        <w:rPr>
          <w:b/>
          <w:sz w:val="28"/>
          <w:szCs w:val="28"/>
        </w:rPr>
        <w:t xml:space="preserve"> </w:t>
      </w:r>
      <w:proofErr w:type="spellStart"/>
      <w:r w:rsidRPr="00A91DC3">
        <w:rPr>
          <w:b/>
          <w:sz w:val="28"/>
          <w:szCs w:val="28"/>
        </w:rPr>
        <w:t>должност</w:t>
      </w:r>
      <w:proofErr w:type="spellEnd"/>
      <w:r>
        <w:rPr>
          <w:b/>
          <w:sz w:val="28"/>
          <w:szCs w:val="28"/>
          <w:lang w:val="kk-KZ"/>
        </w:rPr>
        <w:t>и</w:t>
      </w:r>
      <w:r w:rsidRPr="00A91DC3">
        <w:rPr>
          <w:b/>
          <w:sz w:val="28"/>
          <w:szCs w:val="28"/>
        </w:rPr>
        <w:t xml:space="preserve">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3595B91B" w14:textId="77777777" w:rsidR="005D565A" w:rsidRDefault="005D565A" w:rsidP="005D565A">
      <w:pPr>
        <w:ind w:right="34"/>
        <w:jc w:val="both"/>
        <w:rPr>
          <w:b/>
          <w:sz w:val="24"/>
          <w:szCs w:val="24"/>
          <w:lang w:val="kk-KZ"/>
        </w:rPr>
      </w:pPr>
    </w:p>
    <w:p w14:paraId="4BEB116E" w14:textId="77777777" w:rsidR="005D565A" w:rsidRPr="00E14E43" w:rsidRDefault="005D565A" w:rsidP="005D565A">
      <w:pPr>
        <w:ind w:right="34"/>
        <w:jc w:val="both"/>
        <w:rPr>
          <w:i/>
          <w:sz w:val="24"/>
          <w:szCs w:val="24"/>
          <w:lang w:val="kk-KZ"/>
        </w:rPr>
      </w:pPr>
    </w:p>
    <w:p w14:paraId="140893E3" w14:textId="77777777" w:rsidR="005D565A" w:rsidRPr="00E14E43" w:rsidRDefault="005D565A" w:rsidP="005D565A">
      <w:pPr>
        <w:tabs>
          <w:tab w:val="left" w:pos="7371"/>
          <w:tab w:val="left" w:pos="7513"/>
        </w:tabs>
        <w:rPr>
          <w:b/>
          <w:sz w:val="24"/>
          <w:szCs w:val="24"/>
        </w:rPr>
      </w:pPr>
      <w:r>
        <w:rPr>
          <w:i/>
          <w:sz w:val="28"/>
          <w:szCs w:val="28"/>
          <w:lang w:val="kk-KZ"/>
        </w:rPr>
        <w:t xml:space="preserve">п. Карабалык                                                                              25 мая 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281E26A9" w14:textId="77777777" w:rsidR="005D565A" w:rsidRPr="002C179F" w:rsidRDefault="005D565A" w:rsidP="005D565A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27BDE7E7" w14:textId="77777777" w:rsidR="005D565A" w:rsidRPr="002C179F" w:rsidRDefault="005D565A" w:rsidP="005D565A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2C179F">
        <w:rPr>
          <w:sz w:val="28"/>
          <w:szCs w:val="28"/>
        </w:rPr>
        <w:t xml:space="preserve">21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3B765FD6" w14:textId="77777777" w:rsidR="005D565A" w:rsidRPr="009746C1" w:rsidRDefault="005D565A" w:rsidP="005D565A">
      <w:pPr>
        <w:pStyle w:val="a6"/>
        <w:ind w:left="0" w:firstLine="0"/>
        <w:rPr>
          <w:sz w:val="28"/>
          <w:szCs w:val="28"/>
          <w:lang w:val="kk-KZ"/>
        </w:rPr>
      </w:pPr>
      <w:r w:rsidRPr="009746C1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ab/>
      </w:r>
      <w:r w:rsidRPr="002117CB">
        <w:rPr>
          <w:sz w:val="28"/>
          <w:szCs w:val="28"/>
          <w:lang w:val="kk-KZ"/>
        </w:rPr>
        <w:t xml:space="preserve">В связи с отсутствием кандидатов рекомендовать и.о. руководителя Управления государственных доходов по Карабалыкскому району Махмутову Е.Т. объявить общий конкурс на занятие вакантной административной государственной должности корпуса «Б» </w:t>
      </w:r>
      <w:r>
        <w:rPr>
          <w:sz w:val="28"/>
          <w:szCs w:val="28"/>
          <w:lang w:val="kk-KZ"/>
        </w:rPr>
        <w:t xml:space="preserve">главного </w:t>
      </w:r>
      <w:r w:rsidRPr="002117CB">
        <w:rPr>
          <w:sz w:val="28"/>
          <w:szCs w:val="28"/>
          <w:lang w:val="kk-KZ"/>
        </w:rPr>
        <w:t xml:space="preserve">специалиста отдела по работе с налогоплательщиками (категория </w:t>
      </w:r>
      <w:r w:rsidRPr="002117CB">
        <w:rPr>
          <w:sz w:val="28"/>
          <w:szCs w:val="28"/>
          <w:lang w:val="en-US"/>
        </w:rPr>
        <w:t>C</w:t>
      </w:r>
      <w:r w:rsidRPr="002117CB">
        <w:rPr>
          <w:sz w:val="28"/>
          <w:szCs w:val="28"/>
        </w:rPr>
        <w:t>-</w:t>
      </w:r>
      <w:r w:rsidRPr="002117CB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-4).</w:t>
      </w:r>
    </w:p>
    <w:p w14:paraId="0FB9EBAD" w14:textId="77777777" w:rsidR="008D2316" w:rsidRPr="005D565A" w:rsidRDefault="008D2316">
      <w:pPr>
        <w:rPr>
          <w:lang w:val="kk-KZ"/>
        </w:rPr>
      </w:pPr>
    </w:p>
    <w:sectPr w:rsidR="008D2316" w:rsidRPr="005D565A" w:rsidSect="00214BBF">
      <w:headerReference w:type="default" r:id="rId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2DB1" w14:textId="4BE23C04" w:rsidR="009926FC" w:rsidRDefault="005D565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76331" wp14:editId="784D632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52F76" w14:textId="77777777" w:rsidR="009926FC" w:rsidRPr="009926FC" w:rsidRDefault="005D565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29.05.2023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t>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7633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" stroked="f">
              <v:textbox style="layout-flow:vertical;mso-layout-flow-alt:bottom-to-top">
                <w:txbxContent>
                  <w:p w14:paraId="18B52F76" w14:textId="77777777" w:rsidR="009926FC" w:rsidRPr="009926FC" w:rsidRDefault="005D565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29.05.2023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  <w:r>
                      <w:rPr>
                        <w:color w:val="0C0000"/>
                        <w:sz w:val="14"/>
                      </w:rPr>
                      <w:t>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84"/>
    <w:rsid w:val="001740B5"/>
    <w:rsid w:val="005D565A"/>
    <w:rsid w:val="008D2316"/>
    <w:rsid w:val="00922484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1AB1E-3F3B-460D-85A6-FB014569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565A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5D565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5D5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5D565A"/>
    <w:pPr>
      <w:ind w:left="6663" w:hanging="6663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5D56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56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56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2023-05-29T02:32:00Z</dcterms:created>
  <dcterms:modified xsi:type="dcterms:W3CDTF">2023-05-29T02:32:00Z</dcterms:modified>
</cp:coreProperties>
</file>